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60158073" r:id="rId9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450FEA" w:rsidRDefault="00327D65" w:rsidP="00450FEA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</w:t>
      </w:r>
      <w:r w:rsidR="00360A23">
        <w:t>28.06.2017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360A23">
        <w:t>1301-р/17</w:t>
      </w:r>
      <w:bookmarkStart w:id="0" w:name="_GoBack"/>
      <w:bookmarkEnd w:id="0"/>
    </w:p>
    <w:p w:rsidR="00450FEA" w:rsidRDefault="00450FEA" w:rsidP="00450FEA">
      <w:pPr>
        <w:pStyle w:val="Style3"/>
        <w:widowControl/>
        <w:ind w:right="2833"/>
        <w:rPr>
          <w:b/>
          <w:sz w:val="28"/>
          <w:szCs w:val="28"/>
        </w:rPr>
      </w:pPr>
    </w:p>
    <w:p w:rsidR="00450FEA" w:rsidRDefault="00450FEA" w:rsidP="00450FEA">
      <w:pPr>
        <w:pStyle w:val="Style3"/>
        <w:widowControl/>
        <w:ind w:right="2833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предельного уровня соотношения среднемесячной заработной платы руководителей, их заместителей, главных бухгалтеров муниципальных образовательных учреждений, находящихся в ведении Комитета по образованию администрации муниципального образования Ломоносовский муниципальный район Ленинградской области</w:t>
      </w:r>
    </w:p>
    <w:p w:rsidR="00450FEA" w:rsidRDefault="00450FEA" w:rsidP="00450FEA">
      <w:pPr>
        <w:pStyle w:val="Style3"/>
        <w:widowControl/>
        <w:ind w:right="3967"/>
        <w:rPr>
          <w:b/>
          <w:sz w:val="28"/>
          <w:szCs w:val="28"/>
        </w:rPr>
      </w:pPr>
    </w:p>
    <w:p w:rsidR="00450FEA" w:rsidRDefault="00450FEA" w:rsidP="00450FEA">
      <w:pPr>
        <w:pStyle w:val="Style11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 целях упорядочения условий оплаты труда руководителей, их заместителей, главных бухгалтеров муниципальных образовательных учреждений, находящихся в ведении Комитета по образованию администрации муниципального образования Ломоносовский муниципальный район Ленинградской области, руководствуясь Федеральным законом от 03.07.2016 № 347 – ФЗ «О внесении изменений в  Трудовой кодекс Российской Федерации», Федеральным законом от  06.10.2003 № 131-ФЗ «Об 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450FEA" w:rsidRDefault="00450FEA" w:rsidP="00450FEA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</w:p>
    <w:p w:rsidR="00450FEA" w:rsidRDefault="00450FEA" w:rsidP="00450FEA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п</w:t>
      </w:r>
      <w:proofErr w:type="gramEnd"/>
      <w:r>
        <w:rPr>
          <w:rStyle w:val="FontStyle20"/>
          <w:sz w:val="28"/>
          <w:szCs w:val="28"/>
        </w:rPr>
        <w:t xml:space="preserve"> о с т а н о в л я е т:</w:t>
      </w:r>
    </w:p>
    <w:p w:rsidR="00450FEA" w:rsidRDefault="00450FEA" w:rsidP="00450FEA">
      <w:pPr>
        <w:ind w:firstLine="525"/>
        <w:jc w:val="both"/>
      </w:pPr>
      <w:r>
        <w:rPr>
          <w:sz w:val="28"/>
          <w:szCs w:val="28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образовательных учреждений, находящихся в ведении Комитета по образованию администрации </w:t>
      </w:r>
      <w:r>
        <w:rPr>
          <w:rStyle w:val="FontStyle2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 и среднемесячной заработной платы работников этих учреждений (без учета руководителя, заместителя руководителя и главного бухгалтера), в кратности 4.</w:t>
      </w:r>
    </w:p>
    <w:p w:rsidR="00450FEA" w:rsidRDefault="00450FEA" w:rsidP="00450FEA">
      <w:pPr>
        <w:ind w:right="-1" w:firstLine="5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bCs/>
          <w:color w:val="000000"/>
          <w:sz w:val="28"/>
          <w:szCs w:val="28"/>
        </w:rPr>
        <w:t xml:space="preserve">Порядок размещения информации о рассчитываемой среднемесячной заработной плате руководителей, их заместителей </w:t>
      </w:r>
      <w:r>
        <w:rPr>
          <w:bCs/>
          <w:sz w:val="28"/>
          <w:szCs w:val="28"/>
        </w:rPr>
        <w:t>и главных бухгалтеров муниципальных образовательных учреждений, находящихся в ведении Комитета по образованию администрации муниципального образования Ломоносовский муниципальный район Ленинградской области, согласно приложению.</w:t>
      </w:r>
    </w:p>
    <w:p w:rsidR="00450FEA" w:rsidRDefault="00450FEA" w:rsidP="00450FE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Муниципальному казенному учреждению «Управление учета и контроля муниципальных учреждений муниципального образования Ломоносовский муниципальный район Ленинградской области» (Э.В.  Сафронова) (далее – МКУ «Управление учета и контроля муниципальных учреждений») производить расчет среднемесячной заработной платы руководителей, их заместителей и главных бухгалтеров муниципальных образовательных учреждений, находящихся в ведении</w:t>
      </w:r>
      <w:r>
        <w:rPr>
          <w:bCs/>
          <w:sz w:val="28"/>
          <w:szCs w:val="28"/>
        </w:rPr>
        <w:t xml:space="preserve"> Комитета по образованию администрации муниципального образования Ломоносовский муниципальный район Ленинградской области.</w:t>
      </w:r>
      <w:proofErr w:type="gramEnd"/>
    </w:p>
    <w:p w:rsidR="00450FEA" w:rsidRDefault="00450FEA" w:rsidP="00450FEA">
      <w:pPr>
        <w:ind w:firstLine="52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МКУ «Управление учета и контроля муниципальных учреждений» (Э.В.  Сафронова) осуществлять ежеквартальный мониторинг уровня соотношения среднемесячной заработной платы руководителей, их заместителей, главных бухгалтеров муниципальных образовательных учреждений, находящихся в ведении Комитета по образованию администрации муниципального образования Ломоносовский муниципальный район Ленинградской области.</w:t>
      </w:r>
    </w:p>
    <w:p w:rsidR="00450FEA" w:rsidRDefault="00450FEA" w:rsidP="00450FE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5. Комитету по образованию администрации муниципального образования Ломоносовский муниципальный район Ленинградской области обеспечить информирование подведомственных муниципальных образовательных учреждений о принятии настоящего постановления.</w:t>
      </w:r>
    </w:p>
    <w:p w:rsidR="00450FEA" w:rsidRDefault="00450FEA" w:rsidP="00450FE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опубликовать в газете «Ломоносовский районный вестник» и на официальном сайте муниципального образования Ломоносовский муниципальный район Ленинградской области в информационно – 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  <w:lang w:val="en-US"/>
        </w:rPr>
        <w:t>lomonosovlo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50FEA" w:rsidRDefault="00450FEA" w:rsidP="00450FE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распространяется на правоотношения, возникшие с 1 января 2017 года. </w:t>
      </w:r>
    </w:p>
    <w:p w:rsidR="00450FEA" w:rsidRDefault="00450FEA" w:rsidP="00450FEA">
      <w:pPr>
        <w:pStyle w:val="Style12"/>
        <w:widowControl/>
        <w:tabs>
          <w:tab w:val="left" w:pos="-142"/>
          <w:tab w:val="left" w:pos="567"/>
        </w:tabs>
        <w:spacing w:line="240" w:lineRule="auto"/>
        <w:ind w:firstLine="0"/>
        <w:rPr>
          <w:rStyle w:val="FontStyle20"/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>Контроль за</w:t>
      </w:r>
      <w:proofErr w:type="gramEnd"/>
      <w:r>
        <w:rPr>
          <w:rStyle w:val="FontStyle20"/>
          <w:sz w:val="28"/>
          <w:szCs w:val="28"/>
        </w:rPr>
        <w:t xml:space="preserve"> исполнением настоящего постановления возложить на заместителя главы администрации муниципального образования Ломоносовский муниципальный район Ленинградской области Спиридонову Н.Г.</w:t>
      </w:r>
    </w:p>
    <w:p w:rsidR="00450FEA" w:rsidRDefault="00450FEA" w:rsidP="00450FEA">
      <w:pPr>
        <w:rPr>
          <w:szCs w:val="20"/>
        </w:rPr>
      </w:pPr>
    </w:p>
    <w:p w:rsidR="00450FEA" w:rsidRDefault="00450FEA" w:rsidP="00450FEA">
      <w:pPr>
        <w:rPr>
          <w:sz w:val="28"/>
          <w:szCs w:val="20"/>
        </w:rPr>
      </w:pPr>
    </w:p>
    <w:p w:rsidR="00450FEA" w:rsidRDefault="00450FEA" w:rsidP="00450FEA">
      <w:pPr>
        <w:rPr>
          <w:sz w:val="28"/>
          <w:szCs w:val="20"/>
        </w:rPr>
      </w:pPr>
      <w:r>
        <w:rPr>
          <w:sz w:val="28"/>
          <w:szCs w:val="20"/>
        </w:rPr>
        <w:t>Глава администрации                                                                    А.О. Кондрашов</w:t>
      </w:r>
    </w:p>
    <w:p w:rsidR="00450FEA" w:rsidRDefault="00450FEA" w:rsidP="00450FEA">
      <w:pPr>
        <w:rPr>
          <w:sz w:val="28"/>
          <w:szCs w:val="20"/>
        </w:rPr>
      </w:pPr>
    </w:p>
    <w:p w:rsidR="00450FEA" w:rsidRDefault="00450FEA" w:rsidP="00450FEA">
      <w:pPr>
        <w:rPr>
          <w:sz w:val="28"/>
          <w:szCs w:val="20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450FEA">
      <w:pPr>
        <w:jc w:val="both"/>
        <w:rPr>
          <w:sz w:val="28"/>
          <w:szCs w:val="28"/>
        </w:rPr>
      </w:pPr>
    </w:p>
    <w:p w:rsidR="00450FEA" w:rsidRDefault="00450FEA" w:rsidP="00743F5A">
      <w:pPr>
        <w:rPr>
          <w:sz w:val="28"/>
          <w:szCs w:val="28"/>
        </w:rPr>
      </w:pPr>
    </w:p>
    <w:p w:rsidR="00743F5A" w:rsidRDefault="00743F5A" w:rsidP="00743F5A">
      <w:pPr>
        <w:rPr>
          <w:rFonts w:eastAsia="Calibri"/>
          <w:bCs/>
          <w:sz w:val="28"/>
          <w:szCs w:val="28"/>
        </w:rPr>
      </w:pPr>
    </w:p>
    <w:p w:rsidR="00450FEA" w:rsidRDefault="00450FEA" w:rsidP="00450FEA">
      <w:pPr>
        <w:ind w:left="4536"/>
        <w:rPr>
          <w:rFonts w:eastAsia="Calibri"/>
          <w:bCs/>
          <w:sz w:val="28"/>
          <w:szCs w:val="28"/>
        </w:rPr>
      </w:pPr>
    </w:p>
    <w:p w:rsidR="00450FEA" w:rsidRDefault="00450FEA" w:rsidP="00450FEA">
      <w:pPr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УТВЕРЖДЕН:</w:t>
      </w:r>
    </w:p>
    <w:p w:rsidR="00450FEA" w:rsidRDefault="00450FEA" w:rsidP="00450FEA">
      <w:pPr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постановлением администрации </w:t>
      </w:r>
    </w:p>
    <w:p w:rsidR="00450FEA" w:rsidRDefault="00450FEA" w:rsidP="00450FEA">
      <w:pPr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муниципального образования </w:t>
      </w:r>
      <w:r>
        <w:rPr>
          <w:rFonts w:eastAsia="Calibri"/>
          <w:bCs/>
          <w:sz w:val="28"/>
          <w:szCs w:val="28"/>
        </w:rPr>
        <w:br/>
        <w:t>Ломоносовский муниципальный район Ленинградской области</w:t>
      </w:r>
    </w:p>
    <w:p w:rsidR="00450FEA" w:rsidRDefault="00450FEA" w:rsidP="00450FEA">
      <w:pPr>
        <w:ind w:left="453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___ _________ 2017 г. № _______</w:t>
      </w:r>
    </w:p>
    <w:p w:rsidR="00450FEA" w:rsidRDefault="00450FEA" w:rsidP="00450FEA">
      <w:pPr>
        <w:ind w:left="4536" w:right="1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(приложение)</w:t>
      </w:r>
    </w:p>
    <w:p w:rsidR="00450FEA" w:rsidRDefault="00450FEA" w:rsidP="00450FEA">
      <w:pPr>
        <w:ind w:left="4536" w:right="139"/>
        <w:jc w:val="both"/>
        <w:rPr>
          <w:rFonts w:eastAsia="Calibri"/>
          <w:bCs/>
          <w:sz w:val="28"/>
          <w:szCs w:val="28"/>
        </w:rPr>
      </w:pPr>
    </w:p>
    <w:p w:rsidR="00450FEA" w:rsidRDefault="00450FEA" w:rsidP="00450FEA">
      <w:pPr>
        <w:ind w:left="4536" w:right="139"/>
        <w:jc w:val="both"/>
        <w:rPr>
          <w:sz w:val="28"/>
          <w:szCs w:val="28"/>
        </w:rPr>
      </w:pPr>
    </w:p>
    <w:p w:rsidR="00450FEA" w:rsidRDefault="00450FEA" w:rsidP="00450FEA">
      <w:pPr>
        <w:ind w:firstLine="72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Порядок размещения информации о рассчитываемой среднемесячной заработной плате руководителей, их заместителей </w:t>
      </w:r>
      <w:r>
        <w:rPr>
          <w:bCs/>
          <w:sz w:val="28"/>
          <w:szCs w:val="28"/>
        </w:rPr>
        <w:t>и главных бухгалтеров муниципальных образовательных учреждений, находящихся в ведении Комитета по образованию администрации муниципального образования Ломоносовский муниципальный район Ленинградской области</w:t>
      </w:r>
    </w:p>
    <w:p w:rsidR="00450FEA" w:rsidRDefault="00450FEA" w:rsidP="00450FEA">
      <w:pPr>
        <w:ind w:firstLine="720"/>
        <w:jc w:val="center"/>
        <w:rPr>
          <w:bCs/>
          <w:sz w:val="28"/>
          <w:szCs w:val="28"/>
        </w:rPr>
      </w:pP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bCs/>
          <w:sz w:val="28"/>
          <w:szCs w:val="28"/>
        </w:rPr>
        <w:t>муниципальных образовательных учреждений, находящихся в ведении Комитета по образованию администрации муниципального образования Ломоносовский муниципальный район Ленинградской области</w:t>
      </w:r>
      <w:r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Порядок), в соответствии </w:t>
      </w:r>
      <w:r w:rsidRPr="003D66A1">
        <w:rPr>
          <w:bCs/>
          <w:sz w:val="28"/>
          <w:szCs w:val="28"/>
        </w:rPr>
        <w:t xml:space="preserve">с </w:t>
      </w:r>
      <w:hyperlink r:id="rId10" w:history="1">
        <w:r w:rsidRPr="003D66A1">
          <w:rPr>
            <w:bCs/>
            <w:sz w:val="28"/>
            <w:szCs w:val="28"/>
          </w:rPr>
          <w:t>Трудовым кодексом</w:t>
        </w:r>
      </w:hyperlink>
      <w:r w:rsidRPr="003D66A1">
        <w:rPr>
          <w:bCs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Информация, предусмотренная пунктом 1 Порядка, рассчитывается </w:t>
      </w:r>
      <w:r w:rsidRPr="008D34E5">
        <w:rPr>
          <w:sz w:val="28"/>
          <w:szCs w:val="28"/>
        </w:rPr>
        <w:t>Муниципальным казенным учреждением «Управление учета и контроля муниципальных учреждений муниципального образования Ломоносовский муниципальный район Ленинградской области»</w:t>
      </w:r>
      <w:r>
        <w:rPr>
          <w:sz w:val="28"/>
          <w:szCs w:val="28"/>
        </w:rPr>
        <w:t xml:space="preserve"> за календарный год и  передается в комитет по образованию администрации муниципального образования Ломоносовский муниципальный район Ленинградской области (далее – комитет)</w:t>
      </w:r>
      <w:r w:rsidRPr="00A86BAA">
        <w:t xml:space="preserve"> </w:t>
      </w:r>
      <w:r w:rsidRPr="00A86BAA">
        <w:rPr>
          <w:sz w:val="28"/>
          <w:szCs w:val="28"/>
        </w:rPr>
        <w:t>до 10 апреля года, следующего за отчетным, по форме согласно прилож</w:t>
      </w:r>
      <w:r>
        <w:rPr>
          <w:sz w:val="28"/>
          <w:szCs w:val="28"/>
        </w:rPr>
        <w:t>ению</w:t>
      </w:r>
      <w:r w:rsidRPr="00A86BAA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  <w:proofErr w:type="gramEnd"/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8D34E5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направляет полученную информацию о </w:t>
      </w:r>
      <w:r w:rsidRPr="008D34E5">
        <w:rPr>
          <w:sz w:val="28"/>
          <w:szCs w:val="28"/>
        </w:rPr>
        <w:t xml:space="preserve">рассчитываемой за </w:t>
      </w:r>
      <w:r>
        <w:rPr>
          <w:sz w:val="28"/>
          <w:szCs w:val="28"/>
        </w:rPr>
        <w:t> </w:t>
      </w:r>
      <w:r w:rsidRPr="008D34E5">
        <w:rPr>
          <w:sz w:val="28"/>
          <w:szCs w:val="28"/>
        </w:rPr>
        <w:t xml:space="preserve">календарный год среднемесячной заработной плате руководителей, их </w:t>
      </w:r>
      <w:r>
        <w:rPr>
          <w:sz w:val="28"/>
          <w:szCs w:val="28"/>
        </w:rPr>
        <w:t> </w:t>
      </w:r>
      <w:r w:rsidRPr="008D34E5">
        <w:rPr>
          <w:sz w:val="28"/>
          <w:szCs w:val="28"/>
        </w:rPr>
        <w:t xml:space="preserve">заместителей и главных бухгалтеров муниципальных образовательных учреждений </w:t>
      </w:r>
      <w:r>
        <w:rPr>
          <w:sz w:val="28"/>
          <w:szCs w:val="28"/>
        </w:rPr>
        <w:t xml:space="preserve">в </w:t>
      </w:r>
      <w:r w:rsidRPr="001F29CC">
        <w:rPr>
          <w:sz w:val="28"/>
          <w:szCs w:val="28"/>
        </w:rPr>
        <w:t>м</w:t>
      </w:r>
      <w:r w:rsidRPr="00A86BAA">
        <w:rPr>
          <w:sz w:val="28"/>
          <w:szCs w:val="28"/>
        </w:rPr>
        <w:t>униципальные образовател</w:t>
      </w:r>
      <w:r>
        <w:rPr>
          <w:sz w:val="28"/>
          <w:szCs w:val="28"/>
        </w:rPr>
        <w:t xml:space="preserve">ьные учреждения, находящиеся в  его </w:t>
      </w:r>
      <w:r w:rsidRPr="00A86BAA">
        <w:rPr>
          <w:sz w:val="28"/>
          <w:szCs w:val="28"/>
        </w:rPr>
        <w:t>ведении</w:t>
      </w:r>
      <w:r>
        <w:rPr>
          <w:sz w:val="28"/>
          <w:szCs w:val="28"/>
        </w:rPr>
        <w:t>, а также в организацию</w:t>
      </w:r>
      <w:r w:rsidRPr="001F29C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осуществляющую обслуживание официального </w:t>
      </w:r>
      <w:r w:rsidRPr="00746627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746627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в </w:t>
      </w:r>
      <w:r>
        <w:rPr>
          <w:sz w:val="28"/>
          <w:szCs w:val="28"/>
        </w:rPr>
        <w:t> </w:t>
      </w:r>
      <w:r w:rsidRPr="00746627">
        <w:rPr>
          <w:sz w:val="28"/>
          <w:szCs w:val="28"/>
        </w:rPr>
        <w:t xml:space="preserve">информационно – телекоммуникационной сети «Интернет» </w:t>
      </w:r>
      <w:proofErr w:type="spellStart"/>
      <w:r w:rsidRPr="00746627">
        <w:rPr>
          <w:sz w:val="28"/>
          <w:szCs w:val="28"/>
        </w:rPr>
        <w:t>www</w:t>
      </w:r>
      <w:proofErr w:type="spellEnd"/>
      <w:r w:rsidRPr="00746627">
        <w:rPr>
          <w:sz w:val="28"/>
          <w:szCs w:val="28"/>
        </w:rPr>
        <w:t>. lomonosovlo.ru</w:t>
      </w:r>
      <w:r>
        <w:rPr>
          <w:sz w:val="28"/>
          <w:szCs w:val="28"/>
        </w:rPr>
        <w:t>.</w:t>
      </w:r>
      <w:proofErr w:type="gramEnd"/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Информация, указанная в пункте 1 настоящего Порядка, </w:t>
      </w:r>
      <w:r w:rsidRPr="001F29CC">
        <w:rPr>
          <w:sz w:val="28"/>
          <w:szCs w:val="28"/>
        </w:rPr>
        <w:t xml:space="preserve">(далее – информация) </w:t>
      </w:r>
      <w:r>
        <w:rPr>
          <w:sz w:val="28"/>
          <w:szCs w:val="28"/>
        </w:rPr>
        <w:t xml:space="preserve">размещается в информационно – телекоммуникационной сети «Интернет» на официальном сайте муниципального образования Ломоносовский муниципальный район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 lomonosovlo.ru </w:t>
      </w:r>
      <w:r w:rsidRPr="001F29CC">
        <w:rPr>
          <w:sz w:val="28"/>
          <w:szCs w:val="28"/>
        </w:rPr>
        <w:t xml:space="preserve">(далее – официальный сайт </w:t>
      </w:r>
      <w:r>
        <w:rPr>
          <w:sz w:val="28"/>
          <w:szCs w:val="28"/>
        </w:rPr>
        <w:t>муниципального образования</w:t>
      </w:r>
      <w:r w:rsidRPr="001F29CC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на официальных сайтах муниципальных образовательных учреждений, находящихся в ведении комитета </w:t>
      </w:r>
      <w:r w:rsidRPr="001F29CC">
        <w:rPr>
          <w:sz w:val="28"/>
          <w:szCs w:val="28"/>
        </w:rPr>
        <w:t>(далее – муниципальные образовательные учреждения).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 w:rsidRPr="001F29CC">
        <w:rPr>
          <w:sz w:val="28"/>
          <w:szCs w:val="28"/>
        </w:rPr>
        <w:lastRenderedPageBreak/>
        <w:t>Информация размещается</w:t>
      </w:r>
      <w:r>
        <w:rPr>
          <w:sz w:val="28"/>
          <w:szCs w:val="28"/>
        </w:rPr>
        <w:t xml:space="preserve"> в  информационно-телекоммуникационной сети «Интернет» до 1 мая.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размещение информации на официальных сайтах муниципальных образовательных учреждений являются муниципальные образовательные учреждения.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 w:rsidRPr="006D660C">
        <w:rPr>
          <w:sz w:val="28"/>
          <w:szCs w:val="28"/>
        </w:rPr>
        <w:t>Ответственным за размещение</w:t>
      </w:r>
      <w:r>
        <w:rPr>
          <w:sz w:val="28"/>
          <w:szCs w:val="28"/>
        </w:rPr>
        <w:t xml:space="preserve"> </w:t>
      </w:r>
      <w:r w:rsidRPr="006D660C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на официальном </w:t>
      </w:r>
      <w:r w:rsidRPr="00746627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746627">
        <w:rPr>
          <w:sz w:val="28"/>
          <w:szCs w:val="28"/>
        </w:rPr>
        <w:t xml:space="preserve"> </w:t>
      </w:r>
      <w:r w:rsidRPr="001F29C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является </w:t>
      </w:r>
      <w:r w:rsidRPr="001F29CC">
        <w:rPr>
          <w:sz w:val="28"/>
          <w:szCs w:val="28"/>
        </w:rPr>
        <w:t>Комитет по образованию</w:t>
      </w:r>
      <w:r>
        <w:rPr>
          <w:sz w:val="28"/>
          <w:szCs w:val="28"/>
        </w:rPr>
        <w:t xml:space="preserve"> </w:t>
      </w:r>
      <w:r w:rsidRPr="006D660C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составе информации, подлежащей размещению, указывается полное наименование муниципального образовательного учреждения, а также фамилия, имя и отчество, должность и среднемесячная заработная плата.</w:t>
      </w:r>
    </w:p>
    <w:p w:rsidR="00450FEA" w:rsidRDefault="00450FEA" w:rsidP="00450F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ind w:left="4395"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  <w:r>
        <w:rPr>
          <w:sz w:val="22"/>
          <w:szCs w:val="22"/>
        </w:rPr>
        <w:t>к Порядку размещения информации о рассчитываемой среднемесячной заработной плате руководителей, их заместителей и главных бухгалтеров муниципальных образовательных учреждений, находящихся, в ведении Комитета по образованию администрации муниципального образования Ломоносовский муниципальный район Ленинградской области</w:t>
      </w: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ind w:left="4395"/>
        <w:rPr>
          <w:sz w:val="22"/>
          <w:szCs w:val="22"/>
        </w:rPr>
      </w:pPr>
    </w:p>
    <w:p w:rsidR="00450FEA" w:rsidRDefault="00450FEA" w:rsidP="00450FEA">
      <w:pPr>
        <w:pStyle w:val="Style3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рассчитываемой среднемесячной заработной плате руководителей, их заместителей и главных бухгалтеров</w:t>
      </w:r>
    </w:p>
    <w:p w:rsidR="00450FEA" w:rsidRDefault="00450FEA" w:rsidP="00450FEA">
      <w:pPr>
        <w:pStyle w:val="Style3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450FEA" w:rsidRDefault="00450FEA" w:rsidP="00450FEA">
      <w:pPr>
        <w:pStyle w:val="Style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20___ год)</w:t>
      </w:r>
    </w:p>
    <w:p w:rsidR="00450FEA" w:rsidRDefault="00450FEA" w:rsidP="00450FEA">
      <w:pPr>
        <w:pStyle w:val="Style3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1"/>
        <w:gridCol w:w="2322"/>
        <w:gridCol w:w="2322"/>
      </w:tblGrid>
      <w:tr w:rsidR="00450FEA" w:rsidTr="0045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450FEA">
              <w:rPr>
                <w:sz w:val="28"/>
                <w:szCs w:val="28"/>
              </w:rPr>
              <w:t xml:space="preserve">№ </w:t>
            </w:r>
            <w:proofErr w:type="gramStart"/>
            <w:r w:rsidRPr="00450FEA">
              <w:rPr>
                <w:sz w:val="28"/>
                <w:szCs w:val="28"/>
              </w:rPr>
              <w:t>п</w:t>
            </w:r>
            <w:proofErr w:type="gramEnd"/>
            <w:r w:rsidRPr="00450FEA">
              <w:rPr>
                <w:sz w:val="28"/>
                <w:szCs w:val="28"/>
              </w:rPr>
              <w:t>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450FE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450FEA">
              <w:rPr>
                <w:sz w:val="28"/>
                <w:szCs w:val="28"/>
              </w:rPr>
              <w:t>Должность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450FEA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50FEA" w:rsidTr="0045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50FEA" w:rsidTr="0045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A" w:rsidRPr="00450FEA" w:rsidRDefault="00450FEA" w:rsidP="00450FEA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Default="00450FEA" w:rsidP="00450FEA">
      <w:pPr>
        <w:pStyle w:val="Style3"/>
        <w:widowControl/>
        <w:rPr>
          <w:sz w:val="28"/>
          <w:szCs w:val="28"/>
        </w:rPr>
      </w:pPr>
    </w:p>
    <w:p w:rsidR="00450FEA" w:rsidRPr="007923C9" w:rsidRDefault="00450FEA" w:rsidP="00450FEA">
      <w:pPr>
        <w:pStyle w:val="Style3"/>
        <w:widowControl/>
        <w:rPr>
          <w:sz w:val="22"/>
          <w:szCs w:val="22"/>
        </w:rPr>
      </w:pPr>
      <w:r w:rsidRPr="007923C9">
        <w:rPr>
          <w:sz w:val="22"/>
          <w:szCs w:val="22"/>
        </w:rPr>
        <w:t>Руководитель учреждения</w:t>
      </w:r>
    </w:p>
    <w:p w:rsidR="00450FEA" w:rsidRPr="007923C9" w:rsidRDefault="00450FEA" w:rsidP="00450FEA">
      <w:pPr>
        <w:pStyle w:val="Style3"/>
        <w:widowControl/>
        <w:rPr>
          <w:sz w:val="22"/>
          <w:szCs w:val="22"/>
        </w:rPr>
      </w:pPr>
      <w:r>
        <w:rPr>
          <w:sz w:val="22"/>
          <w:szCs w:val="22"/>
        </w:rPr>
        <w:t>(</w:t>
      </w:r>
      <w:r w:rsidRPr="007923C9">
        <w:rPr>
          <w:sz w:val="22"/>
          <w:szCs w:val="22"/>
        </w:rPr>
        <w:t>уполномоченное лицо</w:t>
      </w:r>
      <w:r>
        <w:rPr>
          <w:sz w:val="22"/>
          <w:szCs w:val="22"/>
        </w:rPr>
        <w:t>)                            __________________                     _________________</w:t>
      </w:r>
    </w:p>
    <w:p w:rsidR="00450FEA" w:rsidRDefault="00450FEA" w:rsidP="00450FEA">
      <w:r>
        <w:t xml:space="preserve">                                                                        (подпись)                             (расшифровка)</w:t>
      </w: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F9" w:rsidRDefault="00B80CF9">
      <w:r>
        <w:separator/>
      </w:r>
    </w:p>
  </w:endnote>
  <w:endnote w:type="continuationSeparator" w:id="0">
    <w:p w:rsidR="00B80CF9" w:rsidRDefault="00B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F9" w:rsidRDefault="00B80CF9">
      <w:r>
        <w:separator/>
      </w:r>
    </w:p>
  </w:footnote>
  <w:footnote w:type="continuationSeparator" w:id="0">
    <w:p w:rsidR="00B80CF9" w:rsidRDefault="00B8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E6FC6"/>
    <w:rsid w:val="002F2A9C"/>
    <w:rsid w:val="00327D65"/>
    <w:rsid w:val="0034526B"/>
    <w:rsid w:val="00357F6F"/>
    <w:rsid w:val="00360A23"/>
    <w:rsid w:val="00366D15"/>
    <w:rsid w:val="00390505"/>
    <w:rsid w:val="003934A9"/>
    <w:rsid w:val="00397253"/>
    <w:rsid w:val="003A5096"/>
    <w:rsid w:val="003C407E"/>
    <w:rsid w:val="003C7395"/>
    <w:rsid w:val="003D75C1"/>
    <w:rsid w:val="003E3CD6"/>
    <w:rsid w:val="003F478D"/>
    <w:rsid w:val="003F545F"/>
    <w:rsid w:val="00416B7F"/>
    <w:rsid w:val="0042455B"/>
    <w:rsid w:val="0042636B"/>
    <w:rsid w:val="00442588"/>
    <w:rsid w:val="004439DA"/>
    <w:rsid w:val="00450FE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43F5A"/>
    <w:rsid w:val="00760897"/>
    <w:rsid w:val="007626D5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93D75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4335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0CF9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yle3">
    <w:name w:val="Style3"/>
    <w:basedOn w:val="a0"/>
    <w:uiPriority w:val="99"/>
    <w:rsid w:val="00450FE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450FE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450FEA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character" w:customStyle="1" w:styleId="FontStyle20">
    <w:name w:val="Font Style20"/>
    <w:uiPriority w:val="99"/>
    <w:rsid w:val="00450FEA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yle3">
    <w:name w:val="Style3"/>
    <w:basedOn w:val="a0"/>
    <w:uiPriority w:val="99"/>
    <w:rsid w:val="00450FE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450FE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450FEA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character" w:customStyle="1" w:styleId="FontStyle20">
    <w:name w:val="Font Style20"/>
    <w:uiPriority w:val="99"/>
    <w:rsid w:val="00450FEA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4</cp:revision>
  <cp:lastPrinted>2010-11-03T11:44:00Z</cp:lastPrinted>
  <dcterms:created xsi:type="dcterms:W3CDTF">2017-06-28T09:18:00Z</dcterms:created>
  <dcterms:modified xsi:type="dcterms:W3CDTF">2017-06-28T09:28:00Z</dcterms:modified>
</cp:coreProperties>
</file>