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Pr="00345476" w:rsidRDefault="003A5096">
      <w:pPr>
        <w:jc w:val="center"/>
        <w:rPr>
          <w:b/>
        </w:rPr>
      </w:pPr>
      <w:r w:rsidRPr="00345476">
        <w:rPr>
          <w:b/>
        </w:rP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603891992" r:id="rId8"/>
        </w:object>
      </w:r>
      <w:r w:rsidR="00390505" w:rsidRPr="00345476">
        <w:rPr>
          <w:b/>
        </w:rPr>
        <w:t xml:space="preserve">   </w:t>
      </w:r>
    </w:p>
    <w:p w:rsidR="009628FE" w:rsidRPr="00345476" w:rsidRDefault="00327D65" w:rsidP="009628FE">
      <w:pPr>
        <w:spacing w:line="273" w:lineRule="exact"/>
        <w:jc w:val="center"/>
        <w:rPr>
          <w:b/>
        </w:rPr>
      </w:pPr>
      <w:r w:rsidRPr="00345476">
        <w:rPr>
          <w:b/>
        </w:rPr>
        <w:t>АДМИНИСТРАЦИЯ МУНИЦИПАЛЬНОГО ОБРАЗОВАНИЯ</w:t>
      </w:r>
      <w:r w:rsidR="009628FE" w:rsidRPr="00345476">
        <w:rPr>
          <w:b/>
        </w:rPr>
        <w:t xml:space="preserve"> </w:t>
      </w:r>
    </w:p>
    <w:p w:rsidR="00327D65" w:rsidRPr="00345476" w:rsidRDefault="00327D65" w:rsidP="000434C2">
      <w:pPr>
        <w:spacing w:line="273" w:lineRule="exact"/>
        <w:rPr>
          <w:b/>
        </w:rPr>
      </w:pPr>
      <w:r w:rsidRPr="00345476">
        <w:rPr>
          <w:b/>
        </w:rPr>
        <w:t>ЛОМОНОСОВСКИЙ МУНИЦИПАЛЬНЫЙ РАЙ</w:t>
      </w:r>
      <w:r w:rsidR="00C22ED0" w:rsidRPr="00345476">
        <w:rPr>
          <w:b/>
        </w:rPr>
        <w:t>О</w:t>
      </w:r>
      <w:r w:rsidRPr="00345476">
        <w:rPr>
          <w:b/>
        </w:rPr>
        <w:t xml:space="preserve">Н ЛЕНИНГРАДСКОЙ </w:t>
      </w:r>
      <w:r w:rsidR="000434C2" w:rsidRPr="00345476">
        <w:rPr>
          <w:b/>
        </w:rPr>
        <w:t>О</w:t>
      </w:r>
      <w:r w:rsidRPr="00345476">
        <w:rPr>
          <w:b/>
        </w:rPr>
        <w:t>БЛАСТИ</w:t>
      </w:r>
    </w:p>
    <w:p w:rsidR="000E275C" w:rsidRPr="00345476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345476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345476">
        <w:rPr>
          <w:b/>
          <w:sz w:val="28"/>
          <w:szCs w:val="28"/>
        </w:rPr>
        <w:t>ПОСТАНОВЛЕНИЕ</w:t>
      </w:r>
    </w:p>
    <w:p w:rsidR="00161BB9" w:rsidRPr="00345476" w:rsidRDefault="00327D65" w:rsidP="009628FE">
      <w:pPr>
        <w:spacing w:line="273" w:lineRule="exact"/>
        <w:rPr>
          <w:b/>
        </w:rPr>
      </w:pPr>
      <w:r w:rsidRPr="00345476">
        <w:rPr>
          <w:b/>
        </w:rPr>
        <w:t xml:space="preserve">от        </w:t>
      </w:r>
      <w:r w:rsidR="006A24BF">
        <w:rPr>
          <w:b/>
        </w:rPr>
        <w:t>16.11.2018</w:t>
      </w:r>
      <w:r w:rsidRPr="00345476">
        <w:rPr>
          <w:b/>
        </w:rPr>
        <w:t xml:space="preserve">                                                                                             </w:t>
      </w:r>
      <w:r w:rsidR="002E0AB1" w:rsidRPr="00345476">
        <w:rPr>
          <w:b/>
        </w:rPr>
        <w:t xml:space="preserve">       </w:t>
      </w:r>
      <w:r w:rsidR="00D64517" w:rsidRPr="00345476">
        <w:rPr>
          <w:b/>
        </w:rPr>
        <w:t xml:space="preserve">   №</w:t>
      </w:r>
      <w:r w:rsidR="00161BB9" w:rsidRPr="00345476">
        <w:rPr>
          <w:b/>
        </w:rPr>
        <w:t xml:space="preserve">  </w:t>
      </w:r>
      <w:r w:rsidR="006A24BF">
        <w:rPr>
          <w:b/>
        </w:rPr>
        <w:t>1991/18</w:t>
      </w:r>
      <w:r w:rsidR="00161BB9" w:rsidRPr="00345476">
        <w:rPr>
          <w:b/>
        </w:rPr>
        <w:t xml:space="preserve">                                                                                                 </w:t>
      </w:r>
    </w:p>
    <w:p w:rsidR="00206AF4" w:rsidRPr="00345476" w:rsidRDefault="00206AF4" w:rsidP="00206A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подготовки</w:t>
      </w:r>
    </w:p>
    <w:p w:rsid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населения в области гражданской обороны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Ломоносовский</w:t>
      </w:r>
      <w:proofErr w:type="gramEnd"/>
    </w:p>
    <w:p w:rsid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Ленинградской области,</w:t>
      </w:r>
    </w:p>
    <w:p w:rsid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</w:t>
      </w:r>
    </w:p>
    <w:p w:rsid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Ломоносовский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476" w:rsidRP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муниципальный район Ленинградской области</w:t>
      </w:r>
    </w:p>
    <w:p w:rsidR="00345476" w:rsidRP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от 19.05.2016 № 785-р/16</w:t>
      </w:r>
    </w:p>
    <w:p w:rsidR="00345476" w:rsidRPr="00345476" w:rsidRDefault="00345476" w:rsidP="003454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12.02.1998 № 28-ФЗ «О гражданской обороне», от 26.11.2007 № 804 «Об утверждении Положения о гражданской обороне в Российской Федерации»,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обороны», с распоряжением Правительства Ленинградской области от 30.07.2001 № 283-р «Об организации обучения населения Ленинградской области в сфере гражданской обороны и защиты от чрезвычайных ситуаций природного и техногенного характера», приказом МЧС России от 24.04.2013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объектах», и в целях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совершенствования системы подготовки населения  Ломоносовского муниципального района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в области гражданской обороны, администрация муниципального образования Ломоносовский муниципальный район Ленинградской области, 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345476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1. Внести изменения в «Порядок подготовки населения в области гражданской обороны в муниципальном образовании Ломоносовский муниципальный район Ленинградской области», утвержденный постановлением администрации муниципального образования Ломоносовский муниципальный район Ленинградской области от 19.05.2016 № 785-р/16, изложив его в новой редакции согласно приложению.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средствах массовой информации и </w:t>
      </w:r>
      <w:r w:rsidRPr="00345476">
        <w:rPr>
          <w:rFonts w:ascii="Times New Roman" w:hAnsi="Times New Roman" w:cs="Times New Roman"/>
          <w:b w:val="0"/>
          <w:sz w:val="28"/>
          <w:szCs w:val="28"/>
        </w:rPr>
        <w:lastRenderedPageBreak/>
        <w:t>разместить на официальном сайте Ломоносовского  муниципального района в информационно-телекоммуникационной сети Интернет.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</w:t>
      </w:r>
      <w:proofErr w:type="spellStart"/>
      <w:r w:rsidRPr="00345476">
        <w:rPr>
          <w:rFonts w:ascii="Times New Roman" w:hAnsi="Times New Roman" w:cs="Times New Roman"/>
          <w:b w:val="0"/>
          <w:sz w:val="28"/>
          <w:szCs w:val="28"/>
        </w:rPr>
        <w:t>Куксенко</w:t>
      </w:r>
      <w:proofErr w:type="spell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Глава администрации                                                                 А.О. Кондрашов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6A24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>УТВЕРЖДЕН:</w:t>
      </w:r>
    </w:p>
    <w:p w:rsid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 xml:space="preserve"> Ломоносовский муниципальный район</w:t>
      </w:r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>от 19 мая 2018 года № 785-р/16</w:t>
      </w:r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gramStart"/>
      <w:r w:rsidRPr="00345476">
        <w:rPr>
          <w:rFonts w:ascii="Times New Roman" w:hAnsi="Times New Roman" w:cs="Times New Roman"/>
          <w:sz w:val="28"/>
          <w:szCs w:val="28"/>
        </w:rPr>
        <w:t>Ломоносовский</w:t>
      </w:r>
      <w:proofErr w:type="gramEnd"/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>от</w:t>
      </w:r>
      <w:r w:rsidR="006A24BF">
        <w:rPr>
          <w:rFonts w:ascii="Times New Roman" w:hAnsi="Times New Roman" w:cs="Times New Roman"/>
          <w:sz w:val="28"/>
          <w:szCs w:val="28"/>
        </w:rPr>
        <w:t xml:space="preserve">  16.11.</w:t>
      </w:r>
      <w:r w:rsidRPr="00345476">
        <w:rPr>
          <w:rFonts w:ascii="Times New Roman" w:hAnsi="Times New Roman" w:cs="Times New Roman"/>
          <w:sz w:val="28"/>
          <w:szCs w:val="28"/>
        </w:rPr>
        <w:t xml:space="preserve">2018 года  № </w:t>
      </w:r>
      <w:r w:rsidR="006A24BF">
        <w:rPr>
          <w:rFonts w:ascii="Times New Roman" w:hAnsi="Times New Roman" w:cs="Times New Roman"/>
          <w:sz w:val="28"/>
          <w:szCs w:val="28"/>
        </w:rPr>
        <w:t>1991/18</w:t>
      </w:r>
      <w:r w:rsidRPr="00345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45476" w:rsidRPr="00345476" w:rsidRDefault="00345476" w:rsidP="0034547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45476">
        <w:rPr>
          <w:rFonts w:ascii="Times New Roman" w:hAnsi="Times New Roman" w:cs="Times New Roman"/>
          <w:sz w:val="28"/>
          <w:szCs w:val="28"/>
        </w:rPr>
        <w:t>(Приложение)</w:t>
      </w: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>Порядок подготовки населения в области гражданской обороны в муниципальном образовании Ломоносовский муниципальный район Ленинградской области</w:t>
      </w: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Настоящий Порядок подготовки населения в области гражданской обороны в муниципальном образовании Ломоносовский муниципальный район Ленинградской области (далее – Порядок) разработан в соответствии с Федеральными законами от 12.02.1998 № 28-ФЗ «О гражданской обороне», от 26.11.2007 № 804 «Об утверждении Положения о гражданской обороне в Российской Федерации»,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с распоряжением Правительства Ленинградской области от 30.07.2001 № 283-р «Об организации обучения населения Ленинградской области в сфере гражданской обороны и защиты от чрезвычайных ситуаций природного и техногенного характера», приказом МЧС России от 24.04.2013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объектах».</w:t>
      </w:r>
      <w:proofErr w:type="gramEnd"/>
    </w:p>
    <w:p w:rsidR="00345476" w:rsidRPr="00345476" w:rsidRDefault="00345476" w:rsidP="003454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2. Основными  задачами  подготовки  населения  Ломоносовского  муниципального района в области гражданской  обороны являются: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г) овладение личным составом нештатных аварийно-спасательных </w:t>
      </w:r>
      <w:r w:rsidRPr="00345476">
        <w:rPr>
          <w:rFonts w:ascii="Times New Roman" w:hAnsi="Times New Roman" w:cs="Times New Roman"/>
          <w:b w:val="0"/>
          <w:sz w:val="28"/>
          <w:szCs w:val="28"/>
        </w:rPr>
        <w:lastRenderedPageBreak/>
        <w:t>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345476" w:rsidRPr="00345476" w:rsidRDefault="00345476" w:rsidP="003454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3. Лица, подлежащие подготовке, подразделяются на следующие группы: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главы муниципальных образований, главы местных администраций и руководители организаций (далее именуются - руководители);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345476">
        <w:rPr>
          <w:rFonts w:ascii="Times New Roman" w:hAnsi="Times New Roman" w:cs="Times New Roman"/>
          <w:b w:val="0"/>
          <w:sz w:val="28"/>
          <w:szCs w:val="28"/>
        </w:rPr>
        <w:t>эвакоприемных</w:t>
      </w:r>
      <w:proofErr w:type="spell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работники учебно-консультационных пунктов (далее – УКП),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личный состав формирований и служб;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г) работающее население;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345476">
        <w:rPr>
          <w:rFonts w:ascii="Times New Roman" w:hAnsi="Times New Roman" w:cs="Times New Roman"/>
          <w:b w:val="0"/>
          <w:sz w:val="28"/>
          <w:szCs w:val="28"/>
        </w:rPr>
        <w:t>ассистентуры-стажировки</w:t>
      </w:r>
      <w:proofErr w:type="spellEnd"/>
      <w:r w:rsidRPr="00345476">
        <w:rPr>
          <w:rFonts w:ascii="Times New Roman" w:hAnsi="Times New Roman" w:cs="Times New Roman"/>
          <w:b w:val="0"/>
          <w:sz w:val="28"/>
          <w:szCs w:val="28"/>
        </w:rPr>
        <w:t>) (далее именуются - обучающиеся);</w:t>
      </w:r>
      <w:proofErr w:type="gramEnd"/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е) неработающее население.</w:t>
      </w:r>
    </w:p>
    <w:p w:rsidR="00345476" w:rsidRPr="00345476" w:rsidRDefault="00345476" w:rsidP="003454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к Порядку.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Ленинградской области и г. Санкт-Петербурга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lastRenderedPageBreak/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курсов гражданской обороны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>Обучение групп населения, указанных в подпунктах «а» - «г» пункта 3 настоящего Порядка,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345476">
        <w:rPr>
          <w:rFonts w:ascii="Times New Roman" w:hAnsi="Times New Roman" w:cs="Times New Roman"/>
          <w:b w:val="0"/>
          <w:sz w:val="28"/>
          <w:szCs w:val="28"/>
        </w:rPr>
        <w:t>ассистентуры-стажировки</w:t>
      </w:r>
      <w:proofErr w:type="spellEnd"/>
      <w:r w:rsidRPr="00345476">
        <w:rPr>
          <w:rFonts w:ascii="Times New Roman" w:hAnsi="Times New Roman" w:cs="Times New Roman"/>
          <w:b w:val="0"/>
          <w:sz w:val="28"/>
          <w:szCs w:val="28"/>
        </w:rP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345476" w:rsidRPr="00345476" w:rsidRDefault="00345476" w:rsidP="003454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органы местного самоуправления в пределах территорий муниципальных образований: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проводят учения и тренировки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осуществляют организационно-методическое руководство и контроль  </w:t>
      </w:r>
      <w:r w:rsidRPr="00345476">
        <w:rPr>
          <w:rFonts w:ascii="Times New Roman" w:hAnsi="Times New Roman" w:cs="Times New Roman"/>
          <w:b w:val="0"/>
          <w:sz w:val="28"/>
          <w:szCs w:val="28"/>
        </w:rPr>
        <w:lastRenderedPageBreak/>
        <w:t>подготовки работников, личного состава формирований и служб организаций, находящихся на территориях муниципальных образований;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б) организации: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планируют и проводят учения и тренировки по гражданской обороне.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5476">
        <w:rPr>
          <w:rFonts w:ascii="Times New Roman" w:hAnsi="Times New Roman" w:cs="Times New Roman"/>
          <w:sz w:val="28"/>
          <w:szCs w:val="28"/>
        </w:rPr>
        <w:t xml:space="preserve">Формы подготовки в области гражданской обороны </w:t>
      </w:r>
    </w:p>
    <w:p w:rsidR="00345476" w:rsidRPr="00345476" w:rsidRDefault="00345476" w:rsidP="00345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1. Главы администраций муниципальных образований: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б) изучение своих функциональных обязанностей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2. Работники гражданской обороны, работники 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</w:t>
      </w:r>
      <w:r w:rsidRPr="00345476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345476">
        <w:rPr>
          <w:rFonts w:ascii="Times New Roman" w:hAnsi="Times New Roman" w:cs="Times New Roman"/>
          <w:b w:val="0"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345476">
        <w:rPr>
          <w:rFonts w:ascii="Times New Roman" w:hAnsi="Times New Roman" w:cs="Times New Roman"/>
          <w:b w:val="0"/>
          <w:sz w:val="28"/>
          <w:szCs w:val="28"/>
        </w:rPr>
        <w:t>вебинарах</w:t>
      </w:r>
      <w:proofErr w:type="spellEnd"/>
      <w:r w:rsidRPr="00345476">
        <w:rPr>
          <w:rFonts w:ascii="Times New Roman" w:hAnsi="Times New Roman" w:cs="Times New Roman"/>
          <w:b w:val="0"/>
          <w:sz w:val="28"/>
          <w:szCs w:val="28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3. Личный состав формирований и служб: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участие в учениях и тренировках по гражданской обороне.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4. Работающее население: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курсовое обучение в области гражданской обороны по месту работы;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б) прохождение вводного инструктажа по гражданской обороне по месту работы;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г)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5. Обучающиеся: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б) участие в учениях и тренировках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6. Неработающее население (по месту жительства):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б) участие в учениях по гражданской обороне;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 w:rsidP="003454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476" w:rsidRPr="00345476" w:rsidRDefault="003454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76">
        <w:rPr>
          <w:rFonts w:ascii="Times New Roman" w:hAnsi="Times New Roman" w:cs="Times New Roman"/>
          <w:b w:val="0"/>
          <w:sz w:val="28"/>
          <w:szCs w:val="28"/>
        </w:rPr>
        <w:t xml:space="preserve">Начальник сектора                                                                             А.В. </w:t>
      </w:r>
      <w:proofErr w:type="spellStart"/>
      <w:r w:rsidRPr="00345476">
        <w:rPr>
          <w:rFonts w:ascii="Times New Roman" w:hAnsi="Times New Roman" w:cs="Times New Roman"/>
          <w:b w:val="0"/>
          <w:sz w:val="28"/>
          <w:szCs w:val="28"/>
        </w:rPr>
        <w:t>Муравик</w:t>
      </w:r>
      <w:proofErr w:type="spellEnd"/>
    </w:p>
    <w:sectPr w:rsidR="00345476" w:rsidRPr="00345476" w:rsidSect="00977F73">
      <w:pgSz w:w="11907" w:h="16840" w:code="9"/>
      <w:pgMar w:top="1134" w:right="992" w:bottom="357" w:left="1276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05" w:rsidRDefault="001D6805">
      <w:r>
        <w:separator/>
      </w:r>
    </w:p>
  </w:endnote>
  <w:endnote w:type="continuationSeparator" w:id="0">
    <w:p w:rsidR="001D6805" w:rsidRDefault="001D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05" w:rsidRDefault="001D6805">
      <w:r>
        <w:separator/>
      </w:r>
    </w:p>
  </w:footnote>
  <w:footnote w:type="continuationSeparator" w:id="0">
    <w:p w:rsidR="001D6805" w:rsidRDefault="001D6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6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16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17"/>
  </w:num>
  <w:num w:numId="12">
    <w:abstractNumId w:val="1"/>
  </w:num>
  <w:num w:numId="13">
    <w:abstractNumId w:val="12"/>
  </w:num>
  <w:num w:numId="14">
    <w:abstractNumId w:val="6"/>
  </w:num>
  <w:num w:numId="15">
    <w:abstractNumId w:val="19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D3209"/>
    <w:rsid w:val="001D6805"/>
    <w:rsid w:val="001E2146"/>
    <w:rsid w:val="001E2556"/>
    <w:rsid w:val="001E3B05"/>
    <w:rsid w:val="0020287B"/>
    <w:rsid w:val="00204ADC"/>
    <w:rsid w:val="00205A45"/>
    <w:rsid w:val="00206AF4"/>
    <w:rsid w:val="00211CE4"/>
    <w:rsid w:val="0022091C"/>
    <w:rsid w:val="00220B03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45476"/>
    <w:rsid w:val="00357F6F"/>
    <w:rsid w:val="00366D15"/>
    <w:rsid w:val="00385D27"/>
    <w:rsid w:val="00390505"/>
    <w:rsid w:val="003934A9"/>
    <w:rsid w:val="00397253"/>
    <w:rsid w:val="003A5096"/>
    <w:rsid w:val="003C407E"/>
    <w:rsid w:val="003C7395"/>
    <w:rsid w:val="003D75C1"/>
    <w:rsid w:val="003E0B88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A24BF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62C40"/>
    <w:rsid w:val="00874752"/>
    <w:rsid w:val="00892FEC"/>
    <w:rsid w:val="008A196A"/>
    <w:rsid w:val="008B1614"/>
    <w:rsid w:val="008B3CA5"/>
    <w:rsid w:val="008B40F9"/>
    <w:rsid w:val="008B5BBD"/>
    <w:rsid w:val="008C226E"/>
    <w:rsid w:val="008C43DD"/>
    <w:rsid w:val="008C6D51"/>
    <w:rsid w:val="008D20FC"/>
    <w:rsid w:val="008F467A"/>
    <w:rsid w:val="008F4DF7"/>
    <w:rsid w:val="00914896"/>
    <w:rsid w:val="00921FCD"/>
    <w:rsid w:val="00953EDC"/>
    <w:rsid w:val="009555A9"/>
    <w:rsid w:val="009628FE"/>
    <w:rsid w:val="00977F73"/>
    <w:rsid w:val="009926F9"/>
    <w:rsid w:val="009B1F50"/>
    <w:rsid w:val="009B6389"/>
    <w:rsid w:val="009D0ED0"/>
    <w:rsid w:val="009D42FF"/>
    <w:rsid w:val="009D6FA1"/>
    <w:rsid w:val="009F0AA1"/>
    <w:rsid w:val="00A04B03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2018-11-16T13:47:00Z</dcterms:created>
  <dcterms:modified xsi:type="dcterms:W3CDTF">2018-11-16T13:47:00Z</dcterms:modified>
</cp:coreProperties>
</file>