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05" w:rsidRDefault="003A5096" w:rsidP="001F6F29">
      <w:pPr>
        <w:ind w:hanging="284"/>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71.4pt" o:ole="" fillcolor="window">
            <v:imagedata r:id="rId7" o:title="" blacklevel="6554f"/>
          </v:shape>
          <o:OLEObject Type="Embed" ProgID="Word.Picture.8" ShapeID="_x0000_i1025" DrawAspect="Content" ObjectID="_1588066756" r:id="rId8"/>
        </w:object>
      </w:r>
      <w:r w:rsidR="00390505">
        <w:t xml:space="preserve">   </w:t>
      </w:r>
    </w:p>
    <w:p w:rsidR="009628FE" w:rsidRDefault="00327D65" w:rsidP="009628FE">
      <w:pPr>
        <w:spacing w:line="273" w:lineRule="exact"/>
        <w:jc w:val="center"/>
        <w:rPr>
          <w:b/>
        </w:rPr>
      </w:pPr>
      <w:r w:rsidRPr="00416B7F">
        <w:rPr>
          <w:b/>
        </w:rPr>
        <w:t>АДМИНИСТРАЦИЯ МУНИЦИПАЛЬНОГО ОБРАЗОВАНИЯ</w:t>
      </w:r>
      <w:r w:rsidR="009628FE">
        <w:rPr>
          <w:b/>
        </w:rPr>
        <w:t xml:space="preserve"> </w:t>
      </w:r>
    </w:p>
    <w:p w:rsidR="00327D65" w:rsidRPr="00416B7F" w:rsidRDefault="00327D65" w:rsidP="001F6F29">
      <w:pPr>
        <w:spacing w:line="273" w:lineRule="exact"/>
        <w:ind w:left="-426" w:firstLine="426"/>
        <w:rPr>
          <w:b/>
        </w:rPr>
      </w:pPr>
      <w:r w:rsidRPr="00416B7F">
        <w:rPr>
          <w:b/>
        </w:rPr>
        <w:t>ЛОМОНОСОВСКИЙ МУНИЦИПАЛЬНЫЙ РАЙ</w:t>
      </w:r>
      <w:r w:rsidR="00C22ED0">
        <w:rPr>
          <w:b/>
        </w:rPr>
        <w:t>О</w:t>
      </w:r>
      <w:r w:rsidRPr="00416B7F">
        <w:rPr>
          <w:b/>
        </w:rPr>
        <w:t xml:space="preserve">Н ЛЕНИНГРАДСКОЙ </w:t>
      </w:r>
      <w:r w:rsidR="001F6F29">
        <w:rPr>
          <w:b/>
        </w:rPr>
        <w:t>О</w:t>
      </w:r>
      <w:r w:rsidRPr="00416B7F">
        <w:rPr>
          <w:b/>
        </w:rPr>
        <w:t>БЛАСТИ</w:t>
      </w:r>
    </w:p>
    <w:p w:rsidR="000E275C" w:rsidRDefault="000E275C" w:rsidP="00327D65">
      <w:pPr>
        <w:spacing w:line="273" w:lineRule="exact"/>
        <w:jc w:val="center"/>
        <w:rPr>
          <w:b/>
          <w:sz w:val="28"/>
          <w:szCs w:val="28"/>
        </w:rPr>
      </w:pPr>
    </w:p>
    <w:p w:rsidR="00327D65" w:rsidRDefault="00327D65" w:rsidP="00327D65">
      <w:pPr>
        <w:spacing w:line="273" w:lineRule="exact"/>
        <w:jc w:val="center"/>
        <w:rPr>
          <w:b/>
          <w:sz w:val="28"/>
          <w:szCs w:val="28"/>
        </w:rPr>
      </w:pPr>
      <w:r w:rsidRPr="00416B7F">
        <w:rPr>
          <w:b/>
          <w:sz w:val="28"/>
          <w:szCs w:val="28"/>
        </w:rPr>
        <w:t>ПОСТАНОВЛЕНИЕ</w:t>
      </w:r>
    </w:p>
    <w:p w:rsidR="001F6F29" w:rsidRPr="00416B7F" w:rsidRDefault="001F6F29" w:rsidP="00327D65">
      <w:pPr>
        <w:spacing w:line="273" w:lineRule="exact"/>
        <w:jc w:val="center"/>
        <w:rPr>
          <w:b/>
          <w:sz w:val="28"/>
          <w:szCs w:val="28"/>
        </w:rPr>
      </w:pPr>
    </w:p>
    <w:p w:rsidR="00161BB9" w:rsidRPr="00726532" w:rsidRDefault="00327D65" w:rsidP="009628FE">
      <w:pPr>
        <w:spacing w:line="273" w:lineRule="exact"/>
      </w:pPr>
      <w:r>
        <w:t>о</w:t>
      </w:r>
      <w:r w:rsidRPr="00327D65">
        <w:t xml:space="preserve">т       </w:t>
      </w:r>
      <w:r w:rsidR="00E72F4D">
        <w:t>17.05.2018</w:t>
      </w:r>
      <w:r w:rsidRPr="00327D65">
        <w:t xml:space="preserve">                                                              </w:t>
      </w:r>
      <w:r w:rsidR="002979A6">
        <w:t xml:space="preserve">                     </w:t>
      </w:r>
      <w:r w:rsidR="00D64517">
        <w:t xml:space="preserve">   №</w:t>
      </w:r>
      <w:r w:rsidR="00161BB9" w:rsidRPr="00726532">
        <w:t xml:space="preserve">  </w:t>
      </w:r>
      <w:r w:rsidR="00E72F4D">
        <w:t>858/18</w:t>
      </w:r>
      <w:r w:rsidR="00161BB9" w:rsidRPr="00726532">
        <w:t xml:space="preserve">                                                                                                 </w:t>
      </w:r>
    </w:p>
    <w:p w:rsidR="001F6F29" w:rsidRDefault="001F6F29" w:rsidP="001F6F29"/>
    <w:p w:rsidR="001F6F29" w:rsidRDefault="001F6F29" w:rsidP="001F6F29">
      <w:r>
        <w:t xml:space="preserve">                                                                                                         </w:t>
      </w:r>
    </w:p>
    <w:p w:rsidR="001F6F29" w:rsidRDefault="001F6F29" w:rsidP="001F6F29">
      <w:r>
        <w:t xml:space="preserve">О внесении изменений в </w:t>
      </w:r>
      <w:proofErr w:type="gramStart"/>
      <w:r>
        <w:t>муниципальную</w:t>
      </w:r>
      <w:proofErr w:type="gramEnd"/>
      <w:r>
        <w:t xml:space="preserve"> </w:t>
      </w:r>
    </w:p>
    <w:p w:rsidR="001F6F29" w:rsidRDefault="001F6F29" w:rsidP="001F6F29">
      <w:r>
        <w:t>программу муниципального  образования</w:t>
      </w:r>
    </w:p>
    <w:p w:rsidR="001F6F29" w:rsidRDefault="001F6F29" w:rsidP="001F6F29">
      <w:r>
        <w:t>Ломоносовский муниципальный район</w:t>
      </w:r>
    </w:p>
    <w:p w:rsidR="001F6F29" w:rsidRDefault="001F6F29" w:rsidP="001F6F29">
      <w:r>
        <w:t>Ленинградской области</w:t>
      </w:r>
    </w:p>
    <w:p w:rsidR="001F6F29" w:rsidRDefault="001F6F29" w:rsidP="001F6F29">
      <w:r>
        <w:t xml:space="preserve">«Развитие сельского хозяйства </w:t>
      </w:r>
      <w:proofErr w:type="gramStart"/>
      <w:r>
        <w:t>в</w:t>
      </w:r>
      <w:proofErr w:type="gramEnd"/>
      <w:r>
        <w:t xml:space="preserve"> </w:t>
      </w:r>
    </w:p>
    <w:p w:rsidR="001F6F29" w:rsidRDefault="001F6F29" w:rsidP="001F6F29">
      <w:r>
        <w:t xml:space="preserve">Ломоносовском муниципальном </w:t>
      </w:r>
      <w:proofErr w:type="gramStart"/>
      <w:r>
        <w:t>районе</w:t>
      </w:r>
      <w:proofErr w:type="gramEnd"/>
      <w:r>
        <w:t>»</w:t>
      </w:r>
    </w:p>
    <w:p w:rsidR="001F6F29" w:rsidRDefault="001F6F29" w:rsidP="001F6F29"/>
    <w:p w:rsidR="001F6F29" w:rsidRDefault="001F6F29" w:rsidP="001F6F29"/>
    <w:p w:rsidR="001F6F29" w:rsidRDefault="001F6F29" w:rsidP="001F6F29">
      <w:pPr>
        <w:ind w:firstLine="709"/>
        <w:jc w:val="both"/>
      </w:pPr>
      <w:r>
        <w:t xml:space="preserve"> </w:t>
      </w:r>
      <w:proofErr w:type="gramStart"/>
      <w:r>
        <w:t>Руководствуясь статьей 179 Бюджетного кодекса Российской Федерации, постановлением администрации муниципального образования Ломоносовский муниципальный район Ленинградской области от 25.02.2014 № 218 «Об утверждении Порядка разработки, реализации и оценки эффективности муниципальных программ муниципального образования Ломоносовский муниципальный район Ленинградской области», на основании решения Совета депутатов муниципального образования Ломоносовский муниципальный район Ленинградской области от 14.03.2018 г. № 9 «О внесении изменений в решение Совета депутатов муниципального</w:t>
      </w:r>
      <w:proofErr w:type="gramEnd"/>
      <w:r>
        <w:t xml:space="preserve"> образования Ломоносовский муниципальный район Ленинградской области от 20.12.2017 г. № 38 «О бюджете муниципального образования Ломоносовский муниципальный район Ленинградской области на 2018 год и плановый период 2019 и 2020 годов», администрация муниципального образования Ломоносовский муниципальный район Ленинградской области</w:t>
      </w:r>
    </w:p>
    <w:p w:rsidR="001F6F29" w:rsidRDefault="001F6F29" w:rsidP="001F6F29">
      <w:pPr>
        <w:ind w:firstLine="709"/>
        <w:jc w:val="both"/>
      </w:pPr>
    </w:p>
    <w:p w:rsidR="001F6F29" w:rsidRDefault="001F6F29" w:rsidP="001F6F29">
      <w:pPr>
        <w:ind w:firstLine="709"/>
        <w:jc w:val="both"/>
      </w:pPr>
      <w:r>
        <w:t xml:space="preserve">                                          ПОСТАНОВЛЯЕТ:</w:t>
      </w:r>
    </w:p>
    <w:p w:rsidR="001F6F29" w:rsidRDefault="001F6F29" w:rsidP="001F6F29">
      <w:pPr>
        <w:ind w:firstLine="709"/>
        <w:jc w:val="both"/>
      </w:pPr>
    </w:p>
    <w:p w:rsidR="001F6F29" w:rsidRDefault="001F6F29" w:rsidP="001F6F29">
      <w:pPr>
        <w:ind w:firstLine="709"/>
        <w:jc w:val="both"/>
      </w:pPr>
      <w:r>
        <w:t>1. Внести изменения в муниципальную программу муниципального образования Ломоносовский муниципальный район Ленинградской области «Развитие сельского хозяйства в Ломоносовском муниципальном районе», утвержденную постановлением администрации муниципального образования Ломоносовский  муниципальный район Ленинградской области от 15.12.2017 г. № 2506-р/17, изложив её в новой редакции согласно приложению.</w:t>
      </w:r>
    </w:p>
    <w:p w:rsidR="001F6F29" w:rsidRDefault="001F6F29" w:rsidP="001F6F29">
      <w:pPr>
        <w:pStyle w:val="ab"/>
        <w:numPr>
          <w:ilvl w:val="0"/>
          <w:numId w:val="24"/>
        </w:numPr>
        <w:spacing w:after="0" w:line="240" w:lineRule="auto"/>
        <w:contextualSpacing/>
        <w:jc w:val="both"/>
      </w:pPr>
      <w:r>
        <w:t xml:space="preserve">Опубликовать  настоящее  постановление   в средствах массовых информаций и </w:t>
      </w:r>
    </w:p>
    <w:p w:rsidR="001F6F29" w:rsidRDefault="001F6F29" w:rsidP="001F6F29">
      <w:pPr>
        <w:jc w:val="both"/>
      </w:pPr>
      <w:r>
        <w:t>разместить на официальном сайте Ломоносовского муниципального района в информационно-телекоммуникационной сети «Интернет».</w:t>
      </w:r>
    </w:p>
    <w:p w:rsidR="001F6F29" w:rsidRDefault="001F6F29" w:rsidP="001F6F29">
      <w:pPr>
        <w:pStyle w:val="ab"/>
        <w:numPr>
          <w:ilvl w:val="0"/>
          <w:numId w:val="25"/>
        </w:numPr>
        <w:spacing w:after="0" w:line="240" w:lineRule="auto"/>
        <w:ind w:left="1066" w:hanging="357"/>
        <w:contextualSpacing/>
        <w:jc w:val="both"/>
      </w:pPr>
      <w:r>
        <w:t xml:space="preserve">Настоящее постановление  распространяется  на  правоотношения,  возникшие </w:t>
      </w:r>
      <w:proofErr w:type="gramStart"/>
      <w:r>
        <w:t>с</w:t>
      </w:r>
      <w:proofErr w:type="gramEnd"/>
    </w:p>
    <w:p w:rsidR="001F6F29" w:rsidRDefault="001F6F29" w:rsidP="001F6F29">
      <w:pPr>
        <w:jc w:val="both"/>
      </w:pPr>
      <w:r>
        <w:t>01 января 2018 года.</w:t>
      </w:r>
    </w:p>
    <w:p w:rsidR="001F6F29" w:rsidRDefault="001F6F29" w:rsidP="001F6F29">
      <w:pPr>
        <w:numPr>
          <w:ilvl w:val="0"/>
          <w:numId w:val="25"/>
        </w:numPr>
        <w:jc w:val="both"/>
      </w:pPr>
      <w:proofErr w:type="gramStart"/>
      <w:r>
        <w:t>Контроль   за</w:t>
      </w:r>
      <w:proofErr w:type="gramEnd"/>
      <w:r>
        <w:t xml:space="preserve">   исполнением   постановления  возложить  на  заместителя  главы </w:t>
      </w:r>
    </w:p>
    <w:p w:rsidR="001F6F29" w:rsidRDefault="001F6F29" w:rsidP="001F6F29">
      <w:pPr>
        <w:jc w:val="both"/>
      </w:pPr>
      <w:r>
        <w:t xml:space="preserve">администрации С.А. </w:t>
      </w:r>
      <w:proofErr w:type="spellStart"/>
      <w:r>
        <w:t>Годова</w:t>
      </w:r>
      <w:proofErr w:type="spellEnd"/>
      <w:r>
        <w:t>.</w:t>
      </w:r>
    </w:p>
    <w:p w:rsidR="001F6F29" w:rsidRDefault="001F6F29" w:rsidP="001F6F29">
      <w:pPr>
        <w:jc w:val="both"/>
      </w:pPr>
    </w:p>
    <w:p w:rsidR="001F6F29" w:rsidRDefault="001F6F29" w:rsidP="001F6F29">
      <w:pPr>
        <w:jc w:val="both"/>
      </w:pPr>
      <w:r>
        <w:t>Глава администрации                                                                                          А.О. Кондрашов</w:t>
      </w:r>
    </w:p>
    <w:p w:rsidR="001F6F29" w:rsidRDefault="001F6F29" w:rsidP="001F6F29">
      <w:pPr>
        <w:jc w:val="both"/>
      </w:pPr>
    </w:p>
    <w:p w:rsidR="001F6F29" w:rsidRDefault="001F6F29" w:rsidP="001F6F29">
      <w:pPr>
        <w:pStyle w:val="1a"/>
        <w:spacing w:line="240" w:lineRule="auto"/>
        <w:ind w:firstLine="0"/>
        <w:jc w:val="right"/>
        <w:rPr>
          <w:b/>
          <w:sz w:val="28"/>
          <w:szCs w:val="28"/>
        </w:rPr>
      </w:pPr>
    </w:p>
    <w:p w:rsidR="001F6F29" w:rsidRDefault="001F6F29" w:rsidP="001F6F29">
      <w:pPr>
        <w:pStyle w:val="1a"/>
        <w:spacing w:line="240" w:lineRule="auto"/>
        <w:ind w:firstLine="0"/>
        <w:jc w:val="right"/>
        <w:rPr>
          <w:szCs w:val="24"/>
        </w:rPr>
      </w:pPr>
      <w:r>
        <w:rPr>
          <w:b/>
          <w:sz w:val="28"/>
          <w:szCs w:val="28"/>
        </w:rPr>
        <w:t xml:space="preserve">                                </w:t>
      </w:r>
      <w:r>
        <w:rPr>
          <w:szCs w:val="24"/>
        </w:rPr>
        <w:t>УТВЕРЖДЕНА:</w:t>
      </w:r>
    </w:p>
    <w:p w:rsidR="001F6F29" w:rsidRDefault="001F6F29" w:rsidP="001F6F29">
      <w:pPr>
        <w:pStyle w:val="1a"/>
        <w:spacing w:line="240" w:lineRule="auto"/>
        <w:ind w:firstLine="0"/>
        <w:jc w:val="left"/>
        <w:rPr>
          <w:szCs w:val="24"/>
        </w:rPr>
      </w:pPr>
      <w:r>
        <w:rPr>
          <w:szCs w:val="24"/>
        </w:rPr>
        <w:t xml:space="preserve">                                                                                        Постановлением администрации</w:t>
      </w:r>
    </w:p>
    <w:p w:rsidR="001F6F29" w:rsidRDefault="001F6F29" w:rsidP="001F6F29">
      <w:pPr>
        <w:pStyle w:val="1a"/>
        <w:spacing w:line="240" w:lineRule="auto"/>
        <w:ind w:firstLine="0"/>
        <w:jc w:val="left"/>
        <w:rPr>
          <w:szCs w:val="24"/>
        </w:rPr>
      </w:pPr>
      <w:r>
        <w:rPr>
          <w:szCs w:val="24"/>
        </w:rPr>
        <w:t xml:space="preserve">                                                                                        муниципального образования </w:t>
      </w:r>
    </w:p>
    <w:p w:rsidR="001F6F29" w:rsidRDefault="001F6F29" w:rsidP="001F6F29">
      <w:pPr>
        <w:pStyle w:val="1a"/>
        <w:spacing w:line="240" w:lineRule="auto"/>
        <w:ind w:firstLine="0"/>
        <w:jc w:val="center"/>
        <w:rPr>
          <w:szCs w:val="24"/>
        </w:rPr>
      </w:pPr>
      <w:r>
        <w:rPr>
          <w:szCs w:val="24"/>
        </w:rPr>
        <w:t xml:space="preserve">                                                                                       Ломоносовский муниципальный район</w:t>
      </w:r>
    </w:p>
    <w:p w:rsidR="001F6F29" w:rsidRDefault="001F6F29" w:rsidP="001F6F29">
      <w:pPr>
        <w:pStyle w:val="1a"/>
        <w:spacing w:line="240" w:lineRule="auto"/>
        <w:ind w:firstLine="0"/>
        <w:jc w:val="left"/>
        <w:rPr>
          <w:szCs w:val="24"/>
        </w:rPr>
      </w:pPr>
      <w:r>
        <w:rPr>
          <w:szCs w:val="24"/>
        </w:rPr>
        <w:t xml:space="preserve">                                                                                        Ленинградской области</w:t>
      </w:r>
    </w:p>
    <w:p w:rsidR="001F6F29" w:rsidRDefault="001F6F29" w:rsidP="001F6F29">
      <w:pPr>
        <w:pStyle w:val="1a"/>
        <w:spacing w:line="240" w:lineRule="auto"/>
        <w:ind w:firstLine="0"/>
        <w:jc w:val="left"/>
        <w:rPr>
          <w:szCs w:val="24"/>
        </w:rPr>
      </w:pPr>
      <w:r>
        <w:rPr>
          <w:szCs w:val="24"/>
        </w:rPr>
        <w:t xml:space="preserve">                                                                                        от 15.12.2017 г. № 2506-р/17</w:t>
      </w:r>
    </w:p>
    <w:p w:rsidR="001F6F29" w:rsidRDefault="001F6F29" w:rsidP="001F6F29">
      <w:pPr>
        <w:pStyle w:val="1a"/>
        <w:spacing w:line="240" w:lineRule="auto"/>
        <w:ind w:firstLine="0"/>
        <w:jc w:val="left"/>
        <w:rPr>
          <w:szCs w:val="24"/>
        </w:rPr>
      </w:pPr>
      <w:r>
        <w:rPr>
          <w:szCs w:val="24"/>
        </w:rPr>
        <w:t xml:space="preserve">                                                                                        в редакции постановления</w:t>
      </w:r>
    </w:p>
    <w:p w:rsidR="001F6F29" w:rsidRDefault="001F6F29" w:rsidP="001F6F29">
      <w:pPr>
        <w:pStyle w:val="1a"/>
        <w:spacing w:line="240" w:lineRule="auto"/>
        <w:ind w:firstLine="0"/>
        <w:jc w:val="left"/>
        <w:rPr>
          <w:szCs w:val="24"/>
        </w:rPr>
      </w:pPr>
      <w:r>
        <w:rPr>
          <w:szCs w:val="24"/>
        </w:rPr>
        <w:t xml:space="preserve">                                                                                        администрации </w:t>
      </w:r>
      <w:proofErr w:type="gramStart"/>
      <w:r>
        <w:rPr>
          <w:szCs w:val="24"/>
        </w:rPr>
        <w:t>муниципального</w:t>
      </w:r>
      <w:proofErr w:type="gramEnd"/>
    </w:p>
    <w:p w:rsidR="001F6F29" w:rsidRDefault="001F6F29" w:rsidP="001F6F29">
      <w:pPr>
        <w:pStyle w:val="1a"/>
        <w:spacing w:line="240" w:lineRule="auto"/>
        <w:ind w:firstLine="0"/>
        <w:jc w:val="left"/>
        <w:rPr>
          <w:szCs w:val="24"/>
        </w:rPr>
      </w:pPr>
      <w:r>
        <w:rPr>
          <w:szCs w:val="24"/>
        </w:rPr>
        <w:t xml:space="preserve">                                                                                        образования </w:t>
      </w:r>
      <w:proofErr w:type="gramStart"/>
      <w:r>
        <w:rPr>
          <w:szCs w:val="24"/>
        </w:rPr>
        <w:t>Ломоносовский</w:t>
      </w:r>
      <w:proofErr w:type="gramEnd"/>
    </w:p>
    <w:p w:rsidR="001F6F29" w:rsidRDefault="001F6F29" w:rsidP="001F6F29">
      <w:pPr>
        <w:pStyle w:val="1a"/>
        <w:spacing w:line="240" w:lineRule="auto"/>
        <w:ind w:firstLine="0"/>
        <w:jc w:val="left"/>
        <w:rPr>
          <w:szCs w:val="24"/>
        </w:rPr>
      </w:pPr>
      <w:r>
        <w:rPr>
          <w:szCs w:val="24"/>
        </w:rPr>
        <w:t xml:space="preserve">                                                                                        муниципальный район</w:t>
      </w:r>
    </w:p>
    <w:p w:rsidR="001F6F29" w:rsidRDefault="001F6F29" w:rsidP="001F6F29">
      <w:pPr>
        <w:pStyle w:val="1a"/>
        <w:spacing w:line="240" w:lineRule="auto"/>
        <w:ind w:firstLine="0"/>
        <w:jc w:val="left"/>
        <w:rPr>
          <w:szCs w:val="24"/>
        </w:rPr>
      </w:pPr>
      <w:r>
        <w:rPr>
          <w:szCs w:val="24"/>
        </w:rPr>
        <w:t xml:space="preserve">                                                                                        Ленинградской области</w:t>
      </w:r>
    </w:p>
    <w:p w:rsidR="001F6F29" w:rsidRDefault="001F6F29" w:rsidP="001F6F29">
      <w:pPr>
        <w:pStyle w:val="1a"/>
        <w:spacing w:line="240" w:lineRule="auto"/>
        <w:ind w:firstLine="0"/>
        <w:jc w:val="left"/>
        <w:rPr>
          <w:szCs w:val="24"/>
        </w:rPr>
      </w:pPr>
      <w:r>
        <w:rPr>
          <w:szCs w:val="24"/>
        </w:rPr>
        <w:t xml:space="preserve">                                                           </w:t>
      </w:r>
      <w:r w:rsidR="002979A6">
        <w:rPr>
          <w:szCs w:val="24"/>
        </w:rPr>
        <w:t xml:space="preserve">                             От 17.05.2018 </w:t>
      </w:r>
      <w:r>
        <w:rPr>
          <w:szCs w:val="24"/>
        </w:rPr>
        <w:t xml:space="preserve"> №</w:t>
      </w:r>
      <w:r w:rsidR="002979A6">
        <w:rPr>
          <w:szCs w:val="24"/>
        </w:rPr>
        <w:t xml:space="preserve"> 858/18</w:t>
      </w:r>
    </w:p>
    <w:p w:rsidR="001F6F29" w:rsidRDefault="001F6F29" w:rsidP="001F6F29">
      <w:pPr>
        <w:pStyle w:val="1a"/>
        <w:spacing w:line="240" w:lineRule="auto"/>
        <w:ind w:firstLine="0"/>
        <w:rPr>
          <w:szCs w:val="24"/>
        </w:rPr>
      </w:pPr>
      <w:r>
        <w:rPr>
          <w:szCs w:val="24"/>
        </w:rPr>
        <w:t xml:space="preserve">                                                                                       (Приложение)                         </w:t>
      </w:r>
    </w:p>
    <w:p w:rsidR="001F6F29" w:rsidRDefault="001F6F29" w:rsidP="001F6F29">
      <w:pPr>
        <w:pStyle w:val="1a"/>
        <w:spacing w:line="240" w:lineRule="auto"/>
        <w:ind w:firstLine="0"/>
        <w:jc w:val="center"/>
        <w:rPr>
          <w:szCs w:val="24"/>
        </w:rPr>
      </w:pPr>
    </w:p>
    <w:p w:rsidR="001F6F29" w:rsidRDefault="001F6F29" w:rsidP="001F6F29">
      <w:pPr>
        <w:pStyle w:val="1a"/>
        <w:spacing w:line="240" w:lineRule="auto"/>
        <w:ind w:firstLine="0"/>
        <w:jc w:val="center"/>
        <w:rPr>
          <w:b/>
          <w:szCs w:val="24"/>
        </w:rPr>
      </w:pPr>
    </w:p>
    <w:p w:rsidR="001F6F29" w:rsidRDefault="001F6F29" w:rsidP="001F6F29">
      <w:pPr>
        <w:pStyle w:val="1a"/>
        <w:spacing w:line="240" w:lineRule="auto"/>
        <w:ind w:firstLine="0"/>
        <w:jc w:val="center"/>
        <w:rPr>
          <w:b/>
          <w:szCs w:val="24"/>
        </w:rPr>
      </w:pPr>
      <w:r w:rsidRPr="004B5475">
        <w:rPr>
          <w:b/>
          <w:szCs w:val="24"/>
        </w:rPr>
        <w:t xml:space="preserve">    </w:t>
      </w:r>
    </w:p>
    <w:p w:rsidR="001F6F29" w:rsidRPr="004B5475" w:rsidRDefault="001F6F29" w:rsidP="001F6F29">
      <w:pPr>
        <w:pStyle w:val="1a"/>
        <w:spacing w:line="240" w:lineRule="auto"/>
        <w:ind w:firstLine="0"/>
        <w:jc w:val="center"/>
        <w:rPr>
          <w:b/>
          <w:sz w:val="28"/>
          <w:szCs w:val="28"/>
        </w:rPr>
      </w:pPr>
      <w:r w:rsidRPr="004B5475">
        <w:rPr>
          <w:b/>
          <w:szCs w:val="24"/>
        </w:rPr>
        <w:t xml:space="preserve">                                                                                                                                    </w:t>
      </w:r>
    </w:p>
    <w:p w:rsidR="001F6F29" w:rsidRPr="00977F15" w:rsidRDefault="001F6F29" w:rsidP="001F6F29">
      <w:pPr>
        <w:pStyle w:val="1a"/>
        <w:spacing w:line="240" w:lineRule="auto"/>
        <w:ind w:firstLine="0"/>
        <w:jc w:val="center"/>
        <w:rPr>
          <w:b/>
          <w:szCs w:val="24"/>
        </w:rPr>
      </w:pPr>
      <w:r w:rsidRPr="00977F15">
        <w:rPr>
          <w:b/>
          <w:szCs w:val="24"/>
        </w:rPr>
        <w:t>Муниципальная программа муниципального образования</w:t>
      </w:r>
    </w:p>
    <w:p w:rsidR="001F6F29" w:rsidRPr="00977F15" w:rsidRDefault="001F6F29" w:rsidP="001F6F29">
      <w:pPr>
        <w:pStyle w:val="1a"/>
        <w:spacing w:line="240" w:lineRule="auto"/>
        <w:ind w:firstLine="0"/>
        <w:jc w:val="center"/>
        <w:rPr>
          <w:b/>
          <w:szCs w:val="24"/>
        </w:rPr>
      </w:pPr>
      <w:r w:rsidRPr="00977F15">
        <w:rPr>
          <w:b/>
          <w:szCs w:val="24"/>
        </w:rPr>
        <w:t>Ломоносовский муниципальный район Ленинградской области</w:t>
      </w:r>
    </w:p>
    <w:p w:rsidR="001F6F29" w:rsidRPr="00977F15" w:rsidRDefault="001F6F29" w:rsidP="001F6F29">
      <w:pPr>
        <w:pStyle w:val="1a"/>
        <w:spacing w:line="240" w:lineRule="auto"/>
        <w:ind w:firstLine="0"/>
        <w:jc w:val="center"/>
        <w:rPr>
          <w:b/>
          <w:szCs w:val="24"/>
        </w:rPr>
      </w:pPr>
      <w:r w:rsidRPr="00977F15">
        <w:rPr>
          <w:b/>
          <w:szCs w:val="24"/>
        </w:rPr>
        <w:t>«Развитие сельского хозяйства</w:t>
      </w:r>
    </w:p>
    <w:p w:rsidR="001F6F29" w:rsidRDefault="001F6F29" w:rsidP="001F6F29">
      <w:pPr>
        <w:pStyle w:val="1a"/>
        <w:spacing w:line="240" w:lineRule="auto"/>
        <w:ind w:firstLine="0"/>
        <w:jc w:val="center"/>
        <w:rPr>
          <w:b/>
          <w:szCs w:val="24"/>
        </w:rPr>
      </w:pPr>
      <w:r w:rsidRPr="00977F15">
        <w:rPr>
          <w:b/>
          <w:szCs w:val="24"/>
        </w:rPr>
        <w:t>в Ломоносовском муниципальном районе»</w:t>
      </w:r>
    </w:p>
    <w:p w:rsidR="001F6F29" w:rsidRDefault="001F6F29" w:rsidP="001F6F29">
      <w:pPr>
        <w:pStyle w:val="1a"/>
        <w:spacing w:line="240" w:lineRule="auto"/>
        <w:ind w:firstLine="0"/>
        <w:jc w:val="center"/>
        <w:rPr>
          <w:b/>
          <w:szCs w:val="24"/>
        </w:rPr>
      </w:pPr>
    </w:p>
    <w:p w:rsidR="001F6F29" w:rsidRPr="009C6B03" w:rsidRDefault="001F6F29" w:rsidP="001F6F29">
      <w:pPr>
        <w:pStyle w:val="1a"/>
        <w:spacing w:line="240" w:lineRule="auto"/>
        <w:ind w:firstLine="0"/>
        <w:rPr>
          <w:b/>
          <w:szCs w:val="24"/>
        </w:rPr>
      </w:pPr>
    </w:p>
    <w:p w:rsidR="001F6F29" w:rsidRPr="00977F15" w:rsidRDefault="001F6F29" w:rsidP="001F6F29">
      <w:pPr>
        <w:pStyle w:val="1a"/>
        <w:spacing w:line="240" w:lineRule="auto"/>
        <w:ind w:firstLine="0"/>
        <w:jc w:val="center"/>
        <w:rPr>
          <w:b/>
          <w:szCs w:val="24"/>
        </w:rPr>
      </w:pPr>
      <w:r w:rsidRPr="00977F15">
        <w:rPr>
          <w:b/>
          <w:szCs w:val="24"/>
        </w:rPr>
        <w:t>Паспорт программы</w:t>
      </w:r>
    </w:p>
    <w:p w:rsidR="001F6F29" w:rsidRPr="00977F15" w:rsidRDefault="001F6F29" w:rsidP="001F6F29">
      <w:pPr>
        <w:pStyle w:val="1a"/>
        <w:spacing w:line="240" w:lineRule="auto"/>
        <w:ind w:firstLine="0"/>
        <w:jc w:val="center"/>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7654"/>
      </w:tblGrid>
      <w:tr w:rsidR="001F6F29" w:rsidRPr="00977F15" w:rsidTr="00770021">
        <w:trPr>
          <w:trHeight w:val="1147"/>
        </w:trPr>
        <w:tc>
          <w:tcPr>
            <w:tcW w:w="2127" w:type="dxa"/>
            <w:tcBorders>
              <w:top w:val="single" w:sz="4" w:space="0" w:color="auto"/>
              <w:left w:val="single" w:sz="4" w:space="0" w:color="auto"/>
              <w:bottom w:val="single" w:sz="4" w:space="0" w:color="auto"/>
              <w:right w:val="single" w:sz="4" w:space="0" w:color="auto"/>
            </w:tcBorders>
          </w:tcPr>
          <w:p w:rsidR="001F6F29" w:rsidRPr="00977F15" w:rsidRDefault="001F6F29" w:rsidP="00770021">
            <w:pPr>
              <w:pStyle w:val="1a"/>
              <w:spacing w:line="240" w:lineRule="auto"/>
              <w:ind w:firstLine="0"/>
              <w:jc w:val="left"/>
              <w:rPr>
                <w:szCs w:val="24"/>
              </w:rPr>
            </w:pPr>
            <w:r w:rsidRPr="00977F15">
              <w:rPr>
                <w:szCs w:val="24"/>
              </w:rPr>
              <w:t xml:space="preserve">Полное наименование </w:t>
            </w:r>
          </w:p>
          <w:p w:rsidR="001F6F29" w:rsidRPr="00977F15" w:rsidRDefault="001F6F29" w:rsidP="00770021">
            <w:pPr>
              <w:pStyle w:val="1a"/>
              <w:spacing w:line="240" w:lineRule="auto"/>
              <w:ind w:firstLine="0"/>
              <w:jc w:val="left"/>
              <w:rPr>
                <w:szCs w:val="24"/>
              </w:rPr>
            </w:pPr>
            <w:r w:rsidRPr="00977F15">
              <w:rPr>
                <w:szCs w:val="24"/>
              </w:rPr>
              <w:t>Программы</w:t>
            </w:r>
          </w:p>
        </w:tc>
        <w:tc>
          <w:tcPr>
            <w:tcW w:w="7654" w:type="dxa"/>
            <w:tcBorders>
              <w:top w:val="single" w:sz="4" w:space="0" w:color="auto"/>
              <w:left w:val="single" w:sz="4" w:space="0" w:color="auto"/>
              <w:bottom w:val="single" w:sz="4" w:space="0" w:color="auto"/>
              <w:right w:val="single" w:sz="4" w:space="0" w:color="auto"/>
            </w:tcBorders>
          </w:tcPr>
          <w:p w:rsidR="001F6F29" w:rsidRPr="00977F15" w:rsidRDefault="001F6F29" w:rsidP="00770021">
            <w:pPr>
              <w:pStyle w:val="1a"/>
              <w:spacing w:line="240" w:lineRule="auto"/>
              <w:ind w:firstLine="0"/>
              <w:rPr>
                <w:szCs w:val="24"/>
              </w:rPr>
            </w:pPr>
            <w:r w:rsidRPr="00977F15">
              <w:rPr>
                <w:szCs w:val="24"/>
              </w:rPr>
              <w:t>Муниципальная программа муниципального образования Ломоносовский муниципальный район Ленинградской области «Развитие сельского хозяйства в Ломоносовском муниципальном районе»  (далее – Программа)</w:t>
            </w:r>
          </w:p>
        </w:tc>
      </w:tr>
      <w:tr w:rsidR="001F6F29" w:rsidRPr="00977F15" w:rsidTr="00770021">
        <w:trPr>
          <w:trHeight w:val="1147"/>
        </w:trPr>
        <w:tc>
          <w:tcPr>
            <w:tcW w:w="2127" w:type="dxa"/>
            <w:tcBorders>
              <w:top w:val="single" w:sz="4" w:space="0" w:color="auto"/>
              <w:left w:val="single" w:sz="4" w:space="0" w:color="auto"/>
              <w:bottom w:val="single" w:sz="4" w:space="0" w:color="auto"/>
              <w:right w:val="single" w:sz="4" w:space="0" w:color="auto"/>
            </w:tcBorders>
          </w:tcPr>
          <w:p w:rsidR="001F6F29" w:rsidRPr="00977F15" w:rsidRDefault="001F6F29" w:rsidP="00770021">
            <w:pPr>
              <w:pStyle w:val="1a"/>
              <w:spacing w:line="240" w:lineRule="auto"/>
              <w:ind w:firstLine="0"/>
              <w:jc w:val="left"/>
              <w:rPr>
                <w:szCs w:val="24"/>
              </w:rPr>
            </w:pPr>
            <w:r w:rsidRPr="00977F15">
              <w:rPr>
                <w:szCs w:val="24"/>
              </w:rPr>
              <w:t>Ответственный исполнитель Программы</w:t>
            </w:r>
          </w:p>
        </w:tc>
        <w:tc>
          <w:tcPr>
            <w:tcW w:w="7654" w:type="dxa"/>
            <w:tcBorders>
              <w:top w:val="single" w:sz="4" w:space="0" w:color="auto"/>
              <w:left w:val="single" w:sz="4" w:space="0" w:color="auto"/>
              <w:bottom w:val="single" w:sz="4" w:space="0" w:color="auto"/>
              <w:right w:val="single" w:sz="4" w:space="0" w:color="auto"/>
            </w:tcBorders>
          </w:tcPr>
          <w:p w:rsidR="001F6F29" w:rsidRPr="00977F15" w:rsidRDefault="001F6F29" w:rsidP="00770021">
            <w:pPr>
              <w:pStyle w:val="1a"/>
              <w:spacing w:line="240" w:lineRule="auto"/>
              <w:ind w:firstLine="0"/>
              <w:rPr>
                <w:szCs w:val="24"/>
              </w:rPr>
            </w:pPr>
            <w:r>
              <w:rPr>
                <w:szCs w:val="24"/>
              </w:rPr>
              <w:t>Администрация муниципального образования Ломоносовский муниципальный район Ленинградской области (далее – Администрация), сектор агропромышленного комплекса управления экономического развития и инвестиций</w:t>
            </w:r>
            <w:r w:rsidRPr="00977F15">
              <w:rPr>
                <w:szCs w:val="24"/>
              </w:rPr>
              <w:t xml:space="preserve"> администрации муниципального образования Ломоносовский муниципальный район Ленинградской области</w:t>
            </w:r>
            <w:r>
              <w:rPr>
                <w:szCs w:val="24"/>
              </w:rPr>
              <w:t xml:space="preserve"> (далее – сектор АПК)</w:t>
            </w:r>
          </w:p>
        </w:tc>
      </w:tr>
      <w:tr w:rsidR="001F6F29" w:rsidRPr="00977F15" w:rsidTr="00770021">
        <w:trPr>
          <w:trHeight w:val="1147"/>
        </w:trPr>
        <w:tc>
          <w:tcPr>
            <w:tcW w:w="2127" w:type="dxa"/>
            <w:tcBorders>
              <w:top w:val="single" w:sz="4" w:space="0" w:color="auto"/>
              <w:left w:val="single" w:sz="4" w:space="0" w:color="auto"/>
              <w:bottom w:val="single" w:sz="4" w:space="0" w:color="auto"/>
              <w:right w:val="single" w:sz="4" w:space="0" w:color="auto"/>
            </w:tcBorders>
          </w:tcPr>
          <w:p w:rsidR="001F6F29" w:rsidRPr="00977F15" w:rsidRDefault="001F6F29" w:rsidP="00770021">
            <w:pPr>
              <w:pStyle w:val="1a"/>
              <w:spacing w:line="240" w:lineRule="auto"/>
              <w:ind w:firstLine="0"/>
              <w:jc w:val="left"/>
              <w:rPr>
                <w:szCs w:val="24"/>
              </w:rPr>
            </w:pPr>
            <w:r>
              <w:rPr>
                <w:szCs w:val="24"/>
              </w:rPr>
              <w:t>Соисполнители и участники</w:t>
            </w:r>
            <w:r w:rsidRPr="00977F15">
              <w:rPr>
                <w:szCs w:val="24"/>
              </w:rPr>
              <w:t xml:space="preserve"> Программы</w:t>
            </w:r>
          </w:p>
        </w:tc>
        <w:tc>
          <w:tcPr>
            <w:tcW w:w="7654" w:type="dxa"/>
            <w:tcBorders>
              <w:top w:val="single" w:sz="4" w:space="0" w:color="auto"/>
              <w:left w:val="single" w:sz="4" w:space="0" w:color="auto"/>
              <w:bottom w:val="single" w:sz="4" w:space="0" w:color="auto"/>
              <w:right w:val="single" w:sz="4" w:space="0" w:color="auto"/>
            </w:tcBorders>
          </w:tcPr>
          <w:p w:rsidR="001F6F29" w:rsidRPr="00977F15" w:rsidRDefault="001F6F29" w:rsidP="00770021">
            <w:pPr>
              <w:pStyle w:val="1a"/>
              <w:spacing w:line="240" w:lineRule="auto"/>
              <w:ind w:firstLine="0"/>
              <w:rPr>
                <w:szCs w:val="24"/>
              </w:rPr>
            </w:pPr>
            <w:r w:rsidRPr="00977F15">
              <w:rPr>
                <w:szCs w:val="24"/>
              </w:rPr>
              <w:t xml:space="preserve"> </w:t>
            </w:r>
            <w:r>
              <w:rPr>
                <w:szCs w:val="24"/>
              </w:rPr>
              <w:t>Не предусмотрены</w:t>
            </w:r>
          </w:p>
        </w:tc>
      </w:tr>
      <w:tr w:rsidR="001F6F29" w:rsidRPr="00977F15" w:rsidTr="00770021">
        <w:trPr>
          <w:trHeight w:val="1147"/>
        </w:trPr>
        <w:tc>
          <w:tcPr>
            <w:tcW w:w="2127" w:type="dxa"/>
            <w:tcBorders>
              <w:top w:val="single" w:sz="4" w:space="0" w:color="auto"/>
              <w:left w:val="single" w:sz="4" w:space="0" w:color="auto"/>
              <w:bottom w:val="single" w:sz="4" w:space="0" w:color="auto"/>
              <w:right w:val="single" w:sz="4" w:space="0" w:color="auto"/>
            </w:tcBorders>
          </w:tcPr>
          <w:p w:rsidR="001F6F29" w:rsidRDefault="001F6F29" w:rsidP="00770021">
            <w:pPr>
              <w:pStyle w:val="1a"/>
              <w:spacing w:line="240" w:lineRule="auto"/>
              <w:ind w:firstLine="0"/>
              <w:jc w:val="left"/>
              <w:rPr>
                <w:szCs w:val="24"/>
              </w:rPr>
            </w:pPr>
            <w:r>
              <w:rPr>
                <w:szCs w:val="24"/>
              </w:rPr>
              <w:t>Подпрограммы</w:t>
            </w:r>
          </w:p>
          <w:p w:rsidR="001F6F29" w:rsidRDefault="001F6F29" w:rsidP="00770021">
            <w:pPr>
              <w:pStyle w:val="1a"/>
              <w:spacing w:line="240" w:lineRule="auto"/>
              <w:ind w:firstLine="0"/>
              <w:jc w:val="left"/>
              <w:rPr>
                <w:szCs w:val="24"/>
              </w:rPr>
            </w:pPr>
            <w:r>
              <w:rPr>
                <w:szCs w:val="24"/>
              </w:rPr>
              <w:t>программы</w:t>
            </w:r>
          </w:p>
        </w:tc>
        <w:tc>
          <w:tcPr>
            <w:tcW w:w="7654" w:type="dxa"/>
            <w:tcBorders>
              <w:top w:val="single" w:sz="4" w:space="0" w:color="auto"/>
              <w:left w:val="single" w:sz="4" w:space="0" w:color="auto"/>
              <w:bottom w:val="single" w:sz="4" w:space="0" w:color="auto"/>
              <w:right w:val="single" w:sz="4" w:space="0" w:color="auto"/>
            </w:tcBorders>
          </w:tcPr>
          <w:p w:rsidR="001F6F29" w:rsidRPr="00977F15" w:rsidRDefault="001F6F29" w:rsidP="00770021">
            <w:pPr>
              <w:pStyle w:val="1a"/>
              <w:spacing w:line="240" w:lineRule="auto"/>
              <w:ind w:firstLine="0"/>
              <w:rPr>
                <w:szCs w:val="24"/>
              </w:rPr>
            </w:pPr>
            <w:r>
              <w:rPr>
                <w:szCs w:val="24"/>
              </w:rPr>
              <w:t>Не предусмотрены</w:t>
            </w:r>
          </w:p>
        </w:tc>
      </w:tr>
      <w:tr w:rsidR="001F6F29" w:rsidRPr="00977F15" w:rsidTr="00770021">
        <w:trPr>
          <w:trHeight w:val="1147"/>
        </w:trPr>
        <w:tc>
          <w:tcPr>
            <w:tcW w:w="2127" w:type="dxa"/>
            <w:tcBorders>
              <w:top w:val="single" w:sz="4" w:space="0" w:color="auto"/>
              <w:left w:val="single" w:sz="4" w:space="0" w:color="auto"/>
              <w:bottom w:val="single" w:sz="4" w:space="0" w:color="auto"/>
              <w:right w:val="single" w:sz="4" w:space="0" w:color="auto"/>
            </w:tcBorders>
          </w:tcPr>
          <w:p w:rsidR="001F6F29" w:rsidRPr="00977F15" w:rsidRDefault="001F6F29" w:rsidP="00770021">
            <w:pPr>
              <w:pStyle w:val="1a"/>
              <w:spacing w:line="240" w:lineRule="auto"/>
              <w:ind w:firstLine="0"/>
              <w:jc w:val="left"/>
              <w:rPr>
                <w:szCs w:val="24"/>
              </w:rPr>
            </w:pPr>
            <w:r w:rsidRPr="00977F15">
              <w:rPr>
                <w:szCs w:val="24"/>
              </w:rPr>
              <w:t>Цели Программы</w:t>
            </w:r>
          </w:p>
        </w:tc>
        <w:tc>
          <w:tcPr>
            <w:tcW w:w="7654" w:type="dxa"/>
            <w:tcBorders>
              <w:top w:val="single" w:sz="4" w:space="0" w:color="auto"/>
              <w:left w:val="single" w:sz="4" w:space="0" w:color="auto"/>
              <w:bottom w:val="single" w:sz="4" w:space="0" w:color="auto"/>
              <w:right w:val="single" w:sz="4" w:space="0" w:color="auto"/>
            </w:tcBorders>
          </w:tcPr>
          <w:p w:rsidR="001F6F29" w:rsidRPr="00977F15" w:rsidRDefault="001F6F29" w:rsidP="00770021">
            <w:pPr>
              <w:pStyle w:val="1a"/>
              <w:spacing w:line="240" w:lineRule="auto"/>
              <w:ind w:firstLine="709"/>
              <w:rPr>
                <w:szCs w:val="24"/>
              </w:rPr>
            </w:pPr>
            <w:r w:rsidRPr="00977F15">
              <w:rPr>
                <w:szCs w:val="24"/>
              </w:rPr>
              <w:t>Увеличение вклада агропромышленного комплекса Ломоносовского муниципального района в экономику района;</w:t>
            </w:r>
          </w:p>
          <w:p w:rsidR="001F6F29" w:rsidRPr="00977F15" w:rsidRDefault="001F6F29" w:rsidP="00770021">
            <w:pPr>
              <w:pStyle w:val="1a"/>
              <w:spacing w:line="240" w:lineRule="auto"/>
              <w:ind w:firstLine="709"/>
              <w:rPr>
                <w:szCs w:val="24"/>
              </w:rPr>
            </w:pPr>
            <w:r w:rsidRPr="00977F15">
              <w:rPr>
                <w:szCs w:val="24"/>
              </w:rPr>
              <w:t>Повышение качества и конкурентоспособности продукции, производимой сельскохозяйственными товаропроизводителями Ломоносовского</w:t>
            </w:r>
            <w:r>
              <w:rPr>
                <w:szCs w:val="24"/>
              </w:rPr>
              <w:t xml:space="preserve"> муниципального</w:t>
            </w:r>
            <w:r w:rsidRPr="00977F15">
              <w:rPr>
                <w:szCs w:val="24"/>
              </w:rPr>
              <w:t xml:space="preserve"> района;</w:t>
            </w:r>
          </w:p>
          <w:p w:rsidR="001F6F29" w:rsidRDefault="001F6F29" w:rsidP="00770021">
            <w:pPr>
              <w:pStyle w:val="1a"/>
              <w:spacing w:line="240" w:lineRule="auto"/>
              <w:ind w:firstLine="709"/>
              <w:rPr>
                <w:szCs w:val="24"/>
              </w:rPr>
            </w:pPr>
            <w:r w:rsidRPr="00977F15">
              <w:rPr>
                <w:szCs w:val="24"/>
              </w:rPr>
              <w:t xml:space="preserve"> Содействие дальнейшему развитию сельскохозяйственного производства в качестве отрасли территориальной специализации экономики района;</w:t>
            </w:r>
          </w:p>
          <w:p w:rsidR="001F6F29" w:rsidRPr="00592C90" w:rsidRDefault="001F6F29" w:rsidP="00770021">
            <w:pPr>
              <w:pStyle w:val="1a"/>
              <w:spacing w:line="240" w:lineRule="auto"/>
              <w:ind w:firstLine="709"/>
              <w:rPr>
                <w:szCs w:val="24"/>
              </w:rPr>
            </w:pPr>
            <w:r w:rsidRPr="00592C90">
              <w:rPr>
                <w:szCs w:val="24"/>
              </w:rPr>
              <w:t xml:space="preserve">Освобождение земель, расположенных на территории Ломоносовского муниципального района от засоренности борщевиком </w:t>
            </w:r>
            <w:r w:rsidRPr="00592C90">
              <w:rPr>
                <w:szCs w:val="24"/>
              </w:rPr>
              <w:lastRenderedPageBreak/>
              <w:t>Сосновского</w:t>
            </w:r>
          </w:p>
          <w:p w:rsidR="001F6F29" w:rsidRDefault="001F6F29" w:rsidP="00770021">
            <w:pPr>
              <w:pStyle w:val="1a"/>
              <w:spacing w:line="240" w:lineRule="auto"/>
              <w:ind w:firstLine="709"/>
              <w:rPr>
                <w:szCs w:val="24"/>
              </w:rPr>
            </w:pPr>
          </w:p>
          <w:p w:rsidR="001F6F29" w:rsidRPr="00F32F8B" w:rsidRDefault="001F6F29" w:rsidP="00770021">
            <w:pPr>
              <w:jc w:val="right"/>
              <w:rPr>
                <w:lang w:eastAsia="ja-JP"/>
              </w:rPr>
            </w:pPr>
          </w:p>
        </w:tc>
      </w:tr>
      <w:tr w:rsidR="001F6F29" w:rsidRPr="00977F15" w:rsidTr="00770021">
        <w:trPr>
          <w:trHeight w:val="1147"/>
        </w:trPr>
        <w:tc>
          <w:tcPr>
            <w:tcW w:w="2127" w:type="dxa"/>
            <w:tcBorders>
              <w:top w:val="single" w:sz="4" w:space="0" w:color="auto"/>
              <w:left w:val="single" w:sz="4" w:space="0" w:color="auto"/>
              <w:bottom w:val="single" w:sz="4" w:space="0" w:color="auto"/>
              <w:right w:val="single" w:sz="4" w:space="0" w:color="auto"/>
            </w:tcBorders>
          </w:tcPr>
          <w:p w:rsidR="001F6F29" w:rsidRPr="00977F15" w:rsidRDefault="001F6F29" w:rsidP="00770021">
            <w:pPr>
              <w:pStyle w:val="1a"/>
              <w:spacing w:line="240" w:lineRule="auto"/>
              <w:ind w:firstLine="0"/>
              <w:jc w:val="left"/>
              <w:rPr>
                <w:szCs w:val="24"/>
              </w:rPr>
            </w:pPr>
            <w:r w:rsidRPr="00977F15">
              <w:rPr>
                <w:szCs w:val="24"/>
              </w:rPr>
              <w:lastRenderedPageBreak/>
              <w:t>Задачи Программы</w:t>
            </w:r>
          </w:p>
        </w:tc>
        <w:tc>
          <w:tcPr>
            <w:tcW w:w="7654" w:type="dxa"/>
            <w:tcBorders>
              <w:top w:val="single" w:sz="4" w:space="0" w:color="auto"/>
              <w:left w:val="single" w:sz="4" w:space="0" w:color="auto"/>
              <w:bottom w:val="single" w:sz="4" w:space="0" w:color="auto"/>
              <w:right w:val="single" w:sz="4" w:space="0" w:color="auto"/>
            </w:tcBorders>
          </w:tcPr>
          <w:p w:rsidR="001F6F29" w:rsidRPr="00592C90" w:rsidRDefault="001F6F29" w:rsidP="00770021">
            <w:pPr>
              <w:pStyle w:val="Table1"/>
              <w:spacing w:before="0" w:after="0"/>
              <w:ind w:left="0"/>
              <w:jc w:val="both"/>
              <w:rPr>
                <w:rFonts w:ascii="Times New Roman" w:hAnsi="Times New Roman"/>
                <w:color w:val="auto"/>
                <w:sz w:val="24"/>
                <w:szCs w:val="24"/>
                <w:lang w:val="ru-RU"/>
              </w:rPr>
            </w:pPr>
            <w:r w:rsidRPr="00592C90">
              <w:rPr>
                <w:color w:val="auto"/>
                <w:sz w:val="24"/>
                <w:szCs w:val="24"/>
                <w:lang w:val="ru-RU"/>
              </w:rPr>
              <w:t xml:space="preserve">           </w:t>
            </w:r>
            <w:r>
              <w:rPr>
                <w:color w:val="auto"/>
                <w:sz w:val="24"/>
                <w:szCs w:val="24"/>
                <w:lang w:val="ru-RU"/>
              </w:rPr>
              <w:t>Создание условий для воспроизводства природно-ресурсного потенциала сельского хозяйства путем сохранения посевных площадей</w:t>
            </w:r>
            <w:r w:rsidRPr="00592C90">
              <w:rPr>
                <w:color w:val="auto"/>
                <w:sz w:val="24"/>
                <w:szCs w:val="24"/>
                <w:lang w:val="ru-RU"/>
              </w:rPr>
              <w:t xml:space="preserve">;    </w:t>
            </w:r>
          </w:p>
          <w:p w:rsidR="001F6F29" w:rsidRDefault="001F6F29" w:rsidP="00770021">
            <w:pPr>
              <w:pStyle w:val="Table1"/>
              <w:spacing w:before="0" w:after="0"/>
              <w:ind w:left="34" w:firstLine="709"/>
              <w:jc w:val="both"/>
              <w:rPr>
                <w:rFonts w:ascii="Times New Roman" w:hAnsi="Times New Roman"/>
                <w:color w:val="auto"/>
                <w:sz w:val="24"/>
                <w:szCs w:val="24"/>
                <w:lang w:val="ru-RU"/>
              </w:rPr>
            </w:pPr>
            <w:r w:rsidRPr="00592C90">
              <w:rPr>
                <w:rFonts w:ascii="Times New Roman" w:hAnsi="Times New Roman"/>
                <w:color w:val="auto"/>
                <w:sz w:val="24"/>
                <w:szCs w:val="24"/>
                <w:lang w:val="ru-RU"/>
              </w:rPr>
              <w:t>Стимулирование роста производства сельскохозяйственной продукции;</w:t>
            </w:r>
          </w:p>
          <w:p w:rsidR="001F6F29" w:rsidRPr="00592C90" w:rsidRDefault="001F6F29" w:rsidP="00770021">
            <w:pPr>
              <w:pStyle w:val="Table1"/>
              <w:spacing w:before="0" w:after="0"/>
              <w:ind w:left="34" w:firstLine="709"/>
              <w:jc w:val="both"/>
              <w:rPr>
                <w:rFonts w:ascii="Times New Roman" w:hAnsi="Times New Roman"/>
                <w:color w:val="auto"/>
                <w:sz w:val="24"/>
                <w:szCs w:val="24"/>
                <w:lang w:val="ru-RU"/>
              </w:rPr>
            </w:pPr>
            <w:r>
              <w:rPr>
                <w:rFonts w:ascii="Times New Roman" w:hAnsi="Times New Roman"/>
                <w:color w:val="auto"/>
                <w:sz w:val="24"/>
                <w:szCs w:val="24"/>
                <w:lang w:val="ru-RU"/>
              </w:rPr>
              <w:t>Повышение уровня рентабельности сельскохозяйственного производства;</w:t>
            </w:r>
          </w:p>
          <w:p w:rsidR="001F6F29" w:rsidRPr="000E4014" w:rsidRDefault="001F6F29" w:rsidP="00770021">
            <w:pPr>
              <w:pStyle w:val="Table1"/>
              <w:spacing w:before="0" w:after="0"/>
              <w:ind w:left="34" w:firstLine="709"/>
              <w:jc w:val="both"/>
              <w:rPr>
                <w:rFonts w:ascii="Times New Roman" w:hAnsi="Times New Roman"/>
                <w:color w:val="auto"/>
                <w:sz w:val="24"/>
                <w:szCs w:val="24"/>
                <w:lang w:val="ru-RU"/>
              </w:rPr>
            </w:pPr>
            <w:r w:rsidRPr="000E4014">
              <w:rPr>
                <w:rFonts w:ascii="Times New Roman" w:hAnsi="Times New Roman"/>
                <w:color w:val="auto"/>
                <w:sz w:val="24"/>
                <w:szCs w:val="24"/>
                <w:lang w:val="ru-RU"/>
              </w:rPr>
              <w:t>Координирование работы участников мероприятий по борьбе с борщевиком Сосновского</w:t>
            </w:r>
          </w:p>
          <w:p w:rsidR="001F6F29" w:rsidRPr="00592C90" w:rsidRDefault="001F6F29" w:rsidP="00770021">
            <w:pPr>
              <w:pStyle w:val="1a"/>
              <w:spacing w:line="240" w:lineRule="auto"/>
              <w:ind w:firstLine="709"/>
              <w:rPr>
                <w:szCs w:val="24"/>
              </w:rPr>
            </w:pPr>
          </w:p>
        </w:tc>
      </w:tr>
      <w:tr w:rsidR="001F6F29" w:rsidRPr="00977F15" w:rsidTr="00770021">
        <w:trPr>
          <w:trHeight w:val="1147"/>
        </w:trPr>
        <w:tc>
          <w:tcPr>
            <w:tcW w:w="2127" w:type="dxa"/>
            <w:tcBorders>
              <w:top w:val="single" w:sz="4" w:space="0" w:color="auto"/>
              <w:left w:val="single" w:sz="4" w:space="0" w:color="auto"/>
              <w:bottom w:val="single" w:sz="4" w:space="0" w:color="auto"/>
              <w:right w:val="single" w:sz="4" w:space="0" w:color="auto"/>
            </w:tcBorders>
          </w:tcPr>
          <w:p w:rsidR="001F6F29" w:rsidRPr="00977F15" w:rsidRDefault="001F6F29" w:rsidP="00770021">
            <w:pPr>
              <w:pStyle w:val="1a"/>
              <w:spacing w:line="240" w:lineRule="auto"/>
              <w:ind w:firstLine="0"/>
              <w:jc w:val="left"/>
              <w:rPr>
                <w:szCs w:val="24"/>
              </w:rPr>
            </w:pPr>
            <w:r w:rsidRPr="00977F15">
              <w:rPr>
                <w:szCs w:val="24"/>
              </w:rPr>
              <w:t>Целевые индикаторы и показатели Программы</w:t>
            </w:r>
          </w:p>
        </w:tc>
        <w:tc>
          <w:tcPr>
            <w:tcW w:w="7654" w:type="dxa"/>
            <w:tcBorders>
              <w:top w:val="single" w:sz="4" w:space="0" w:color="auto"/>
              <w:left w:val="single" w:sz="4" w:space="0" w:color="auto"/>
              <w:bottom w:val="single" w:sz="4" w:space="0" w:color="auto"/>
              <w:right w:val="single" w:sz="4" w:space="0" w:color="auto"/>
            </w:tcBorders>
          </w:tcPr>
          <w:p w:rsidR="001F6F29" w:rsidRPr="00977F15" w:rsidRDefault="001F6F29" w:rsidP="00770021">
            <w:pPr>
              <w:pStyle w:val="Table1"/>
              <w:spacing w:before="0" w:after="0"/>
              <w:ind w:left="34" w:firstLine="709"/>
              <w:jc w:val="both"/>
              <w:rPr>
                <w:rFonts w:ascii="Times New Roman" w:hAnsi="Times New Roman"/>
                <w:sz w:val="24"/>
                <w:szCs w:val="24"/>
                <w:lang w:val="ru-RU"/>
              </w:rPr>
            </w:pPr>
            <w:r w:rsidRPr="00977F15">
              <w:rPr>
                <w:rFonts w:ascii="Times New Roman" w:hAnsi="Times New Roman"/>
                <w:sz w:val="24"/>
                <w:szCs w:val="24"/>
                <w:lang w:val="ru-RU"/>
              </w:rPr>
              <w:t>Посевные площади сельскохозяйственных культур;</w:t>
            </w:r>
          </w:p>
          <w:p w:rsidR="001F6F29" w:rsidRDefault="001F6F29" w:rsidP="00770021">
            <w:pPr>
              <w:pStyle w:val="Table1"/>
              <w:spacing w:before="0" w:after="0"/>
              <w:ind w:left="34" w:firstLine="709"/>
              <w:jc w:val="both"/>
              <w:rPr>
                <w:rFonts w:ascii="Times New Roman" w:hAnsi="Times New Roman"/>
                <w:sz w:val="24"/>
                <w:szCs w:val="24"/>
                <w:lang w:val="ru-RU"/>
              </w:rPr>
            </w:pPr>
            <w:r w:rsidRPr="00977F15">
              <w:rPr>
                <w:rFonts w:ascii="Times New Roman" w:hAnsi="Times New Roman"/>
                <w:sz w:val="24"/>
                <w:szCs w:val="24"/>
                <w:lang w:val="ru-RU"/>
              </w:rPr>
              <w:t>Объёмы произво</w:t>
            </w:r>
            <w:r>
              <w:rPr>
                <w:rFonts w:ascii="Times New Roman" w:hAnsi="Times New Roman"/>
                <w:sz w:val="24"/>
                <w:szCs w:val="24"/>
                <w:lang w:val="ru-RU"/>
              </w:rPr>
              <w:t>дства зерна;</w:t>
            </w:r>
            <w:r w:rsidRPr="00977F15">
              <w:rPr>
                <w:rFonts w:ascii="Times New Roman" w:hAnsi="Times New Roman"/>
                <w:sz w:val="24"/>
                <w:szCs w:val="24"/>
                <w:lang w:val="ru-RU"/>
              </w:rPr>
              <w:t xml:space="preserve"> </w:t>
            </w:r>
          </w:p>
          <w:p w:rsidR="001F6F29" w:rsidRDefault="001F6F29" w:rsidP="00770021">
            <w:pPr>
              <w:pStyle w:val="Table1"/>
              <w:spacing w:before="0" w:after="0"/>
              <w:ind w:left="34" w:firstLine="709"/>
              <w:jc w:val="both"/>
              <w:rPr>
                <w:rFonts w:ascii="Times New Roman" w:hAnsi="Times New Roman"/>
                <w:sz w:val="24"/>
                <w:szCs w:val="24"/>
                <w:lang w:val="ru-RU"/>
              </w:rPr>
            </w:pPr>
            <w:r>
              <w:rPr>
                <w:rFonts w:ascii="Times New Roman" w:hAnsi="Times New Roman"/>
                <w:sz w:val="24"/>
                <w:szCs w:val="24"/>
                <w:lang w:val="ru-RU"/>
              </w:rPr>
              <w:t>Объемы производства картофеля;</w:t>
            </w:r>
          </w:p>
          <w:p w:rsidR="001F6F29" w:rsidRPr="00977F15" w:rsidRDefault="001F6F29" w:rsidP="00770021">
            <w:pPr>
              <w:pStyle w:val="Table1"/>
              <w:spacing w:before="0" w:after="0"/>
              <w:ind w:left="34" w:firstLine="709"/>
              <w:jc w:val="both"/>
              <w:rPr>
                <w:rFonts w:ascii="Times New Roman" w:hAnsi="Times New Roman"/>
                <w:sz w:val="24"/>
                <w:szCs w:val="24"/>
                <w:lang w:val="ru-RU"/>
              </w:rPr>
            </w:pPr>
            <w:r>
              <w:rPr>
                <w:rFonts w:ascii="Times New Roman" w:hAnsi="Times New Roman"/>
                <w:sz w:val="24"/>
                <w:szCs w:val="24"/>
                <w:lang w:val="ru-RU"/>
              </w:rPr>
              <w:t xml:space="preserve">Объемы производства </w:t>
            </w:r>
            <w:r w:rsidRPr="00977F15">
              <w:rPr>
                <w:rFonts w:ascii="Times New Roman" w:hAnsi="Times New Roman"/>
                <w:sz w:val="24"/>
                <w:szCs w:val="24"/>
                <w:lang w:val="ru-RU"/>
              </w:rPr>
              <w:t>овощей;</w:t>
            </w:r>
          </w:p>
          <w:p w:rsidR="001F6F29" w:rsidRDefault="001F6F29" w:rsidP="00770021">
            <w:pPr>
              <w:pStyle w:val="Table1"/>
              <w:spacing w:before="0" w:after="0"/>
              <w:ind w:left="34" w:firstLine="709"/>
              <w:jc w:val="both"/>
              <w:rPr>
                <w:rFonts w:ascii="Times New Roman" w:hAnsi="Times New Roman"/>
                <w:sz w:val="24"/>
                <w:szCs w:val="24"/>
                <w:lang w:val="ru-RU"/>
              </w:rPr>
            </w:pPr>
            <w:r w:rsidRPr="00977F15">
              <w:rPr>
                <w:rFonts w:ascii="Times New Roman" w:hAnsi="Times New Roman"/>
                <w:sz w:val="24"/>
                <w:szCs w:val="24"/>
                <w:lang w:val="ru-RU"/>
              </w:rPr>
              <w:t>Объёмы произв</w:t>
            </w:r>
            <w:r>
              <w:rPr>
                <w:rFonts w:ascii="Times New Roman" w:hAnsi="Times New Roman"/>
                <w:sz w:val="24"/>
                <w:szCs w:val="24"/>
                <w:lang w:val="ru-RU"/>
              </w:rPr>
              <w:t xml:space="preserve">одства мяса (в живом весе); </w:t>
            </w:r>
          </w:p>
          <w:p w:rsidR="001F6F29" w:rsidRDefault="001F6F29" w:rsidP="00770021">
            <w:pPr>
              <w:pStyle w:val="Table1"/>
              <w:spacing w:before="0" w:after="0"/>
              <w:ind w:left="34" w:firstLine="709"/>
              <w:jc w:val="both"/>
              <w:rPr>
                <w:rFonts w:ascii="Times New Roman" w:hAnsi="Times New Roman"/>
                <w:sz w:val="24"/>
                <w:szCs w:val="24"/>
                <w:lang w:val="ru-RU"/>
              </w:rPr>
            </w:pPr>
            <w:r>
              <w:rPr>
                <w:rFonts w:ascii="Times New Roman" w:hAnsi="Times New Roman"/>
                <w:sz w:val="24"/>
                <w:szCs w:val="24"/>
                <w:lang w:val="ru-RU"/>
              </w:rPr>
              <w:t xml:space="preserve">Объемы производства </w:t>
            </w:r>
            <w:r w:rsidRPr="00977F15">
              <w:rPr>
                <w:rFonts w:ascii="Times New Roman" w:hAnsi="Times New Roman"/>
                <w:sz w:val="24"/>
                <w:szCs w:val="24"/>
                <w:lang w:val="ru-RU"/>
              </w:rPr>
              <w:t>моло</w:t>
            </w:r>
            <w:r>
              <w:rPr>
                <w:rFonts w:ascii="Times New Roman" w:hAnsi="Times New Roman"/>
                <w:sz w:val="24"/>
                <w:szCs w:val="24"/>
                <w:lang w:val="ru-RU"/>
              </w:rPr>
              <w:t xml:space="preserve">ка; </w:t>
            </w:r>
          </w:p>
          <w:p w:rsidR="001F6F29" w:rsidRPr="00977F15" w:rsidRDefault="001F6F29" w:rsidP="00770021">
            <w:pPr>
              <w:pStyle w:val="Table1"/>
              <w:spacing w:before="0" w:after="0"/>
              <w:ind w:left="34" w:firstLine="709"/>
              <w:jc w:val="both"/>
              <w:rPr>
                <w:rFonts w:ascii="Times New Roman" w:hAnsi="Times New Roman"/>
                <w:sz w:val="24"/>
                <w:szCs w:val="24"/>
                <w:lang w:val="ru-RU"/>
              </w:rPr>
            </w:pPr>
            <w:r>
              <w:rPr>
                <w:rFonts w:ascii="Times New Roman" w:hAnsi="Times New Roman"/>
                <w:sz w:val="24"/>
                <w:szCs w:val="24"/>
                <w:lang w:val="ru-RU"/>
              </w:rPr>
              <w:t>Объемы производства яйца;</w:t>
            </w:r>
          </w:p>
          <w:p w:rsidR="001F6F29" w:rsidRDefault="001F6F29" w:rsidP="00770021">
            <w:pPr>
              <w:pStyle w:val="Table1"/>
              <w:spacing w:before="0" w:after="0"/>
              <w:ind w:left="34" w:firstLine="709"/>
              <w:jc w:val="both"/>
              <w:rPr>
                <w:rFonts w:ascii="Times New Roman" w:hAnsi="Times New Roman"/>
                <w:sz w:val="24"/>
                <w:szCs w:val="24"/>
                <w:lang w:val="ru-RU"/>
              </w:rPr>
            </w:pPr>
            <w:r>
              <w:rPr>
                <w:rFonts w:ascii="Times New Roman" w:hAnsi="Times New Roman"/>
                <w:sz w:val="24"/>
                <w:szCs w:val="24"/>
                <w:lang w:val="ru-RU"/>
              </w:rPr>
              <w:t xml:space="preserve">Доля прибыльных сельскохозяйственных </w:t>
            </w:r>
            <w:proofErr w:type="gramStart"/>
            <w:r>
              <w:rPr>
                <w:rFonts w:ascii="Times New Roman" w:hAnsi="Times New Roman"/>
                <w:sz w:val="24"/>
                <w:szCs w:val="24"/>
                <w:lang w:val="ru-RU"/>
              </w:rPr>
              <w:t>организаций</w:t>
            </w:r>
            <w:proofErr w:type="gramEnd"/>
            <w:r>
              <w:rPr>
                <w:rFonts w:ascii="Times New Roman" w:hAnsi="Times New Roman"/>
                <w:sz w:val="24"/>
                <w:szCs w:val="24"/>
                <w:lang w:val="ru-RU"/>
              </w:rPr>
              <w:t xml:space="preserve"> в общем их числе;</w:t>
            </w:r>
          </w:p>
          <w:p w:rsidR="001F6F29" w:rsidRDefault="001F6F29" w:rsidP="00770021">
            <w:pPr>
              <w:pStyle w:val="Table1"/>
              <w:spacing w:before="0" w:after="0"/>
              <w:ind w:left="34" w:firstLine="709"/>
              <w:jc w:val="both"/>
              <w:rPr>
                <w:rFonts w:ascii="Times New Roman" w:hAnsi="Times New Roman"/>
                <w:sz w:val="24"/>
                <w:szCs w:val="24"/>
                <w:lang w:val="ru-RU"/>
              </w:rPr>
            </w:pPr>
            <w:r>
              <w:rPr>
                <w:rFonts w:ascii="Times New Roman" w:hAnsi="Times New Roman"/>
                <w:sz w:val="24"/>
                <w:szCs w:val="24"/>
                <w:lang w:val="ru-RU"/>
              </w:rPr>
              <w:t>Поголовье сельскохозяйственных животных и птицы в крестьянских (фермерских) и личных подсобных хозяйствах, получающих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p w:rsidR="001F6F29" w:rsidRDefault="001F6F29" w:rsidP="00770021">
            <w:pPr>
              <w:jc w:val="both"/>
            </w:pPr>
            <w:r>
              <w:t xml:space="preserve">            Участие сельскохозяйственных предприятий района в международной ярмарке «</w:t>
            </w:r>
            <w:proofErr w:type="spellStart"/>
            <w:r>
              <w:t>Агрорусь</w:t>
            </w:r>
            <w:proofErr w:type="spellEnd"/>
            <w:r>
              <w:t>»;</w:t>
            </w:r>
          </w:p>
          <w:p w:rsidR="001F6F29" w:rsidRDefault="001F6F29" w:rsidP="00770021">
            <w:pPr>
              <w:ind w:firstLine="709"/>
              <w:jc w:val="both"/>
            </w:pPr>
            <w:r>
              <w:t xml:space="preserve"> Участие сельскохозяйственных предприятий района в международной выставке-ярмарке «Золотая осень»;</w:t>
            </w:r>
          </w:p>
          <w:p w:rsidR="001F6F29" w:rsidRDefault="001F6F29" w:rsidP="00770021">
            <w:pPr>
              <w:ind w:firstLine="709"/>
              <w:jc w:val="both"/>
            </w:pPr>
            <w:r>
              <w:t xml:space="preserve"> Участие  племенных сельскохозяйственных предприятий района в выставке племенных животных «Белые ночи»;</w:t>
            </w:r>
          </w:p>
          <w:p w:rsidR="001F6F29" w:rsidRDefault="001F6F29" w:rsidP="00770021">
            <w:pPr>
              <w:ind w:firstLine="709"/>
              <w:jc w:val="both"/>
            </w:pPr>
            <w:r>
              <w:t>Участие сельскохозяйственных предприятий в проведении мероприятий, посвященных «Дню работника сельского хозяйства и перерабатывающей промышленности»;</w:t>
            </w:r>
          </w:p>
          <w:p w:rsidR="001F6F29" w:rsidRDefault="001F6F29" w:rsidP="00770021">
            <w:pPr>
              <w:ind w:firstLine="709"/>
              <w:jc w:val="both"/>
            </w:pPr>
            <w:r>
              <w:t xml:space="preserve"> Участие руководителей и специалистов  сельскохозяйственных предприятий в семинарах, совещаниях и других  проводимых мероприятиях;</w:t>
            </w:r>
          </w:p>
          <w:p w:rsidR="001F6F29" w:rsidRPr="00592C90" w:rsidRDefault="001F6F29" w:rsidP="00770021">
            <w:pPr>
              <w:ind w:firstLine="709"/>
              <w:jc w:val="both"/>
            </w:pPr>
            <w:r w:rsidRPr="00592C90">
              <w:t>Число участников мероприятий по борьбе с борщевиком Сосновского</w:t>
            </w:r>
            <w:r>
              <w:t>.</w:t>
            </w:r>
          </w:p>
          <w:p w:rsidR="001F6F29" w:rsidRPr="00977F15" w:rsidRDefault="001F6F29" w:rsidP="00770021">
            <w:pPr>
              <w:pStyle w:val="Table1"/>
              <w:spacing w:before="0" w:after="0"/>
              <w:ind w:left="34" w:firstLine="709"/>
              <w:jc w:val="both"/>
              <w:rPr>
                <w:rFonts w:ascii="Times New Roman" w:hAnsi="Times New Roman"/>
                <w:sz w:val="24"/>
                <w:szCs w:val="24"/>
                <w:lang w:val="ru-RU"/>
              </w:rPr>
            </w:pPr>
          </w:p>
        </w:tc>
      </w:tr>
      <w:tr w:rsidR="001F6F29" w:rsidRPr="00977F15" w:rsidTr="00770021">
        <w:trPr>
          <w:trHeight w:val="1147"/>
        </w:trPr>
        <w:tc>
          <w:tcPr>
            <w:tcW w:w="2127" w:type="dxa"/>
            <w:tcBorders>
              <w:top w:val="nil"/>
              <w:left w:val="single" w:sz="4" w:space="0" w:color="auto"/>
              <w:bottom w:val="single" w:sz="4" w:space="0" w:color="auto"/>
              <w:right w:val="single" w:sz="4" w:space="0" w:color="auto"/>
            </w:tcBorders>
          </w:tcPr>
          <w:p w:rsidR="001F6F29" w:rsidRPr="00977F15" w:rsidRDefault="001F6F29" w:rsidP="00770021">
            <w:pPr>
              <w:pStyle w:val="1a"/>
              <w:spacing w:line="240" w:lineRule="auto"/>
              <w:ind w:firstLine="0"/>
              <w:jc w:val="left"/>
              <w:rPr>
                <w:szCs w:val="24"/>
              </w:rPr>
            </w:pPr>
            <w:r>
              <w:rPr>
                <w:szCs w:val="24"/>
              </w:rPr>
              <w:t>Этапы и с</w:t>
            </w:r>
            <w:r w:rsidRPr="00977F15">
              <w:rPr>
                <w:szCs w:val="24"/>
              </w:rPr>
              <w:t>роки реализации Программы</w:t>
            </w:r>
          </w:p>
        </w:tc>
        <w:tc>
          <w:tcPr>
            <w:tcW w:w="7654" w:type="dxa"/>
            <w:tcBorders>
              <w:top w:val="nil"/>
              <w:left w:val="single" w:sz="4" w:space="0" w:color="auto"/>
              <w:bottom w:val="single" w:sz="4" w:space="0" w:color="auto"/>
              <w:right w:val="single" w:sz="4" w:space="0" w:color="auto"/>
            </w:tcBorders>
          </w:tcPr>
          <w:p w:rsidR="001F6F29" w:rsidRPr="00977F15" w:rsidRDefault="001F6F29" w:rsidP="00770021">
            <w:pPr>
              <w:pStyle w:val="Table1"/>
              <w:spacing w:before="0" w:after="0"/>
              <w:ind w:left="34" w:firstLine="709"/>
              <w:jc w:val="both"/>
              <w:rPr>
                <w:rFonts w:ascii="Times New Roman" w:hAnsi="Times New Roman"/>
                <w:sz w:val="24"/>
                <w:szCs w:val="24"/>
                <w:lang w:val="ru-RU"/>
              </w:rPr>
            </w:pPr>
            <w:r>
              <w:rPr>
                <w:rFonts w:ascii="Times New Roman" w:hAnsi="Times New Roman"/>
                <w:sz w:val="24"/>
                <w:szCs w:val="24"/>
                <w:lang w:val="ru-RU"/>
              </w:rPr>
              <w:t>Программа реализуется в один этап с 01.01.2018</w:t>
            </w:r>
            <w:r w:rsidRPr="00977F15">
              <w:rPr>
                <w:rFonts w:ascii="Times New Roman" w:hAnsi="Times New Roman"/>
                <w:sz w:val="24"/>
                <w:szCs w:val="24"/>
                <w:lang w:val="ru-RU"/>
              </w:rPr>
              <w:t xml:space="preserve"> </w:t>
            </w:r>
            <w:r>
              <w:rPr>
                <w:rFonts w:ascii="Times New Roman" w:hAnsi="Times New Roman"/>
                <w:sz w:val="24"/>
                <w:szCs w:val="24"/>
                <w:lang w:val="ru-RU"/>
              </w:rPr>
              <w:t>по 31.12.2020</w:t>
            </w:r>
            <w:r w:rsidRPr="00977F15">
              <w:rPr>
                <w:rFonts w:ascii="Times New Roman" w:hAnsi="Times New Roman"/>
                <w:sz w:val="24"/>
                <w:szCs w:val="24"/>
                <w:lang w:val="ru-RU"/>
              </w:rPr>
              <w:t xml:space="preserve"> годы</w:t>
            </w:r>
          </w:p>
        </w:tc>
      </w:tr>
      <w:tr w:rsidR="001F6F29" w:rsidRPr="00977F15" w:rsidTr="00770021">
        <w:trPr>
          <w:trHeight w:val="1147"/>
        </w:trPr>
        <w:tc>
          <w:tcPr>
            <w:tcW w:w="2127" w:type="dxa"/>
            <w:tcBorders>
              <w:top w:val="single" w:sz="4" w:space="0" w:color="auto"/>
              <w:left w:val="single" w:sz="4" w:space="0" w:color="auto"/>
              <w:bottom w:val="single" w:sz="4" w:space="0" w:color="auto"/>
              <w:right w:val="single" w:sz="4" w:space="0" w:color="auto"/>
            </w:tcBorders>
          </w:tcPr>
          <w:p w:rsidR="001F6F29" w:rsidRPr="00977F15" w:rsidRDefault="001F6F29" w:rsidP="00770021">
            <w:pPr>
              <w:pStyle w:val="1a"/>
              <w:spacing w:line="240" w:lineRule="auto"/>
              <w:ind w:firstLine="0"/>
              <w:jc w:val="left"/>
              <w:rPr>
                <w:szCs w:val="24"/>
              </w:rPr>
            </w:pPr>
            <w:r w:rsidRPr="00977F15">
              <w:rPr>
                <w:szCs w:val="24"/>
              </w:rPr>
              <w:t>Объёмы бюджетных ассигнований Программы</w:t>
            </w:r>
          </w:p>
        </w:tc>
        <w:tc>
          <w:tcPr>
            <w:tcW w:w="7654" w:type="dxa"/>
            <w:tcBorders>
              <w:top w:val="single" w:sz="4" w:space="0" w:color="auto"/>
              <w:left w:val="single" w:sz="4" w:space="0" w:color="auto"/>
              <w:bottom w:val="single" w:sz="4" w:space="0" w:color="auto"/>
              <w:right w:val="single" w:sz="4" w:space="0" w:color="auto"/>
            </w:tcBorders>
          </w:tcPr>
          <w:p w:rsidR="001F6F29" w:rsidRDefault="001F6F29" w:rsidP="00770021">
            <w:pPr>
              <w:pStyle w:val="Table1"/>
              <w:spacing w:before="0" w:after="0"/>
              <w:ind w:left="34" w:firstLine="709"/>
              <w:jc w:val="both"/>
              <w:rPr>
                <w:rFonts w:ascii="Times New Roman" w:hAnsi="Times New Roman"/>
                <w:sz w:val="24"/>
                <w:szCs w:val="24"/>
                <w:lang w:val="ru-RU"/>
              </w:rPr>
            </w:pPr>
            <w:r w:rsidRPr="00977F15">
              <w:rPr>
                <w:rFonts w:ascii="Times New Roman" w:hAnsi="Times New Roman"/>
                <w:sz w:val="24"/>
                <w:szCs w:val="24"/>
                <w:lang w:val="ru-RU"/>
              </w:rPr>
              <w:t>Объём ресурсного обеспечения реализации Программы составляет</w:t>
            </w:r>
            <w:r>
              <w:rPr>
                <w:rFonts w:ascii="Times New Roman" w:hAnsi="Times New Roman"/>
                <w:sz w:val="24"/>
                <w:szCs w:val="24"/>
                <w:lang w:val="ru-RU"/>
              </w:rPr>
              <w:t xml:space="preserve"> 15000,0 тыс. руб.</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в т.ч. 3000,0 тыс. руб. из бюджета Ленинградской области, </w:t>
            </w:r>
            <w:r>
              <w:rPr>
                <w:rFonts w:ascii="Times New Roman" w:hAnsi="Times New Roman"/>
                <w:color w:val="auto"/>
                <w:sz w:val="24"/>
                <w:szCs w:val="24"/>
                <w:lang w:val="ru-RU"/>
              </w:rPr>
              <w:t>12</w:t>
            </w:r>
            <w:r w:rsidRPr="008D55E2">
              <w:rPr>
                <w:rFonts w:ascii="Times New Roman" w:hAnsi="Times New Roman"/>
                <w:color w:val="auto"/>
                <w:sz w:val="24"/>
                <w:szCs w:val="24"/>
                <w:lang w:val="ru-RU"/>
              </w:rPr>
              <w:t>000,0</w:t>
            </w:r>
            <w:r>
              <w:rPr>
                <w:rFonts w:ascii="Times New Roman" w:hAnsi="Times New Roman"/>
                <w:color w:val="FF0000"/>
                <w:sz w:val="24"/>
                <w:szCs w:val="24"/>
                <w:lang w:val="ru-RU"/>
              </w:rPr>
              <w:t xml:space="preserve"> </w:t>
            </w:r>
            <w:r>
              <w:rPr>
                <w:rFonts w:ascii="Times New Roman" w:hAnsi="Times New Roman"/>
                <w:sz w:val="24"/>
                <w:szCs w:val="24"/>
                <w:lang w:val="ru-RU"/>
              </w:rPr>
              <w:t>тыс. руб. из бюджета Ломоносовского муниципального района,</w:t>
            </w:r>
            <w:r w:rsidRPr="00977F15">
              <w:rPr>
                <w:rFonts w:ascii="Times New Roman" w:hAnsi="Times New Roman"/>
                <w:sz w:val="24"/>
                <w:szCs w:val="24"/>
                <w:lang w:val="ru-RU"/>
              </w:rPr>
              <w:t>:</w:t>
            </w:r>
          </w:p>
          <w:p w:rsidR="001F6F29" w:rsidRDefault="001F6F29" w:rsidP="00770021">
            <w:pPr>
              <w:pStyle w:val="Table1"/>
              <w:spacing w:before="0" w:after="0"/>
              <w:ind w:left="34" w:firstLine="709"/>
              <w:jc w:val="both"/>
              <w:rPr>
                <w:rFonts w:ascii="Times New Roman" w:hAnsi="Times New Roman"/>
                <w:sz w:val="24"/>
                <w:szCs w:val="24"/>
                <w:lang w:val="ru-RU"/>
              </w:rPr>
            </w:pPr>
            <w:proofErr w:type="gramStart"/>
            <w:r>
              <w:rPr>
                <w:rFonts w:ascii="Times New Roman" w:hAnsi="Times New Roman"/>
                <w:sz w:val="24"/>
                <w:szCs w:val="24"/>
                <w:lang w:val="ru-RU"/>
              </w:rPr>
              <w:t>2018 год – 5000,0 тыс. руб. тыс. руб., в т.ч. 1000,0 тыс. руб. из бюджета Ленинградской области, 4000,0 тыс. руб. из бюджета Ломоносовского муниципального района,</w:t>
            </w:r>
            <w:r w:rsidRPr="00977F15">
              <w:rPr>
                <w:rFonts w:ascii="Times New Roman" w:hAnsi="Times New Roman"/>
                <w:sz w:val="24"/>
                <w:szCs w:val="24"/>
                <w:lang w:val="ru-RU"/>
              </w:rPr>
              <w:t>:</w:t>
            </w:r>
            <w:proofErr w:type="gramEnd"/>
          </w:p>
          <w:p w:rsidR="001F6F29" w:rsidRDefault="001F6F29" w:rsidP="00770021">
            <w:pPr>
              <w:pStyle w:val="Table1"/>
              <w:spacing w:before="0" w:after="0"/>
              <w:ind w:left="34" w:firstLine="709"/>
              <w:jc w:val="both"/>
              <w:rPr>
                <w:rFonts w:ascii="Times New Roman" w:hAnsi="Times New Roman"/>
                <w:sz w:val="24"/>
                <w:szCs w:val="24"/>
                <w:lang w:val="ru-RU"/>
              </w:rPr>
            </w:pPr>
            <w:proofErr w:type="gramStart"/>
            <w:r>
              <w:rPr>
                <w:rFonts w:ascii="Times New Roman" w:hAnsi="Times New Roman"/>
                <w:sz w:val="24"/>
                <w:szCs w:val="24"/>
                <w:lang w:val="ru-RU"/>
              </w:rPr>
              <w:t>2019</w:t>
            </w:r>
            <w:r w:rsidRPr="00977F15">
              <w:rPr>
                <w:rFonts w:ascii="Times New Roman" w:hAnsi="Times New Roman"/>
                <w:sz w:val="24"/>
                <w:szCs w:val="24"/>
                <w:lang w:val="ru-RU"/>
              </w:rPr>
              <w:t xml:space="preserve"> год</w:t>
            </w:r>
            <w:r>
              <w:rPr>
                <w:rFonts w:ascii="Times New Roman" w:hAnsi="Times New Roman"/>
                <w:sz w:val="24"/>
                <w:szCs w:val="24"/>
                <w:lang w:val="ru-RU"/>
              </w:rPr>
              <w:t xml:space="preserve"> – 5000,0 тыс. руб., в т.ч. 1000,0 тыс. руб. из бюджета Ленинградской области, 4000,0 </w:t>
            </w:r>
            <w:r w:rsidRPr="00977F15">
              <w:rPr>
                <w:rFonts w:ascii="Times New Roman" w:hAnsi="Times New Roman"/>
                <w:sz w:val="24"/>
                <w:szCs w:val="24"/>
                <w:lang w:val="ru-RU"/>
              </w:rPr>
              <w:t>тыс. руб.</w:t>
            </w:r>
            <w:r>
              <w:rPr>
                <w:rFonts w:ascii="Times New Roman" w:hAnsi="Times New Roman"/>
                <w:sz w:val="24"/>
                <w:szCs w:val="24"/>
                <w:lang w:val="ru-RU"/>
              </w:rPr>
              <w:t xml:space="preserve"> из бюджета Ломоносовского </w:t>
            </w:r>
            <w:r>
              <w:rPr>
                <w:rFonts w:ascii="Times New Roman" w:hAnsi="Times New Roman"/>
                <w:sz w:val="24"/>
                <w:szCs w:val="24"/>
                <w:lang w:val="ru-RU"/>
              </w:rPr>
              <w:lastRenderedPageBreak/>
              <w:t>муниципального района,</w:t>
            </w:r>
            <w:r w:rsidRPr="00977F15">
              <w:rPr>
                <w:rFonts w:ascii="Times New Roman" w:hAnsi="Times New Roman"/>
                <w:sz w:val="24"/>
                <w:szCs w:val="24"/>
                <w:lang w:val="ru-RU"/>
              </w:rPr>
              <w:t>:</w:t>
            </w:r>
            <w:proofErr w:type="gramEnd"/>
          </w:p>
          <w:p w:rsidR="001F6F29" w:rsidRPr="00977F15" w:rsidRDefault="001F6F29" w:rsidP="00770021">
            <w:pPr>
              <w:pStyle w:val="Table1"/>
              <w:spacing w:before="0" w:after="0"/>
              <w:ind w:left="34" w:firstLine="709"/>
              <w:jc w:val="both"/>
              <w:rPr>
                <w:rFonts w:ascii="Times New Roman" w:hAnsi="Times New Roman"/>
                <w:sz w:val="24"/>
                <w:szCs w:val="24"/>
                <w:lang w:val="ru-RU"/>
              </w:rPr>
            </w:pPr>
            <w:proofErr w:type="gramStart"/>
            <w:r>
              <w:rPr>
                <w:rFonts w:ascii="Times New Roman" w:hAnsi="Times New Roman"/>
                <w:sz w:val="24"/>
                <w:szCs w:val="24"/>
                <w:lang w:val="ru-RU"/>
              </w:rPr>
              <w:t xml:space="preserve">2020 год – 5000,0 тыс. руб. тыс. руб., в т.ч. 1000,0 тыс. руб. из бюджета Ленинградской области, 4000,0 тыс. руб. из бюджета Ломоносовского муниципального района. </w:t>
            </w:r>
            <w:proofErr w:type="gramEnd"/>
          </w:p>
        </w:tc>
      </w:tr>
      <w:tr w:rsidR="001F6F29" w:rsidRPr="00977F15" w:rsidTr="00770021">
        <w:trPr>
          <w:trHeight w:val="1147"/>
        </w:trPr>
        <w:tc>
          <w:tcPr>
            <w:tcW w:w="2127" w:type="dxa"/>
            <w:tcBorders>
              <w:top w:val="single" w:sz="4" w:space="0" w:color="auto"/>
              <w:left w:val="single" w:sz="4" w:space="0" w:color="auto"/>
              <w:bottom w:val="single" w:sz="4" w:space="0" w:color="auto"/>
              <w:right w:val="single" w:sz="4" w:space="0" w:color="auto"/>
            </w:tcBorders>
          </w:tcPr>
          <w:p w:rsidR="001F6F29" w:rsidRPr="00977F15" w:rsidRDefault="001F6F29" w:rsidP="00770021">
            <w:pPr>
              <w:pStyle w:val="1a"/>
              <w:spacing w:line="240" w:lineRule="auto"/>
              <w:ind w:firstLine="0"/>
              <w:jc w:val="left"/>
              <w:rPr>
                <w:szCs w:val="24"/>
              </w:rPr>
            </w:pPr>
            <w:r w:rsidRPr="00977F15">
              <w:rPr>
                <w:szCs w:val="24"/>
              </w:rPr>
              <w:lastRenderedPageBreak/>
              <w:t>Ожидаемые результаты реализации Программы</w:t>
            </w:r>
          </w:p>
        </w:tc>
        <w:tc>
          <w:tcPr>
            <w:tcW w:w="7654" w:type="dxa"/>
            <w:tcBorders>
              <w:top w:val="single" w:sz="4" w:space="0" w:color="auto"/>
              <w:left w:val="single" w:sz="4" w:space="0" w:color="auto"/>
              <w:bottom w:val="single" w:sz="4" w:space="0" w:color="auto"/>
              <w:right w:val="single" w:sz="4" w:space="0" w:color="auto"/>
            </w:tcBorders>
          </w:tcPr>
          <w:p w:rsidR="001F6F29" w:rsidRDefault="001F6F29" w:rsidP="00770021">
            <w:pPr>
              <w:ind w:firstLine="709"/>
              <w:jc w:val="both"/>
            </w:pPr>
            <w:r>
              <w:t xml:space="preserve">Ожидаемые показатели реализации Программы </w:t>
            </w:r>
            <w:proofErr w:type="gramStart"/>
            <w:r>
              <w:t>см</w:t>
            </w:r>
            <w:proofErr w:type="gramEnd"/>
            <w:r>
              <w:t>. в Приложении 2 к муниципальной программе муниципального образования Ломоносовский муниципальный район Ленинградской области «Развитие сельского хозяйства в Ломоносовском муниципальном районе».</w:t>
            </w:r>
          </w:p>
          <w:p w:rsidR="001F6F29" w:rsidRPr="00977F15" w:rsidRDefault="001F6F29" w:rsidP="00770021">
            <w:pPr>
              <w:pStyle w:val="Table1"/>
              <w:spacing w:before="0" w:after="0"/>
              <w:ind w:left="34" w:firstLine="709"/>
              <w:jc w:val="both"/>
              <w:rPr>
                <w:rFonts w:ascii="Times New Roman" w:hAnsi="Times New Roman"/>
                <w:sz w:val="24"/>
                <w:szCs w:val="24"/>
                <w:lang w:val="ru-RU"/>
              </w:rPr>
            </w:pPr>
          </w:p>
        </w:tc>
      </w:tr>
    </w:tbl>
    <w:p w:rsidR="001F6F29" w:rsidRPr="00977F15" w:rsidRDefault="001F6F29" w:rsidP="001F6F29">
      <w:pPr>
        <w:ind w:left="360"/>
        <w:jc w:val="center"/>
        <w:rPr>
          <w:b/>
        </w:rPr>
      </w:pPr>
    </w:p>
    <w:p w:rsidR="001F6F29" w:rsidRPr="00977F15" w:rsidRDefault="001F6F29" w:rsidP="001F6F29">
      <w:pPr>
        <w:ind w:left="360"/>
        <w:jc w:val="center"/>
        <w:rPr>
          <w:b/>
        </w:rPr>
      </w:pPr>
    </w:p>
    <w:p w:rsidR="001F6F29" w:rsidRPr="00977F15" w:rsidRDefault="001F6F29" w:rsidP="001F6F29">
      <w:pPr>
        <w:ind w:left="360"/>
        <w:jc w:val="center"/>
        <w:rPr>
          <w:b/>
        </w:rPr>
      </w:pPr>
    </w:p>
    <w:p w:rsidR="001F6F29" w:rsidRPr="00977F15" w:rsidRDefault="001F6F29" w:rsidP="001F6F29">
      <w:pPr>
        <w:ind w:left="360"/>
        <w:jc w:val="center"/>
        <w:rPr>
          <w:b/>
        </w:rPr>
      </w:pPr>
    </w:p>
    <w:p w:rsidR="001F6F29" w:rsidRPr="00977F15" w:rsidRDefault="001F6F29" w:rsidP="001F6F29">
      <w:pPr>
        <w:ind w:left="360"/>
        <w:jc w:val="center"/>
        <w:rPr>
          <w:b/>
        </w:rPr>
      </w:pPr>
    </w:p>
    <w:p w:rsidR="001F6F29" w:rsidRPr="00977F15"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Default="001F6F29" w:rsidP="001F6F29">
      <w:pPr>
        <w:ind w:left="360"/>
        <w:jc w:val="center"/>
        <w:rPr>
          <w:b/>
        </w:rPr>
      </w:pPr>
    </w:p>
    <w:p w:rsidR="001F6F29" w:rsidRPr="00977F15" w:rsidRDefault="001F6F29" w:rsidP="001F6F29">
      <w:pPr>
        <w:ind w:left="360"/>
        <w:jc w:val="center"/>
        <w:rPr>
          <w:b/>
        </w:rPr>
      </w:pPr>
      <w:r w:rsidRPr="00977F15">
        <w:rPr>
          <w:b/>
        </w:rPr>
        <w:lastRenderedPageBreak/>
        <w:t>1. Общая характеристика, основные проблемы и прогноз развития сферы реализации Программы</w:t>
      </w:r>
    </w:p>
    <w:p w:rsidR="001F6F29" w:rsidRPr="003B79CD" w:rsidRDefault="001F6F29" w:rsidP="001F6F29">
      <w:pPr>
        <w:ind w:left="357" w:firstLine="709"/>
        <w:jc w:val="both"/>
        <w:rPr>
          <w:b/>
        </w:rPr>
      </w:pPr>
      <w:r w:rsidRPr="00977F15">
        <w:rPr>
          <w:b/>
        </w:rPr>
        <w:t xml:space="preserve">               </w:t>
      </w:r>
    </w:p>
    <w:p w:rsidR="001F6F29" w:rsidRPr="00B36B92" w:rsidRDefault="001F6F29" w:rsidP="001F6F29">
      <w:pPr>
        <w:ind w:left="357" w:firstLine="709"/>
        <w:jc w:val="both"/>
      </w:pPr>
      <w:r>
        <w:t xml:space="preserve">Основу агропромышленного комплекса Ломоносовского муниципального района на 2018 год составляют 185 крестьянских (фермерских) хозяйств, 13385 личных подсобных хозяйств (по данным </w:t>
      </w:r>
      <w:proofErr w:type="spellStart"/>
      <w:r>
        <w:t>Петростата</w:t>
      </w:r>
      <w:proofErr w:type="spellEnd"/>
      <w:r>
        <w:t>) и  17 сельскохозяйственных предприятий.</w:t>
      </w:r>
    </w:p>
    <w:p w:rsidR="001F6F29" w:rsidRPr="005424ED" w:rsidRDefault="001F6F29" w:rsidP="001F6F29">
      <w:pPr>
        <w:ind w:left="426" w:right="91"/>
        <w:jc w:val="both"/>
      </w:pPr>
      <w:r>
        <w:t xml:space="preserve">           7 хозяйств</w:t>
      </w:r>
      <w:r w:rsidRPr="005F4DB2">
        <w:t xml:space="preserve"> молочного направления:</w:t>
      </w:r>
      <w:r>
        <w:t xml:space="preserve">  </w:t>
      </w:r>
      <w:proofErr w:type="gramStart"/>
      <w:r w:rsidRPr="005424ED">
        <w:t>АО</w:t>
      </w:r>
      <w:r>
        <w:t xml:space="preserve"> «Победа», ЗАО «</w:t>
      </w:r>
      <w:proofErr w:type="spellStart"/>
      <w:r>
        <w:t>Предпортовый</w:t>
      </w:r>
      <w:proofErr w:type="spellEnd"/>
      <w:r>
        <w:t xml:space="preserve">», </w:t>
      </w:r>
      <w:r w:rsidRPr="005424ED">
        <w:t>АО «ПЗ «Красная</w:t>
      </w:r>
      <w:r>
        <w:t xml:space="preserve"> Балтика», ООО «СХП «Копорье», </w:t>
      </w:r>
      <w:r w:rsidRPr="005424ED">
        <w:t>АО «Кр</w:t>
      </w:r>
      <w:r>
        <w:t xml:space="preserve">асносельское»,  АО «Кипень»,  АО «Можайское», также занимаются: </w:t>
      </w:r>
      <w:proofErr w:type="gramEnd"/>
    </w:p>
    <w:p w:rsidR="001F6F29" w:rsidRDefault="001F6F29" w:rsidP="001F6F29">
      <w:pPr>
        <w:ind w:right="88"/>
        <w:jc w:val="both"/>
      </w:pPr>
      <w:r>
        <w:t xml:space="preserve">                  </w:t>
      </w:r>
      <w:r w:rsidRPr="005424ED">
        <w:t xml:space="preserve"> </w:t>
      </w:r>
      <w:r w:rsidRPr="005F4DB2">
        <w:rPr>
          <w:i/>
        </w:rPr>
        <w:t xml:space="preserve">-  </w:t>
      </w:r>
      <w:r w:rsidRPr="008C612F">
        <w:t>производством</w:t>
      </w:r>
      <w:r>
        <w:rPr>
          <w:i/>
        </w:rPr>
        <w:t xml:space="preserve"> </w:t>
      </w:r>
      <w:r>
        <w:t>овощей</w:t>
      </w:r>
      <w:r w:rsidRPr="005F4DB2">
        <w:t>:</w:t>
      </w:r>
      <w:r>
        <w:t xml:space="preserve">        </w:t>
      </w:r>
      <w:r w:rsidRPr="005424ED">
        <w:t xml:space="preserve">АО </w:t>
      </w:r>
      <w:r>
        <w:t xml:space="preserve">       «Победа»,        ЗАО      «</w:t>
      </w:r>
      <w:proofErr w:type="spellStart"/>
      <w:r>
        <w:t>Предпортовый</w:t>
      </w:r>
      <w:proofErr w:type="spellEnd"/>
      <w:r>
        <w:t>»,</w:t>
      </w:r>
    </w:p>
    <w:p w:rsidR="001F6F29" w:rsidRPr="005424ED" w:rsidRDefault="001F6F29" w:rsidP="001F6F29">
      <w:pPr>
        <w:ind w:right="88"/>
        <w:jc w:val="both"/>
      </w:pPr>
      <w:r>
        <w:t xml:space="preserve">       АО «Можайское», АО «Красносельское»;</w:t>
      </w:r>
    </w:p>
    <w:p w:rsidR="001F6F29" w:rsidRPr="005424ED" w:rsidRDefault="001F6F29" w:rsidP="001F6F29">
      <w:pPr>
        <w:ind w:left="426" w:right="88"/>
        <w:jc w:val="both"/>
      </w:pPr>
      <w:r>
        <w:t xml:space="preserve">          </w:t>
      </w:r>
      <w:r w:rsidRPr="005424ED">
        <w:t xml:space="preserve">  - </w:t>
      </w:r>
      <w:r>
        <w:t>производством зерна</w:t>
      </w:r>
      <w:r w:rsidRPr="005424ED">
        <w:rPr>
          <w:i/>
        </w:rPr>
        <w:t>:</w:t>
      </w:r>
      <w:r>
        <w:t xml:space="preserve"> </w:t>
      </w:r>
      <w:proofErr w:type="gramStart"/>
      <w:r w:rsidRPr="005424ED">
        <w:t>АО «ПЗ «Красная</w:t>
      </w:r>
      <w:r>
        <w:t xml:space="preserve"> Балтика», ООО «СХП «Копорье», АО «Кипень», ЗАО «</w:t>
      </w:r>
      <w:proofErr w:type="spellStart"/>
      <w:r>
        <w:t>Предпортовый</w:t>
      </w:r>
      <w:proofErr w:type="spellEnd"/>
      <w:r>
        <w:t>», АО «Можайское», АО «Красносельское».</w:t>
      </w:r>
      <w:proofErr w:type="gramEnd"/>
    </w:p>
    <w:p w:rsidR="001F6F29" w:rsidRPr="005424ED" w:rsidRDefault="001F6F29" w:rsidP="001F6F29">
      <w:pPr>
        <w:ind w:left="426"/>
        <w:jc w:val="both"/>
      </w:pPr>
      <w:r>
        <w:t xml:space="preserve">           2 птицеводческих</w:t>
      </w:r>
      <w:r w:rsidRPr="005F4DB2">
        <w:t xml:space="preserve"> хозяйства</w:t>
      </w:r>
      <w:r w:rsidRPr="005424ED">
        <w:t xml:space="preserve">: птицефабрики </w:t>
      </w:r>
      <w:r w:rsidRPr="005F4DB2">
        <w:t>по</w:t>
      </w:r>
      <w:r>
        <w:t xml:space="preserve"> производству мяса птицы ООО «ПО</w:t>
      </w:r>
      <w:r w:rsidRPr="005424ED">
        <w:t xml:space="preserve"> </w:t>
      </w:r>
      <w:r>
        <w:t>«</w:t>
      </w:r>
      <w:proofErr w:type="spellStart"/>
      <w:proofErr w:type="gramStart"/>
      <w:r w:rsidRPr="005424ED">
        <w:t>Русско-Высоцкая</w:t>
      </w:r>
      <w:proofErr w:type="spellEnd"/>
      <w:proofErr w:type="gramEnd"/>
      <w:r>
        <w:t xml:space="preserve"> птицефабрика</w:t>
      </w:r>
      <w:r w:rsidRPr="005424ED">
        <w:t xml:space="preserve">», </w:t>
      </w:r>
      <w:r w:rsidRPr="005F4DB2">
        <w:t>племенная</w:t>
      </w:r>
      <w:r w:rsidRPr="005424ED">
        <w:t xml:space="preserve"> птицефабрика ООО «Племенная птицефабрика Лебяжье».         </w:t>
      </w:r>
    </w:p>
    <w:p w:rsidR="001F6F29" w:rsidRDefault="001F6F29" w:rsidP="001F6F29">
      <w:pPr>
        <w:ind w:left="426" w:right="88"/>
        <w:jc w:val="both"/>
      </w:pPr>
      <w:r>
        <w:t xml:space="preserve">           1 </w:t>
      </w:r>
      <w:r w:rsidRPr="005424ED">
        <w:t xml:space="preserve">предприятие </w:t>
      </w:r>
      <w:r w:rsidRPr="005F4DB2">
        <w:t>селекционного рыборазведения</w:t>
      </w:r>
      <w:r>
        <w:t xml:space="preserve"> ФСГЦР филиал</w:t>
      </w:r>
      <w:r w:rsidRPr="005424ED">
        <w:t xml:space="preserve"> ФГ</w:t>
      </w:r>
      <w:r>
        <w:t>БУ «</w:t>
      </w:r>
      <w:proofErr w:type="spellStart"/>
      <w:r>
        <w:t>Главрыбвод</w:t>
      </w:r>
      <w:proofErr w:type="spellEnd"/>
      <w:r>
        <w:t>».</w:t>
      </w:r>
    </w:p>
    <w:p w:rsidR="001F6F29" w:rsidRPr="005424ED" w:rsidRDefault="001F6F29" w:rsidP="001F6F29">
      <w:pPr>
        <w:ind w:right="88"/>
        <w:jc w:val="both"/>
      </w:pPr>
      <w:r>
        <w:t xml:space="preserve">                  1 племенное коневодческое предприятие ООО «Ковчег»,</w:t>
      </w:r>
    </w:p>
    <w:p w:rsidR="001F6F29" w:rsidRPr="005424ED" w:rsidRDefault="001F6F29" w:rsidP="001F6F29">
      <w:pPr>
        <w:ind w:right="88"/>
        <w:jc w:val="both"/>
      </w:pPr>
      <w:r>
        <w:t xml:space="preserve">                  1</w:t>
      </w:r>
      <w:r w:rsidRPr="005424ED">
        <w:t xml:space="preserve"> </w:t>
      </w:r>
      <w:r w:rsidRPr="005F4DB2">
        <w:t xml:space="preserve">картофелеводческое </w:t>
      </w:r>
      <w:r w:rsidRPr="005424ED">
        <w:t xml:space="preserve"> предприятие ООО «</w:t>
      </w:r>
      <w:proofErr w:type="spellStart"/>
      <w:r w:rsidRPr="005424ED">
        <w:t>Савольщина</w:t>
      </w:r>
      <w:proofErr w:type="spellEnd"/>
      <w:r w:rsidRPr="005424ED">
        <w:t>»,</w:t>
      </w:r>
    </w:p>
    <w:p w:rsidR="001F6F29" w:rsidRPr="005424ED" w:rsidRDefault="001F6F29" w:rsidP="001F6F29">
      <w:pPr>
        <w:ind w:right="88"/>
        <w:jc w:val="both"/>
      </w:pPr>
      <w:r>
        <w:t xml:space="preserve">                  1</w:t>
      </w:r>
      <w:r w:rsidRPr="005424ED">
        <w:t xml:space="preserve"> </w:t>
      </w:r>
      <w:r w:rsidRPr="005F4DB2">
        <w:t xml:space="preserve">свиноводческое </w:t>
      </w:r>
      <w:r w:rsidRPr="005424ED">
        <w:t>предприятие:</w:t>
      </w:r>
      <w:r w:rsidRPr="005424ED">
        <w:rPr>
          <w:i/>
        </w:rPr>
        <w:t xml:space="preserve"> </w:t>
      </w:r>
      <w:r>
        <w:t xml:space="preserve"> ООО «</w:t>
      </w:r>
      <w:proofErr w:type="spellStart"/>
      <w:r>
        <w:t>Агростандарт</w:t>
      </w:r>
      <w:proofErr w:type="spellEnd"/>
      <w:r w:rsidRPr="005424ED">
        <w:t>».</w:t>
      </w:r>
    </w:p>
    <w:p w:rsidR="001F6F29" w:rsidRDefault="001F6F29" w:rsidP="001F6F29">
      <w:pPr>
        <w:ind w:left="426"/>
        <w:jc w:val="both"/>
      </w:pPr>
      <w:r>
        <w:t xml:space="preserve">           2</w:t>
      </w:r>
      <w:r w:rsidRPr="005424ED">
        <w:t xml:space="preserve"> предприятия сервисного </w:t>
      </w:r>
      <w:r>
        <w:t xml:space="preserve">обслуживания: </w:t>
      </w:r>
      <w:r w:rsidRPr="005424ED">
        <w:t>ООО «</w:t>
      </w:r>
      <w:proofErr w:type="spellStart"/>
      <w:r w:rsidRPr="005424ED">
        <w:t>Кипенская</w:t>
      </w:r>
      <w:proofErr w:type="spellEnd"/>
      <w:r w:rsidRPr="005424ED">
        <w:t xml:space="preserve"> сельхозтехника»</w:t>
      </w:r>
      <w:r>
        <w:t>, СПК «Колос».</w:t>
      </w:r>
    </w:p>
    <w:p w:rsidR="001F6F29" w:rsidRDefault="001F6F29" w:rsidP="001F6F29">
      <w:pPr>
        <w:ind w:left="426"/>
        <w:jc w:val="both"/>
      </w:pPr>
      <w:r>
        <w:t xml:space="preserve">            1 предприятие по производству, хранению и реализации кормов: ООО «Знаменка»</w:t>
      </w:r>
    </w:p>
    <w:p w:rsidR="001F6F29" w:rsidRPr="005424ED" w:rsidRDefault="001F6F29" w:rsidP="001F6F29">
      <w:pPr>
        <w:jc w:val="both"/>
      </w:pPr>
      <w:r>
        <w:t xml:space="preserve">                   1 предприятие по переработке овощей: ООО «Фабрика домашних солений». </w:t>
      </w:r>
    </w:p>
    <w:p w:rsidR="001F6F29" w:rsidRPr="00977F15" w:rsidRDefault="001F6F29" w:rsidP="001F6F29">
      <w:pPr>
        <w:ind w:left="357" w:firstLine="709"/>
        <w:jc w:val="both"/>
      </w:pPr>
      <w:r w:rsidRPr="00977F15">
        <w:t xml:space="preserve"> Все сельскохозяйственные предприятия в районе развиваются на собственной ресурсно-сырьевой базе.  </w:t>
      </w:r>
    </w:p>
    <w:p w:rsidR="001F6F29" w:rsidRPr="00977F15" w:rsidRDefault="001F6F29" w:rsidP="001F6F29">
      <w:pPr>
        <w:ind w:left="357" w:firstLine="709"/>
        <w:jc w:val="both"/>
      </w:pPr>
      <w:r w:rsidRPr="00977F15">
        <w:t>Сельское хозяйство района, как часть агропромышленного комплекса региона, является важным источником обеспечения населения Ленинградской области и Санкт-Петербурга высококачественными продуктами питания.</w:t>
      </w:r>
      <w:r>
        <w:t xml:space="preserve"> В региональном объеме производства доля района составляет по молоку 6%, по овощной продукции 14,4%,  по картофелю 6,7%, по зерну 5,8%. </w:t>
      </w:r>
    </w:p>
    <w:p w:rsidR="001F6F29" w:rsidRPr="00977F15" w:rsidRDefault="001F6F29" w:rsidP="001F6F29">
      <w:pPr>
        <w:ind w:left="357" w:firstLine="709"/>
        <w:jc w:val="both"/>
      </w:pPr>
      <w:r w:rsidRPr="00977F15">
        <w:t>Основными проблемами сельского хозяйства района являются:</w:t>
      </w:r>
    </w:p>
    <w:p w:rsidR="001F6F29" w:rsidRPr="00977F15" w:rsidRDefault="001F6F29" w:rsidP="001F6F29">
      <w:pPr>
        <w:ind w:left="357" w:firstLine="709"/>
        <w:jc w:val="both"/>
      </w:pPr>
      <w:r w:rsidRPr="00977F15">
        <w:t>- увеличение износа (морального и физического) основных фондов;</w:t>
      </w:r>
    </w:p>
    <w:p w:rsidR="001F6F29" w:rsidRPr="00977F15" w:rsidRDefault="001F6F29" w:rsidP="001F6F29">
      <w:pPr>
        <w:ind w:left="357" w:firstLine="709"/>
        <w:jc w:val="both"/>
      </w:pPr>
      <w:r w:rsidRPr="00977F15">
        <w:t xml:space="preserve">- неудовлетворительный уровень развития рыночной инфраструктуры, затрудняющий доступ </w:t>
      </w:r>
      <w:proofErr w:type="spellStart"/>
      <w:r w:rsidRPr="00977F15">
        <w:t>сельхозтоваропроизводителей</w:t>
      </w:r>
      <w:proofErr w:type="spellEnd"/>
      <w:r w:rsidRPr="00977F15">
        <w:t xml:space="preserve"> к рынкам финансовых, материально-технических и информационных ресурсов, рынкам сбыта готовой продукции;</w:t>
      </w:r>
    </w:p>
    <w:p w:rsidR="001F6F29" w:rsidRPr="00977F15" w:rsidRDefault="001F6F29" w:rsidP="001F6F29">
      <w:pPr>
        <w:ind w:left="357" w:firstLine="709"/>
        <w:jc w:val="both"/>
      </w:pPr>
      <w:r w:rsidRPr="00977F15">
        <w:t>- вопросы землепользования и землевладения сельскохозяйственных производителей.</w:t>
      </w:r>
    </w:p>
    <w:p w:rsidR="001F6F29" w:rsidRPr="00977F15" w:rsidRDefault="001F6F29" w:rsidP="001F6F29">
      <w:pPr>
        <w:ind w:left="357" w:firstLine="709"/>
        <w:jc w:val="both"/>
      </w:pPr>
      <w:r w:rsidRPr="00977F15">
        <w:t>Прогноз производства продукции сельского хозяйства Ломоносовского муниципального района на период действия Программы сформирован с учетом:</w:t>
      </w:r>
    </w:p>
    <w:p w:rsidR="001F6F29" w:rsidRPr="00977F15" w:rsidRDefault="001F6F29" w:rsidP="001F6F29">
      <w:pPr>
        <w:ind w:left="357" w:firstLine="709"/>
        <w:jc w:val="both"/>
      </w:pPr>
      <w:r w:rsidRPr="00977F15">
        <w:t>- показателей развития сельского хозяйства района;</w:t>
      </w:r>
    </w:p>
    <w:p w:rsidR="001F6F29" w:rsidRPr="00977F15" w:rsidRDefault="001F6F29" w:rsidP="001F6F29">
      <w:pPr>
        <w:ind w:left="357" w:firstLine="709"/>
        <w:jc w:val="both"/>
      </w:pPr>
      <w:r w:rsidRPr="00977F15">
        <w:t>- достигнутого уровня урожайности сельскохозяйственных культур;</w:t>
      </w:r>
    </w:p>
    <w:p w:rsidR="001F6F29" w:rsidRPr="00977F15" w:rsidRDefault="001F6F29" w:rsidP="001F6F29">
      <w:pPr>
        <w:ind w:left="357" w:firstLine="709"/>
        <w:jc w:val="both"/>
      </w:pPr>
      <w:r w:rsidRPr="00977F15">
        <w:t>- достигнутого уровня продуктивности животных.</w:t>
      </w:r>
    </w:p>
    <w:p w:rsidR="001F6F29" w:rsidRPr="00977F15" w:rsidRDefault="001F6F29" w:rsidP="001F6F29">
      <w:pPr>
        <w:ind w:left="357" w:firstLine="709"/>
        <w:jc w:val="both"/>
      </w:pPr>
      <w:r w:rsidRPr="00977F15">
        <w:t>Высокий уровень достигнутых показателей в районе по урожайности сельскохозяйственных культур в силу ограниченности площадей сельскохозяйственных угодий и в соответствии с законом убывающей отдачи ресурсов не позволяет прогнозировать высокие темпы прироста объёмов производства сельскохозяйственной продукции на перспективу.</w:t>
      </w:r>
    </w:p>
    <w:p w:rsidR="001F6F29" w:rsidRPr="00977F15" w:rsidRDefault="001F6F29" w:rsidP="001F6F29">
      <w:pPr>
        <w:ind w:left="357" w:firstLine="709"/>
        <w:jc w:val="both"/>
      </w:pPr>
      <w:r w:rsidRPr="00977F15">
        <w:t>Динамика производства основных видов продукции и динамика урожайности сельскохозяйственных культур, поголовья и продуктивности молочного стада приведены в Таблицах 1 и 2.</w:t>
      </w:r>
    </w:p>
    <w:p w:rsidR="001F6F29" w:rsidRDefault="001F6F29" w:rsidP="001F6F29">
      <w:pPr>
        <w:ind w:left="357" w:firstLine="709"/>
        <w:jc w:val="both"/>
      </w:pPr>
      <w:r w:rsidRPr="00977F15">
        <w:t xml:space="preserve">                                                                                    </w:t>
      </w:r>
      <w:r>
        <w:t xml:space="preserve">                 </w:t>
      </w:r>
    </w:p>
    <w:p w:rsidR="001F6F29" w:rsidRPr="00977F15" w:rsidRDefault="001F6F29" w:rsidP="001F6F29">
      <w:pPr>
        <w:ind w:left="357" w:firstLine="709"/>
        <w:jc w:val="both"/>
      </w:pPr>
      <w:r>
        <w:t xml:space="preserve">                                                                                                                        Таблица 1</w:t>
      </w:r>
    </w:p>
    <w:p w:rsidR="001F6F29" w:rsidRPr="00977F15" w:rsidRDefault="001F6F29" w:rsidP="001F6F29">
      <w:pPr>
        <w:ind w:left="357" w:firstLine="709"/>
        <w:jc w:val="both"/>
        <w:rPr>
          <w:b/>
        </w:rPr>
      </w:pPr>
      <w:r w:rsidRPr="00977F15">
        <w:rPr>
          <w:b/>
        </w:rPr>
        <w:lastRenderedPageBreak/>
        <w:t>Динамика производства основных видов продукции</w:t>
      </w:r>
    </w:p>
    <w:p w:rsidR="001F6F29" w:rsidRPr="00977F15" w:rsidRDefault="001F6F29" w:rsidP="001F6F29">
      <w:pPr>
        <w:ind w:left="357" w:firstLine="709"/>
        <w:jc w:val="both"/>
      </w:pPr>
    </w:p>
    <w:tbl>
      <w:tblPr>
        <w:tblW w:w="10724" w:type="dxa"/>
        <w:tblLook w:val="01E0"/>
      </w:tblPr>
      <w:tblGrid>
        <w:gridCol w:w="1983"/>
        <w:gridCol w:w="828"/>
        <w:gridCol w:w="703"/>
        <w:gridCol w:w="703"/>
        <w:gridCol w:w="698"/>
        <w:gridCol w:w="833"/>
        <w:gridCol w:w="747"/>
        <w:gridCol w:w="774"/>
        <w:gridCol w:w="735"/>
        <w:gridCol w:w="616"/>
        <w:gridCol w:w="256"/>
        <w:gridCol w:w="1848"/>
      </w:tblGrid>
      <w:tr w:rsidR="001F6F29" w:rsidRPr="00977F15" w:rsidTr="00770021">
        <w:trPr>
          <w:trHeight w:val="45"/>
        </w:trPr>
        <w:tc>
          <w:tcPr>
            <w:tcW w:w="198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both"/>
              <w:rPr>
                <w:sz w:val="20"/>
                <w:szCs w:val="20"/>
              </w:rPr>
            </w:pPr>
            <w:r w:rsidRPr="005C5E88">
              <w:rPr>
                <w:sz w:val="20"/>
                <w:szCs w:val="20"/>
              </w:rPr>
              <w:t>Продукция / годы</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2010</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2011</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2012</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2013</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2014</w:t>
            </w:r>
          </w:p>
          <w:p w:rsidR="001F6F29" w:rsidRPr="005C5E88" w:rsidRDefault="001F6F29" w:rsidP="00770021">
            <w:pPr>
              <w:jc w:val="center"/>
              <w:rPr>
                <w:sz w:val="20"/>
                <w:szCs w:val="20"/>
              </w:rPr>
            </w:pPr>
            <w:proofErr w:type="spellStart"/>
            <w:r w:rsidRPr="005C5E88">
              <w:rPr>
                <w:sz w:val="20"/>
                <w:szCs w:val="20"/>
              </w:rPr>
              <w:t>ожид</w:t>
            </w:r>
            <w:proofErr w:type="spellEnd"/>
            <w:r w:rsidRPr="005C5E88">
              <w:rPr>
                <w:sz w:val="20"/>
                <w:szCs w:val="20"/>
              </w:rPr>
              <w:t xml:space="preserve">. </w:t>
            </w:r>
          </w:p>
        </w:tc>
        <w:tc>
          <w:tcPr>
            <w:tcW w:w="747" w:type="dxa"/>
            <w:tcBorders>
              <w:top w:val="single" w:sz="4" w:space="0" w:color="auto"/>
              <w:bottom w:val="single" w:sz="4" w:space="0" w:color="auto"/>
              <w:right w:val="single" w:sz="4" w:space="0" w:color="auto"/>
            </w:tcBorders>
            <w:shd w:val="clear" w:color="auto" w:fill="auto"/>
          </w:tcPr>
          <w:p w:rsidR="001F6F29" w:rsidRPr="005C5E88" w:rsidRDefault="001F6F29" w:rsidP="00770021">
            <w:pPr>
              <w:rPr>
                <w:sz w:val="20"/>
                <w:szCs w:val="20"/>
              </w:rPr>
            </w:pPr>
            <w:r>
              <w:rPr>
                <w:sz w:val="20"/>
                <w:szCs w:val="20"/>
              </w:rPr>
              <w:t>2014 факт</w:t>
            </w:r>
          </w:p>
        </w:tc>
        <w:tc>
          <w:tcPr>
            <w:tcW w:w="774" w:type="dxa"/>
            <w:tcBorders>
              <w:top w:val="single" w:sz="4" w:space="0" w:color="auto"/>
              <w:bottom w:val="single" w:sz="4" w:space="0" w:color="auto"/>
              <w:right w:val="single" w:sz="4" w:space="0" w:color="auto"/>
            </w:tcBorders>
          </w:tcPr>
          <w:p w:rsidR="001F6F29" w:rsidRPr="005C5E88" w:rsidRDefault="001F6F29" w:rsidP="00770021">
            <w:pPr>
              <w:jc w:val="center"/>
              <w:rPr>
                <w:sz w:val="20"/>
                <w:szCs w:val="20"/>
              </w:rPr>
            </w:pPr>
            <w:r w:rsidRPr="005C5E88">
              <w:rPr>
                <w:sz w:val="20"/>
                <w:szCs w:val="20"/>
              </w:rPr>
              <w:t>2015</w:t>
            </w:r>
          </w:p>
        </w:tc>
        <w:tc>
          <w:tcPr>
            <w:tcW w:w="735" w:type="dxa"/>
            <w:tcBorders>
              <w:top w:val="single" w:sz="4" w:space="0" w:color="auto"/>
              <w:left w:val="single" w:sz="4" w:space="0" w:color="auto"/>
              <w:bottom w:val="single" w:sz="4" w:space="0" w:color="auto"/>
            </w:tcBorders>
            <w:shd w:val="clear" w:color="auto" w:fill="auto"/>
          </w:tcPr>
          <w:p w:rsidR="001F6F29" w:rsidRPr="005C5E88" w:rsidRDefault="001F6F29" w:rsidP="00770021">
            <w:pPr>
              <w:jc w:val="center"/>
              <w:rPr>
                <w:sz w:val="20"/>
                <w:szCs w:val="20"/>
              </w:rPr>
            </w:pPr>
            <w:r w:rsidRPr="005C5E88">
              <w:rPr>
                <w:sz w:val="20"/>
                <w:szCs w:val="20"/>
              </w:rPr>
              <w:t>2016</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Pr>
                <w:sz w:val="20"/>
                <w:szCs w:val="20"/>
              </w:rPr>
              <w:t>2017</w:t>
            </w:r>
          </w:p>
        </w:tc>
        <w:tc>
          <w:tcPr>
            <w:tcW w:w="256" w:type="dxa"/>
            <w:vMerge w:val="restart"/>
            <w:tcBorders>
              <w:top w:val="nil"/>
              <w:left w:val="single" w:sz="4" w:space="0" w:color="auto"/>
            </w:tcBorders>
            <w:shd w:val="clear" w:color="auto" w:fill="auto"/>
          </w:tcPr>
          <w:p w:rsidR="001F6F29" w:rsidRPr="005C5E88" w:rsidRDefault="001F6F29" w:rsidP="00770021">
            <w:pPr>
              <w:rPr>
                <w:sz w:val="20"/>
                <w:szCs w:val="20"/>
              </w:rPr>
            </w:pPr>
          </w:p>
        </w:tc>
        <w:tc>
          <w:tcPr>
            <w:tcW w:w="1848" w:type="dxa"/>
            <w:vMerge w:val="restart"/>
            <w:tcBorders>
              <w:top w:val="nil"/>
              <w:left w:val="nil"/>
              <w:right w:val="single" w:sz="4" w:space="0" w:color="auto"/>
            </w:tcBorders>
            <w:shd w:val="clear" w:color="auto" w:fill="auto"/>
          </w:tcPr>
          <w:p w:rsidR="001F6F29" w:rsidRPr="005C5E88" w:rsidRDefault="001F6F29" w:rsidP="00770021">
            <w:pPr>
              <w:rPr>
                <w:sz w:val="20"/>
                <w:szCs w:val="20"/>
              </w:rPr>
            </w:pPr>
          </w:p>
        </w:tc>
      </w:tr>
      <w:tr w:rsidR="001F6F29" w:rsidRPr="00977F15" w:rsidTr="00770021">
        <w:trPr>
          <w:trHeight w:val="45"/>
        </w:trPr>
        <w:tc>
          <w:tcPr>
            <w:tcW w:w="198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both"/>
              <w:rPr>
                <w:sz w:val="20"/>
                <w:szCs w:val="20"/>
              </w:rPr>
            </w:pPr>
            <w:r w:rsidRPr="005C5E88">
              <w:rPr>
                <w:sz w:val="20"/>
                <w:szCs w:val="20"/>
              </w:rPr>
              <w:t>Зерно (тыс</w:t>
            </w:r>
            <w:proofErr w:type="gramStart"/>
            <w:r w:rsidRPr="005C5E88">
              <w:rPr>
                <w:sz w:val="20"/>
                <w:szCs w:val="20"/>
              </w:rPr>
              <w:t>.т</w:t>
            </w:r>
            <w:proofErr w:type="gramEnd"/>
            <w:r w:rsidRPr="005C5E88">
              <w:rPr>
                <w:sz w:val="20"/>
                <w:szCs w:val="20"/>
              </w:rPr>
              <w:t>онн)</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4,8</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5,3</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5,2</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4,8</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5,3</w:t>
            </w:r>
          </w:p>
        </w:tc>
        <w:tc>
          <w:tcPr>
            <w:tcW w:w="747" w:type="dxa"/>
            <w:tcBorders>
              <w:top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Pr>
                <w:sz w:val="20"/>
                <w:szCs w:val="20"/>
              </w:rPr>
              <w:t>7,1</w:t>
            </w:r>
          </w:p>
        </w:tc>
        <w:tc>
          <w:tcPr>
            <w:tcW w:w="774" w:type="dxa"/>
            <w:tcBorders>
              <w:top w:val="single" w:sz="4" w:space="0" w:color="auto"/>
              <w:bottom w:val="single" w:sz="4" w:space="0" w:color="auto"/>
              <w:right w:val="single" w:sz="4" w:space="0" w:color="auto"/>
            </w:tcBorders>
          </w:tcPr>
          <w:p w:rsidR="001F6F29" w:rsidRPr="005C5E88" w:rsidRDefault="001F6F29" w:rsidP="00770021">
            <w:pPr>
              <w:jc w:val="center"/>
              <w:rPr>
                <w:sz w:val="20"/>
                <w:szCs w:val="20"/>
              </w:rPr>
            </w:pPr>
            <w:r w:rsidRPr="005C5E88">
              <w:rPr>
                <w:sz w:val="20"/>
                <w:szCs w:val="20"/>
              </w:rPr>
              <w:t>9,7</w:t>
            </w:r>
          </w:p>
        </w:tc>
        <w:tc>
          <w:tcPr>
            <w:tcW w:w="735" w:type="dxa"/>
            <w:tcBorders>
              <w:top w:val="single" w:sz="4" w:space="0" w:color="auto"/>
              <w:left w:val="single" w:sz="4" w:space="0" w:color="auto"/>
              <w:bottom w:val="single" w:sz="4" w:space="0" w:color="auto"/>
            </w:tcBorders>
            <w:shd w:val="clear" w:color="auto" w:fill="auto"/>
          </w:tcPr>
          <w:p w:rsidR="001F6F29" w:rsidRPr="005C5E88" w:rsidRDefault="001F6F29" w:rsidP="00770021">
            <w:pPr>
              <w:jc w:val="center"/>
              <w:rPr>
                <w:sz w:val="20"/>
                <w:szCs w:val="20"/>
              </w:rPr>
            </w:pPr>
            <w:r w:rsidRPr="005C5E88">
              <w:rPr>
                <w:sz w:val="20"/>
                <w:szCs w:val="20"/>
              </w:rPr>
              <w:t>5,9</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Pr>
                <w:sz w:val="20"/>
                <w:szCs w:val="20"/>
              </w:rPr>
              <w:t>8,2</w:t>
            </w:r>
          </w:p>
        </w:tc>
        <w:tc>
          <w:tcPr>
            <w:tcW w:w="256" w:type="dxa"/>
            <w:vMerge/>
            <w:tcBorders>
              <w:left w:val="single" w:sz="4" w:space="0" w:color="auto"/>
            </w:tcBorders>
            <w:shd w:val="clear" w:color="auto" w:fill="auto"/>
          </w:tcPr>
          <w:p w:rsidR="001F6F29" w:rsidRPr="005C5E88" w:rsidRDefault="001F6F29" w:rsidP="00770021">
            <w:pPr>
              <w:rPr>
                <w:sz w:val="20"/>
                <w:szCs w:val="20"/>
              </w:rPr>
            </w:pPr>
          </w:p>
        </w:tc>
        <w:tc>
          <w:tcPr>
            <w:tcW w:w="1848" w:type="dxa"/>
            <w:vMerge/>
            <w:tcBorders>
              <w:left w:val="nil"/>
              <w:right w:val="single" w:sz="4" w:space="0" w:color="auto"/>
            </w:tcBorders>
            <w:shd w:val="clear" w:color="auto" w:fill="auto"/>
          </w:tcPr>
          <w:p w:rsidR="001F6F29" w:rsidRPr="005C5E88" w:rsidRDefault="001F6F29" w:rsidP="00770021">
            <w:pPr>
              <w:rPr>
                <w:sz w:val="20"/>
                <w:szCs w:val="20"/>
              </w:rPr>
            </w:pPr>
          </w:p>
        </w:tc>
      </w:tr>
      <w:tr w:rsidR="001F6F29" w:rsidRPr="00977F15" w:rsidTr="00770021">
        <w:trPr>
          <w:trHeight w:val="45"/>
        </w:trPr>
        <w:tc>
          <w:tcPr>
            <w:tcW w:w="198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both"/>
              <w:rPr>
                <w:sz w:val="20"/>
                <w:szCs w:val="20"/>
              </w:rPr>
            </w:pPr>
            <w:r w:rsidRPr="005C5E88">
              <w:rPr>
                <w:sz w:val="20"/>
                <w:szCs w:val="20"/>
              </w:rPr>
              <w:t>Картофель (тыс</w:t>
            </w:r>
            <w:proofErr w:type="gramStart"/>
            <w:r w:rsidRPr="005C5E88">
              <w:rPr>
                <w:sz w:val="20"/>
                <w:szCs w:val="20"/>
              </w:rPr>
              <w:t>.т</w:t>
            </w:r>
            <w:proofErr w:type="gramEnd"/>
            <w:r w:rsidRPr="005C5E88">
              <w:rPr>
                <w:sz w:val="20"/>
                <w:szCs w:val="20"/>
              </w:rPr>
              <w:t>онн)</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9,5</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9,6</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9,3</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10,5</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9,5</w:t>
            </w:r>
          </w:p>
        </w:tc>
        <w:tc>
          <w:tcPr>
            <w:tcW w:w="747" w:type="dxa"/>
            <w:tcBorders>
              <w:top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Pr>
                <w:sz w:val="20"/>
                <w:szCs w:val="20"/>
              </w:rPr>
              <w:t>9,5</w:t>
            </w:r>
          </w:p>
        </w:tc>
        <w:tc>
          <w:tcPr>
            <w:tcW w:w="774" w:type="dxa"/>
            <w:tcBorders>
              <w:top w:val="single" w:sz="4" w:space="0" w:color="auto"/>
              <w:bottom w:val="single" w:sz="4" w:space="0" w:color="auto"/>
              <w:right w:val="single" w:sz="4" w:space="0" w:color="auto"/>
            </w:tcBorders>
          </w:tcPr>
          <w:p w:rsidR="001F6F29" w:rsidRPr="005C5E88" w:rsidRDefault="001F6F29" w:rsidP="00770021">
            <w:pPr>
              <w:jc w:val="center"/>
              <w:rPr>
                <w:sz w:val="20"/>
                <w:szCs w:val="20"/>
              </w:rPr>
            </w:pPr>
            <w:r>
              <w:rPr>
                <w:sz w:val="20"/>
                <w:szCs w:val="20"/>
              </w:rPr>
              <w:t>11,0</w:t>
            </w:r>
          </w:p>
        </w:tc>
        <w:tc>
          <w:tcPr>
            <w:tcW w:w="735" w:type="dxa"/>
            <w:tcBorders>
              <w:top w:val="single" w:sz="4" w:space="0" w:color="auto"/>
              <w:left w:val="single" w:sz="4" w:space="0" w:color="auto"/>
              <w:bottom w:val="single" w:sz="4" w:space="0" w:color="auto"/>
            </w:tcBorders>
            <w:shd w:val="clear" w:color="auto" w:fill="auto"/>
          </w:tcPr>
          <w:p w:rsidR="001F6F29" w:rsidRPr="005C5E88" w:rsidRDefault="001F6F29" w:rsidP="00770021">
            <w:pPr>
              <w:jc w:val="center"/>
              <w:rPr>
                <w:sz w:val="20"/>
                <w:szCs w:val="20"/>
              </w:rPr>
            </w:pPr>
            <w:r w:rsidRPr="005C5E88">
              <w:rPr>
                <w:sz w:val="20"/>
                <w:szCs w:val="20"/>
              </w:rPr>
              <w:t>1,7</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Pr>
                <w:sz w:val="20"/>
                <w:szCs w:val="20"/>
              </w:rPr>
              <w:t>3,2</w:t>
            </w:r>
          </w:p>
        </w:tc>
        <w:tc>
          <w:tcPr>
            <w:tcW w:w="2104" w:type="dxa"/>
            <w:gridSpan w:val="2"/>
            <w:vMerge w:val="restart"/>
            <w:tcBorders>
              <w:left w:val="single" w:sz="4" w:space="0" w:color="auto"/>
              <w:right w:val="single" w:sz="4" w:space="0" w:color="auto"/>
            </w:tcBorders>
            <w:shd w:val="clear" w:color="auto" w:fill="auto"/>
          </w:tcPr>
          <w:p w:rsidR="001F6F29" w:rsidRPr="005C5E88" w:rsidRDefault="001F6F29" w:rsidP="00770021">
            <w:pPr>
              <w:rPr>
                <w:sz w:val="20"/>
                <w:szCs w:val="20"/>
              </w:rPr>
            </w:pPr>
          </w:p>
        </w:tc>
      </w:tr>
      <w:tr w:rsidR="001F6F29" w:rsidRPr="00977F15" w:rsidTr="00770021">
        <w:trPr>
          <w:trHeight w:val="45"/>
        </w:trPr>
        <w:tc>
          <w:tcPr>
            <w:tcW w:w="198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both"/>
              <w:rPr>
                <w:sz w:val="20"/>
                <w:szCs w:val="20"/>
              </w:rPr>
            </w:pPr>
            <w:r w:rsidRPr="005C5E88">
              <w:rPr>
                <w:sz w:val="20"/>
                <w:szCs w:val="20"/>
              </w:rPr>
              <w:t>Овощи (тыс</w:t>
            </w:r>
            <w:proofErr w:type="gramStart"/>
            <w:r w:rsidRPr="005C5E88">
              <w:rPr>
                <w:sz w:val="20"/>
                <w:szCs w:val="20"/>
              </w:rPr>
              <w:t>.т</w:t>
            </w:r>
            <w:proofErr w:type="gramEnd"/>
            <w:r w:rsidRPr="005C5E88">
              <w:rPr>
                <w:sz w:val="20"/>
                <w:szCs w:val="20"/>
              </w:rPr>
              <w:t>онн)</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19,8</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29,6</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28,1</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21,5</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20,2</w:t>
            </w:r>
          </w:p>
        </w:tc>
        <w:tc>
          <w:tcPr>
            <w:tcW w:w="747" w:type="dxa"/>
            <w:tcBorders>
              <w:top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Pr>
                <w:sz w:val="20"/>
                <w:szCs w:val="20"/>
              </w:rPr>
              <w:t>22,5</w:t>
            </w:r>
          </w:p>
        </w:tc>
        <w:tc>
          <w:tcPr>
            <w:tcW w:w="774" w:type="dxa"/>
            <w:tcBorders>
              <w:top w:val="single" w:sz="4" w:space="0" w:color="auto"/>
              <w:bottom w:val="single" w:sz="4" w:space="0" w:color="auto"/>
              <w:right w:val="single" w:sz="4" w:space="0" w:color="auto"/>
            </w:tcBorders>
          </w:tcPr>
          <w:p w:rsidR="001F6F29" w:rsidRPr="005C5E88" w:rsidRDefault="001F6F29" w:rsidP="00770021">
            <w:pPr>
              <w:jc w:val="center"/>
              <w:rPr>
                <w:sz w:val="20"/>
                <w:szCs w:val="20"/>
              </w:rPr>
            </w:pPr>
            <w:r w:rsidRPr="005C5E88">
              <w:rPr>
                <w:sz w:val="20"/>
                <w:szCs w:val="20"/>
              </w:rPr>
              <w:t>23,7</w:t>
            </w:r>
          </w:p>
        </w:tc>
        <w:tc>
          <w:tcPr>
            <w:tcW w:w="735" w:type="dxa"/>
            <w:tcBorders>
              <w:top w:val="single" w:sz="4" w:space="0" w:color="auto"/>
              <w:left w:val="single" w:sz="4" w:space="0" w:color="auto"/>
              <w:bottom w:val="single" w:sz="4" w:space="0" w:color="auto"/>
            </w:tcBorders>
            <w:shd w:val="clear" w:color="auto" w:fill="auto"/>
          </w:tcPr>
          <w:p w:rsidR="001F6F29" w:rsidRPr="005C5E88" w:rsidRDefault="001F6F29" w:rsidP="00770021">
            <w:pPr>
              <w:jc w:val="center"/>
              <w:rPr>
                <w:sz w:val="20"/>
                <w:szCs w:val="20"/>
              </w:rPr>
            </w:pPr>
            <w:r w:rsidRPr="005C5E88">
              <w:rPr>
                <w:sz w:val="20"/>
                <w:szCs w:val="20"/>
              </w:rPr>
              <w:t>16,8</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Pr>
                <w:sz w:val="20"/>
                <w:szCs w:val="20"/>
              </w:rPr>
              <w:t>22,7</w:t>
            </w:r>
          </w:p>
        </w:tc>
        <w:tc>
          <w:tcPr>
            <w:tcW w:w="2104" w:type="dxa"/>
            <w:gridSpan w:val="2"/>
            <w:vMerge/>
            <w:tcBorders>
              <w:left w:val="single" w:sz="4" w:space="0" w:color="auto"/>
              <w:right w:val="single" w:sz="4" w:space="0" w:color="auto"/>
            </w:tcBorders>
            <w:shd w:val="clear" w:color="auto" w:fill="auto"/>
          </w:tcPr>
          <w:p w:rsidR="001F6F29" w:rsidRPr="005C5E88" w:rsidRDefault="001F6F29" w:rsidP="00770021">
            <w:pPr>
              <w:rPr>
                <w:sz w:val="20"/>
                <w:szCs w:val="20"/>
              </w:rPr>
            </w:pPr>
          </w:p>
        </w:tc>
      </w:tr>
      <w:tr w:rsidR="001F6F29" w:rsidRPr="00977F15" w:rsidTr="00770021">
        <w:trPr>
          <w:trHeight w:val="45"/>
        </w:trPr>
        <w:tc>
          <w:tcPr>
            <w:tcW w:w="198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both"/>
              <w:rPr>
                <w:sz w:val="20"/>
                <w:szCs w:val="20"/>
              </w:rPr>
            </w:pPr>
            <w:r w:rsidRPr="005C5E88">
              <w:rPr>
                <w:sz w:val="20"/>
                <w:szCs w:val="20"/>
              </w:rPr>
              <w:t>Мясо ж.в. (тыс</w:t>
            </w:r>
            <w:proofErr w:type="gramStart"/>
            <w:r w:rsidRPr="005C5E88">
              <w:rPr>
                <w:sz w:val="20"/>
                <w:szCs w:val="20"/>
              </w:rPr>
              <w:t>.т</w:t>
            </w:r>
            <w:proofErr w:type="gramEnd"/>
            <w:r w:rsidRPr="005C5E88">
              <w:rPr>
                <w:sz w:val="20"/>
                <w:szCs w:val="20"/>
              </w:rPr>
              <w:t>онн)</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82,1</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70,1</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15,8</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13,3</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9,2</w:t>
            </w:r>
          </w:p>
        </w:tc>
        <w:tc>
          <w:tcPr>
            <w:tcW w:w="747" w:type="dxa"/>
            <w:tcBorders>
              <w:top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Pr>
                <w:sz w:val="20"/>
                <w:szCs w:val="20"/>
              </w:rPr>
              <w:t>3,5</w:t>
            </w:r>
          </w:p>
        </w:tc>
        <w:tc>
          <w:tcPr>
            <w:tcW w:w="774" w:type="dxa"/>
            <w:tcBorders>
              <w:top w:val="single" w:sz="4" w:space="0" w:color="auto"/>
              <w:bottom w:val="single" w:sz="4" w:space="0" w:color="auto"/>
              <w:right w:val="single" w:sz="4" w:space="0" w:color="auto"/>
            </w:tcBorders>
          </w:tcPr>
          <w:p w:rsidR="001F6F29" w:rsidRPr="005C5E88" w:rsidRDefault="001F6F29" w:rsidP="00770021">
            <w:pPr>
              <w:jc w:val="center"/>
              <w:rPr>
                <w:sz w:val="20"/>
                <w:szCs w:val="20"/>
              </w:rPr>
            </w:pPr>
            <w:r w:rsidRPr="005C5E88">
              <w:rPr>
                <w:sz w:val="20"/>
                <w:szCs w:val="20"/>
              </w:rPr>
              <w:t>4,2</w:t>
            </w:r>
          </w:p>
        </w:tc>
        <w:tc>
          <w:tcPr>
            <w:tcW w:w="735" w:type="dxa"/>
            <w:tcBorders>
              <w:top w:val="single" w:sz="4" w:space="0" w:color="auto"/>
              <w:left w:val="single" w:sz="4" w:space="0" w:color="auto"/>
              <w:bottom w:val="single" w:sz="4" w:space="0" w:color="auto"/>
            </w:tcBorders>
            <w:shd w:val="clear" w:color="auto" w:fill="auto"/>
          </w:tcPr>
          <w:p w:rsidR="001F6F29" w:rsidRPr="005C5E88" w:rsidRDefault="001F6F29" w:rsidP="00770021">
            <w:pPr>
              <w:jc w:val="center"/>
              <w:rPr>
                <w:sz w:val="20"/>
                <w:szCs w:val="20"/>
              </w:rPr>
            </w:pPr>
            <w:r w:rsidRPr="005C5E88">
              <w:rPr>
                <w:sz w:val="20"/>
                <w:szCs w:val="20"/>
              </w:rPr>
              <w:t>6,9</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11555C">
              <w:rPr>
                <w:sz w:val="20"/>
                <w:szCs w:val="20"/>
              </w:rPr>
              <w:t>14,7</w:t>
            </w:r>
          </w:p>
        </w:tc>
        <w:tc>
          <w:tcPr>
            <w:tcW w:w="2104" w:type="dxa"/>
            <w:gridSpan w:val="2"/>
            <w:vMerge/>
            <w:tcBorders>
              <w:left w:val="single" w:sz="4" w:space="0" w:color="auto"/>
              <w:right w:val="single" w:sz="4" w:space="0" w:color="auto"/>
            </w:tcBorders>
            <w:shd w:val="clear" w:color="auto" w:fill="auto"/>
          </w:tcPr>
          <w:p w:rsidR="001F6F29" w:rsidRPr="005C5E88" w:rsidRDefault="001F6F29" w:rsidP="00770021">
            <w:pPr>
              <w:rPr>
                <w:sz w:val="20"/>
                <w:szCs w:val="20"/>
              </w:rPr>
            </w:pPr>
          </w:p>
        </w:tc>
      </w:tr>
      <w:tr w:rsidR="001F6F29" w:rsidRPr="00977F15" w:rsidTr="00770021">
        <w:trPr>
          <w:trHeight w:val="45"/>
        </w:trPr>
        <w:tc>
          <w:tcPr>
            <w:tcW w:w="198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both"/>
              <w:rPr>
                <w:sz w:val="20"/>
                <w:szCs w:val="20"/>
              </w:rPr>
            </w:pPr>
            <w:r w:rsidRPr="005C5E88">
              <w:rPr>
                <w:sz w:val="20"/>
                <w:szCs w:val="20"/>
              </w:rPr>
              <w:t>Молоко (тыс</w:t>
            </w:r>
            <w:proofErr w:type="gramStart"/>
            <w:r w:rsidRPr="005C5E88">
              <w:rPr>
                <w:sz w:val="20"/>
                <w:szCs w:val="20"/>
              </w:rPr>
              <w:t>.т</w:t>
            </w:r>
            <w:proofErr w:type="gramEnd"/>
            <w:r w:rsidRPr="005C5E88">
              <w:rPr>
                <w:sz w:val="20"/>
                <w:szCs w:val="20"/>
              </w:rPr>
              <w:t>онн)</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31,9</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32,7</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30,6</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30,5</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30,6</w:t>
            </w:r>
          </w:p>
        </w:tc>
        <w:tc>
          <w:tcPr>
            <w:tcW w:w="747" w:type="dxa"/>
            <w:tcBorders>
              <w:top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Pr>
                <w:sz w:val="20"/>
                <w:szCs w:val="20"/>
              </w:rPr>
              <w:t>31,3</w:t>
            </w:r>
          </w:p>
        </w:tc>
        <w:tc>
          <w:tcPr>
            <w:tcW w:w="774" w:type="dxa"/>
            <w:tcBorders>
              <w:top w:val="single" w:sz="4" w:space="0" w:color="auto"/>
              <w:bottom w:val="single" w:sz="4" w:space="0" w:color="auto"/>
              <w:right w:val="single" w:sz="4" w:space="0" w:color="auto"/>
            </w:tcBorders>
          </w:tcPr>
          <w:p w:rsidR="001F6F29" w:rsidRPr="005C5E88" w:rsidRDefault="001F6F29" w:rsidP="00770021">
            <w:pPr>
              <w:jc w:val="center"/>
              <w:rPr>
                <w:sz w:val="20"/>
                <w:szCs w:val="20"/>
              </w:rPr>
            </w:pPr>
            <w:r w:rsidRPr="005C5E88">
              <w:rPr>
                <w:sz w:val="20"/>
                <w:szCs w:val="20"/>
              </w:rPr>
              <w:t>31,9</w:t>
            </w:r>
          </w:p>
        </w:tc>
        <w:tc>
          <w:tcPr>
            <w:tcW w:w="735" w:type="dxa"/>
            <w:tcBorders>
              <w:top w:val="single" w:sz="4" w:space="0" w:color="auto"/>
              <w:left w:val="single" w:sz="4" w:space="0" w:color="auto"/>
              <w:bottom w:val="single" w:sz="4" w:space="0" w:color="auto"/>
            </w:tcBorders>
            <w:shd w:val="clear" w:color="auto" w:fill="auto"/>
          </w:tcPr>
          <w:p w:rsidR="001F6F29" w:rsidRPr="005C5E88" w:rsidRDefault="001F6F29" w:rsidP="00770021">
            <w:pPr>
              <w:jc w:val="center"/>
              <w:rPr>
                <w:sz w:val="20"/>
                <w:szCs w:val="20"/>
              </w:rPr>
            </w:pPr>
            <w:r w:rsidRPr="005C5E88">
              <w:rPr>
                <w:sz w:val="20"/>
                <w:szCs w:val="20"/>
              </w:rPr>
              <w:t>32,0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Pr>
                <w:sz w:val="20"/>
                <w:szCs w:val="20"/>
              </w:rPr>
              <w:t>33,7</w:t>
            </w:r>
          </w:p>
        </w:tc>
        <w:tc>
          <w:tcPr>
            <w:tcW w:w="2104" w:type="dxa"/>
            <w:gridSpan w:val="2"/>
            <w:vMerge/>
            <w:tcBorders>
              <w:left w:val="single" w:sz="4" w:space="0" w:color="auto"/>
              <w:right w:val="single" w:sz="4" w:space="0" w:color="auto"/>
            </w:tcBorders>
            <w:shd w:val="clear" w:color="auto" w:fill="auto"/>
          </w:tcPr>
          <w:p w:rsidR="001F6F29" w:rsidRPr="005C5E88" w:rsidRDefault="001F6F29" w:rsidP="00770021">
            <w:pPr>
              <w:rPr>
                <w:sz w:val="20"/>
                <w:szCs w:val="20"/>
              </w:rPr>
            </w:pPr>
          </w:p>
        </w:tc>
      </w:tr>
      <w:tr w:rsidR="001F6F29" w:rsidRPr="00977F15" w:rsidTr="00770021">
        <w:trPr>
          <w:trHeight w:val="45"/>
        </w:trPr>
        <w:tc>
          <w:tcPr>
            <w:tcW w:w="198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both"/>
              <w:rPr>
                <w:sz w:val="20"/>
                <w:szCs w:val="20"/>
              </w:rPr>
            </w:pPr>
            <w:r w:rsidRPr="005C5E88">
              <w:rPr>
                <w:sz w:val="20"/>
                <w:szCs w:val="20"/>
              </w:rPr>
              <w:t>Яйцо (млн</w:t>
            </w:r>
            <w:proofErr w:type="gramStart"/>
            <w:r w:rsidRPr="005C5E88">
              <w:rPr>
                <w:sz w:val="20"/>
                <w:szCs w:val="20"/>
              </w:rPr>
              <w:t>.ш</w:t>
            </w:r>
            <w:proofErr w:type="gramEnd"/>
            <w:r w:rsidRPr="005C5E88">
              <w:rPr>
                <w:sz w:val="20"/>
                <w:szCs w:val="20"/>
              </w:rPr>
              <w:t>тук)</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146,7</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144,4</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121,4</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56,1</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sidRPr="005C5E88">
              <w:rPr>
                <w:sz w:val="20"/>
                <w:szCs w:val="20"/>
              </w:rPr>
              <w:t>54,8</w:t>
            </w:r>
          </w:p>
        </w:tc>
        <w:tc>
          <w:tcPr>
            <w:tcW w:w="747" w:type="dxa"/>
            <w:tcBorders>
              <w:top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Pr>
                <w:sz w:val="20"/>
                <w:szCs w:val="20"/>
              </w:rPr>
              <w:t>32,9</w:t>
            </w:r>
          </w:p>
        </w:tc>
        <w:tc>
          <w:tcPr>
            <w:tcW w:w="774" w:type="dxa"/>
            <w:tcBorders>
              <w:top w:val="single" w:sz="4" w:space="0" w:color="auto"/>
              <w:bottom w:val="single" w:sz="4" w:space="0" w:color="auto"/>
              <w:right w:val="single" w:sz="4" w:space="0" w:color="auto"/>
            </w:tcBorders>
          </w:tcPr>
          <w:p w:rsidR="001F6F29" w:rsidRPr="005C5E88" w:rsidRDefault="001F6F29" w:rsidP="00770021">
            <w:pPr>
              <w:jc w:val="center"/>
              <w:rPr>
                <w:sz w:val="20"/>
                <w:szCs w:val="20"/>
              </w:rPr>
            </w:pPr>
            <w:r w:rsidRPr="005C5E88">
              <w:rPr>
                <w:sz w:val="20"/>
                <w:szCs w:val="20"/>
              </w:rPr>
              <w:t>33,5</w:t>
            </w:r>
          </w:p>
        </w:tc>
        <w:tc>
          <w:tcPr>
            <w:tcW w:w="735" w:type="dxa"/>
            <w:tcBorders>
              <w:top w:val="single" w:sz="4" w:space="0" w:color="auto"/>
              <w:left w:val="single" w:sz="4" w:space="0" w:color="auto"/>
              <w:bottom w:val="single" w:sz="4" w:space="0" w:color="auto"/>
            </w:tcBorders>
            <w:shd w:val="clear" w:color="auto" w:fill="auto"/>
          </w:tcPr>
          <w:p w:rsidR="001F6F29" w:rsidRPr="005C5E88" w:rsidRDefault="001F6F29" w:rsidP="00770021">
            <w:pPr>
              <w:jc w:val="center"/>
              <w:rPr>
                <w:sz w:val="20"/>
                <w:szCs w:val="20"/>
              </w:rPr>
            </w:pPr>
            <w:r w:rsidRPr="005C5E88">
              <w:rPr>
                <w:sz w:val="20"/>
                <w:szCs w:val="20"/>
              </w:rPr>
              <w:t>33,7</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1F6F29" w:rsidRPr="005C5E88" w:rsidRDefault="001F6F29" w:rsidP="00770021">
            <w:pPr>
              <w:jc w:val="center"/>
              <w:rPr>
                <w:sz w:val="20"/>
                <w:szCs w:val="20"/>
              </w:rPr>
            </w:pPr>
            <w:r>
              <w:rPr>
                <w:sz w:val="20"/>
                <w:szCs w:val="20"/>
              </w:rPr>
              <w:t>27,3</w:t>
            </w:r>
          </w:p>
        </w:tc>
        <w:tc>
          <w:tcPr>
            <w:tcW w:w="2104" w:type="dxa"/>
            <w:gridSpan w:val="2"/>
            <w:tcBorders>
              <w:left w:val="single" w:sz="4" w:space="0" w:color="auto"/>
              <w:right w:val="single" w:sz="4" w:space="0" w:color="auto"/>
            </w:tcBorders>
            <w:shd w:val="clear" w:color="auto" w:fill="auto"/>
          </w:tcPr>
          <w:p w:rsidR="001F6F29" w:rsidRPr="005C5E88" w:rsidRDefault="001F6F29" w:rsidP="00770021">
            <w:pPr>
              <w:rPr>
                <w:sz w:val="20"/>
                <w:szCs w:val="20"/>
              </w:rPr>
            </w:pPr>
          </w:p>
        </w:tc>
      </w:tr>
    </w:tbl>
    <w:p w:rsidR="001F6F29" w:rsidRDefault="001F6F29" w:rsidP="001F6F29">
      <w:pPr>
        <w:ind w:left="357" w:firstLine="709"/>
        <w:jc w:val="both"/>
      </w:pPr>
      <w:r w:rsidRPr="00977F15">
        <w:t xml:space="preserve">                            </w:t>
      </w:r>
      <w:r>
        <w:t xml:space="preserve">                  </w:t>
      </w:r>
      <w:r w:rsidRPr="00977F15">
        <w:t xml:space="preserve">                 </w:t>
      </w:r>
      <w:r>
        <w:t xml:space="preserve">     </w:t>
      </w:r>
    </w:p>
    <w:p w:rsidR="001F6F29" w:rsidRDefault="001F6F29" w:rsidP="001F6F29">
      <w:pPr>
        <w:ind w:left="357"/>
        <w:jc w:val="both"/>
      </w:pPr>
      <w:r>
        <w:t xml:space="preserve">                                                                                                                     </w:t>
      </w:r>
      <w:r w:rsidRPr="00977F15">
        <w:t xml:space="preserve">   </w:t>
      </w:r>
      <w:r>
        <w:t xml:space="preserve">          </w:t>
      </w:r>
      <w:r w:rsidRPr="00977F15">
        <w:t xml:space="preserve">  Таблица 2</w:t>
      </w:r>
    </w:p>
    <w:p w:rsidR="001F6F29" w:rsidRDefault="001F6F29" w:rsidP="001F6F29">
      <w:pPr>
        <w:ind w:left="357"/>
        <w:rPr>
          <w:b/>
        </w:rPr>
      </w:pPr>
      <w:r>
        <w:rPr>
          <w:b/>
        </w:rPr>
        <w:t xml:space="preserve">    </w:t>
      </w:r>
      <w:r w:rsidRPr="00977F15">
        <w:rPr>
          <w:b/>
        </w:rPr>
        <w:t xml:space="preserve">Динамика урожайности сельскохозяйственных культур, поголовья и </w:t>
      </w:r>
    </w:p>
    <w:p w:rsidR="001F6F29" w:rsidRPr="00977F15" w:rsidRDefault="001F6F29" w:rsidP="001F6F29">
      <w:pPr>
        <w:ind w:left="357"/>
        <w:rPr>
          <w:b/>
        </w:rPr>
      </w:pPr>
      <w:r>
        <w:rPr>
          <w:b/>
        </w:rPr>
        <w:t xml:space="preserve">                                продуктивности молочного стада       </w:t>
      </w:r>
    </w:p>
    <w:p w:rsidR="001F6F29" w:rsidRPr="00977F15" w:rsidRDefault="001F6F29" w:rsidP="001F6F29">
      <w:pPr>
        <w:ind w:left="357" w:firstLine="709"/>
        <w:jc w:val="both"/>
      </w:pPr>
    </w:p>
    <w:tbl>
      <w:tblPr>
        <w:tblW w:w="11835" w:type="dxa"/>
        <w:tblLook w:val="01E0"/>
      </w:tblPr>
      <w:tblGrid>
        <w:gridCol w:w="2049"/>
        <w:gridCol w:w="827"/>
        <w:gridCol w:w="828"/>
        <w:gridCol w:w="827"/>
        <w:gridCol w:w="828"/>
        <w:gridCol w:w="713"/>
        <w:gridCol w:w="827"/>
        <w:gridCol w:w="888"/>
        <w:gridCol w:w="850"/>
        <w:gridCol w:w="750"/>
        <w:gridCol w:w="1360"/>
        <w:gridCol w:w="1088"/>
      </w:tblGrid>
      <w:tr w:rsidR="001F6F29" w:rsidRPr="00977F15" w:rsidTr="00770021">
        <w:trPr>
          <w:trHeight w:val="630"/>
        </w:trPr>
        <w:tc>
          <w:tcPr>
            <w:tcW w:w="2049"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both"/>
              <w:rPr>
                <w:sz w:val="20"/>
                <w:szCs w:val="20"/>
              </w:rPr>
            </w:pPr>
            <w:r w:rsidRPr="00F5612C">
              <w:rPr>
                <w:sz w:val="20"/>
                <w:szCs w:val="20"/>
              </w:rPr>
              <w:t>Показатели</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center"/>
              <w:rPr>
                <w:sz w:val="20"/>
                <w:szCs w:val="20"/>
              </w:rPr>
            </w:pPr>
            <w:r w:rsidRPr="00F5612C">
              <w:rPr>
                <w:sz w:val="20"/>
                <w:szCs w:val="20"/>
              </w:rPr>
              <w:t>2010</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center"/>
              <w:rPr>
                <w:sz w:val="20"/>
                <w:szCs w:val="20"/>
              </w:rPr>
            </w:pPr>
            <w:r w:rsidRPr="00F5612C">
              <w:rPr>
                <w:sz w:val="20"/>
                <w:szCs w:val="20"/>
              </w:rPr>
              <w:t>2011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center"/>
              <w:rPr>
                <w:sz w:val="20"/>
                <w:szCs w:val="20"/>
              </w:rPr>
            </w:pPr>
            <w:r w:rsidRPr="00F5612C">
              <w:rPr>
                <w:sz w:val="20"/>
                <w:szCs w:val="20"/>
              </w:rPr>
              <w:t>2012</w:t>
            </w:r>
          </w:p>
        </w:tc>
        <w:tc>
          <w:tcPr>
            <w:tcW w:w="828" w:type="dxa"/>
            <w:tcBorders>
              <w:top w:val="single" w:sz="4" w:space="0" w:color="auto"/>
              <w:left w:val="single" w:sz="4" w:space="0" w:color="auto"/>
              <w:bottom w:val="single" w:sz="4" w:space="0" w:color="auto"/>
            </w:tcBorders>
            <w:shd w:val="clear" w:color="auto" w:fill="auto"/>
          </w:tcPr>
          <w:p w:rsidR="001F6F29" w:rsidRPr="00F5612C" w:rsidRDefault="001F6F29" w:rsidP="00770021">
            <w:pPr>
              <w:jc w:val="center"/>
              <w:rPr>
                <w:sz w:val="20"/>
                <w:szCs w:val="20"/>
              </w:rPr>
            </w:pPr>
            <w:r w:rsidRPr="00F5612C">
              <w:rPr>
                <w:sz w:val="20"/>
                <w:szCs w:val="20"/>
              </w:rPr>
              <w:t>2013</w:t>
            </w:r>
          </w:p>
        </w:tc>
        <w:tc>
          <w:tcPr>
            <w:tcW w:w="713" w:type="dxa"/>
            <w:tcBorders>
              <w:top w:val="single" w:sz="4" w:space="0" w:color="auto"/>
              <w:left w:val="single" w:sz="4" w:space="0" w:color="auto"/>
              <w:bottom w:val="single" w:sz="4" w:space="0" w:color="auto"/>
              <w:right w:val="single" w:sz="4" w:space="0" w:color="auto"/>
            </w:tcBorders>
          </w:tcPr>
          <w:p w:rsidR="001F6F29" w:rsidRPr="00F5612C" w:rsidRDefault="001F6F29" w:rsidP="00770021">
            <w:pPr>
              <w:rPr>
                <w:sz w:val="20"/>
                <w:szCs w:val="20"/>
              </w:rPr>
            </w:pPr>
            <w:r w:rsidRPr="00F5612C">
              <w:rPr>
                <w:sz w:val="20"/>
                <w:szCs w:val="20"/>
              </w:rPr>
              <w:t xml:space="preserve">2014 </w:t>
            </w:r>
          </w:p>
          <w:p w:rsidR="001F6F29" w:rsidRPr="00F5612C" w:rsidRDefault="001F6F29" w:rsidP="00770021">
            <w:pPr>
              <w:rPr>
                <w:sz w:val="20"/>
                <w:szCs w:val="20"/>
              </w:rPr>
            </w:pPr>
            <w:proofErr w:type="spellStart"/>
            <w:r w:rsidRPr="00F5612C">
              <w:rPr>
                <w:sz w:val="20"/>
                <w:szCs w:val="20"/>
              </w:rPr>
              <w:t>ожид</w:t>
            </w:r>
            <w:proofErr w:type="spellEnd"/>
            <w:r w:rsidRPr="00F5612C">
              <w:rPr>
                <w:sz w:val="20"/>
                <w:szCs w:val="20"/>
              </w:rPr>
              <w:t>.</w:t>
            </w:r>
          </w:p>
        </w:tc>
        <w:tc>
          <w:tcPr>
            <w:tcW w:w="827" w:type="dxa"/>
            <w:tcBorders>
              <w:top w:val="single" w:sz="4" w:space="0" w:color="auto"/>
              <w:left w:val="single" w:sz="4" w:space="0" w:color="auto"/>
              <w:bottom w:val="single" w:sz="4" w:space="0" w:color="auto"/>
            </w:tcBorders>
            <w:shd w:val="clear" w:color="auto" w:fill="auto"/>
          </w:tcPr>
          <w:p w:rsidR="001F6F29" w:rsidRPr="00F5612C" w:rsidRDefault="001F6F29" w:rsidP="00770021">
            <w:pPr>
              <w:jc w:val="center"/>
              <w:rPr>
                <w:sz w:val="20"/>
                <w:szCs w:val="20"/>
              </w:rPr>
            </w:pPr>
            <w:r>
              <w:rPr>
                <w:sz w:val="20"/>
                <w:szCs w:val="20"/>
              </w:rPr>
              <w:t>2014 факт</w:t>
            </w:r>
          </w:p>
        </w:tc>
        <w:tc>
          <w:tcPr>
            <w:tcW w:w="888" w:type="dxa"/>
            <w:tcBorders>
              <w:top w:val="single" w:sz="4" w:space="0" w:color="auto"/>
              <w:left w:val="single" w:sz="4" w:space="0" w:color="auto"/>
              <w:bottom w:val="single" w:sz="4" w:space="0" w:color="auto"/>
            </w:tcBorders>
          </w:tcPr>
          <w:p w:rsidR="001F6F29" w:rsidRPr="00F5612C" w:rsidRDefault="001F6F29" w:rsidP="00770021">
            <w:pPr>
              <w:jc w:val="center"/>
              <w:rPr>
                <w:sz w:val="20"/>
                <w:szCs w:val="20"/>
              </w:rPr>
            </w:pPr>
            <w:r w:rsidRPr="00F5612C">
              <w:rPr>
                <w:sz w:val="20"/>
                <w:szCs w:val="20"/>
              </w:rPr>
              <w:t>2015</w:t>
            </w:r>
          </w:p>
        </w:tc>
        <w:tc>
          <w:tcPr>
            <w:tcW w:w="850" w:type="dxa"/>
            <w:tcBorders>
              <w:top w:val="single" w:sz="4" w:space="0" w:color="auto"/>
              <w:left w:val="single" w:sz="4" w:space="0" w:color="auto"/>
              <w:bottom w:val="single" w:sz="4" w:space="0" w:color="auto"/>
              <w:right w:val="single" w:sz="4" w:space="0" w:color="auto"/>
            </w:tcBorders>
          </w:tcPr>
          <w:p w:rsidR="001F6F29" w:rsidRPr="00F5612C" w:rsidRDefault="001F6F29" w:rsidP="00770021">
            <w:pPr>
              <w:rPr>
                <w:sz w:val="20"/>
                <w:szCs w:val="20"/>
              </w:rPr>
            </w:pPr>
            <w:r w:rsidRPr="00F5612C">
              <w:rPr>
                <w:sz w:val="20"/>
                <w:szCs w:val="20"/>
              </w:rPr>
              <w:t>2016</w:t>
            </w:r>
          </w:p>
        </w:tc>
        <w:tc>
          <w:tcPr>
            <w:tcW w:w="750" w:type="dxa"/>
            <w:tcBorders>
              <w:top w:val="single" w:sz="4" w:space="0" w:color="auto"/>
              <w:left w:val="single" w:sz="4" w:space="0" w:color="auto"/>
              <w:bottom w:val="single" w:sz="4" w:space="0" w:color="auto"/>
            </w:tcBorders>
            <w:shd w:val="clear" w:color="auto" w:fill="auto"/>
          </w:tcPr>
          <w:p w:rsidR="001F6F29" w:rsidRPr="0038368D" w:rsidRDefault="001F6F29" w:rsidP="00770021">
            <w:pPr>
              <w:rPr>
                <w:sz w:val="20"/>
                <w:szCs w:val="20"/>
              </w:rPr>
            </w:pPr>
            <w:r>
              <w:rPr>
                <w:sz w:val="20"/>
                <w:szCs w:val="20"/>
              </w:rPr>
              <w:t>2017</w:t>
            </w:r>
          </w:p>
          <w:p w:rsidR="001F6F29" w:rsidRPr="00977F15" w:rsidRDefault="001F6F29" w:rsidP="00770021">
            <w:pPr>
              <w:jc w:val="center"/>
            </w:pPr>
          </w:p>
        </w:tc>
        <w:tc>
          <w:tcPr>
            <w:tcW w:w="1360" w:type="dxa"/>
            <w:vMerge w:val="restart"/>
            <w:tcBorders>
              <w:top w:val="nil"/>
              <w:left w:val="single" w:sz="4" w:space="0" w:color="auto"/>
            </w:tcBorders>
            <w:shd w:val="clear" w:color="auto" w:fill="auto"/>
          </w:tcPr>
          <w:p w:rsidR="001F6F29" w:rsidRDefault="001F6F29" w:rsidP="00770021"/>
          <w:p w:rsidR="001F6F29" w:rsidRPr="00977F15" w:rsidRDefault="001F6F29" w:rsidP="00770021">
            <w:pPr>
              <w:jc w:val="center"/>
            </w:pPr>
          </w:p>
        </w:tc>
        <w:tc>
          <w:tcPr>
            <w:tcW w:w="1088" w:type="dxa"/>
            <w:tcBorders>
              <w:top w:val="single" w:sz="4" w:space="0" w:color="auto"/>
              <w:bottom w:val="single" w:sz="4" w:space="0" w:color="auto"/>
              <w:right w:val="single" w:sz="4" w:space="0" w:color="auto"/>
            </w:tcBorders>
            <w:shd w:val="clear" w:color="auto" w:fill="auto"/>
          </w:tcPr>
          <w:p w:rsidR="001F6F29" w:rsidRPr="00977F15" w:rsidRDefault="001F6F29" w:rsidP="00770021">
            <w:r w:rsidRPr="00977F15">
              <w:t>2014г</w:t>
            </w:r>
            <w:proofErr w:type="gramStart"/>
            <w:r w:rsidRPr="00977F15">
              <w:t>.к</w:t>
            </w:r>
            <w:proofErr w:type="gramEnd"/>
            <w:r w:rsidRPr="00977F15">
              <w:t xml:space="preserve">   2010 г.</w:t>
            </w:r>
          </w:p>
          <w:p w:rsidR="001F6F29" w:rsidRPr="00977F15" w:rsidRDefault="001F6F29" w:rsidP="00770021">
            <w:pPr>
              <w:jc w:val="center"/>
            </w:pPr>
            <w:r w:rsidRPr="00977F15">
              <w:t>%</w:t>
            </w:r>
          </w:p>
        </w:tc>
      </w:tr>
      <w:tr w:rsidR="001F6F29" w:rsidRPr="00977F15" w:rsidTr="00770021">
        <w:trPr>
          <w:trHeight w:val="183"/>
        </w:trPr>
        <w:tc>
          <w:tcPr>
            <w:tcW w:w="2049" w:type="dxa"/>
            <w:tcBorders>
              <w:top w:val="single" w:sz="4" w:space="0" w:color="auto"/>
              <w:left w:val="single" w:sz="4" w:space="0" w:color="auto"/>
              <w:right w:val="single" w:sz="4" w:space="0" w:color="auto"/>
            </w:tcBorders>
            <w:shd w:val="clear" w:color="auto" w:fill="auto"/>
          </w:tcPr>
          <w:p w:rsidR="001F6F29" w:rsidRPr="00F5612C" w:rsidRDefault="001F6F29" w:rsidP="00770021">
            <w:pPr>
              <w:jc w:val="both"/>
              <w:rPr>
                <w:sz w:val="20"/>
                <w:szCs w:val="20"/>
              </w:rPr>
            </w:pPr>
          </w:p>
        </w:tc>
        <w:tc>
          <w:tcPr>
            <w:tcW w:w="827" w:type="dxa"/>
            <w:tcBorders>
              <w:top w:val="single" w:sz="4" w:space="0" w:color="auto"/>
              <w:left w:val="single" w:sz="4" w:space="0" w:color="auto"/>
              <w:right w:val="single" w:sz="4" w:space="0" w:color="auto"/>
            </w:tcBorders>
            <w:shd w:val="clear" w:color="auto" w:fill="auto"/>
          </w:tcPr>
          <w:p w:rsidR="001F6F29" w:rsidRPr="00F5612C" w:rsidRDefault="001F6F29" w:rsidP="00770021">
            <w:pPr>
              <w:jc w:val="center"/>
              <w:rPr>
                <w:sz w:val="20"/>
                <w:szCs w:val="20"/>
              </w:rPr>
            </w:pPr>
          </w:p>
        </w:tc>
        <w:tc>
          <w:tcPr>
            <w:tcW w:w="828" w:type="dxa"/>
            <w:tcBorders>
              <w:top w:val="single" w:sz="4" w:space="0" w:color="auto"/>
              <w:left w:val="single" w:sz="4" w:space="0" w:color="auto"/>
              <w:right w:val="single" w:sz="4" w:space="0" w:color="auto"/>
            </w:tcBorders>
            <w:shd w:val="clear" w:color="auto" w:fill="auto"/>
          </w:tcPr>
          <w:p w:rsidR="001F6F29" w:rsidRPr="00F5612C" w:rsidRDefault="001F6F29" w:rsidP="00770021">
            <w:pPr>
              <w:jc w:val="center"/>
              <w:rPr>
                <w:sz w:val="20"/>
                <w:szCs w:val="20"/>
              </w:rPr>
            </w:pPr>
          </w:p>
        </w:tc>
        <w:tc>
          <w:tcPr>
            <w:tcW w:w="827" w:type="dxa"/>
            <w:tcBorders>
              <w:top w:val="single" w:sz="4" w:space="0" w:color="auto"/>
              <w:left w:val="single" w:sz="4" w:space="0" w:color="auto"/>
              <w:right w:val="single" w:sz="4" w:space="0" w:color="auto"/>
            </w:tcBorders>
            <w:shd w:val="clear" w:color="auto" w:fill="auto"/>
          </w:tcPr>
          <w:p w:rsidR="001F6F29" w:rsidRPr="00F5612C" w:rsidRDefault="001F6F29" w:rsidP="00770021">
            <w:pPr>
              <w:jc w:val="center"/>
              <w:rPr>
                <w:sz w:val="20"/>
                <w:szCs w:val="20"/>
              </w:rPr>
            </w:pPr>
          </w:p>
        </w:tc>
        <w:tc>
          <w:tcPr>
            <w:tcW w:w="828" w:type="dxa"/>
            <w:tcBorders>
              <w:top w:val="single" w:sz="4" w:space="0" w:color="auto"/>
              <w:left w:val="single" w:sz="4" w:space="0" w:color="auto"/>
            </w:tcBorders>
            <w:shd w:val="clear" w:color="auto" w:fill="auto"/>
          </w:tcPr>
          <w:p w:rsidR="001F6F29" w:rsidRPr="00F5612C" w:rsidRDefault="001F6F29" w:rsidP="00770021">
            <w:pPr>
              <w:jc w:val="center"/>
              <w:rPr>
                <w:sz w:val="20"/>
                <w:szCs w:val="20"/>
              </w:rPr>
            </w:pPr>
          </w:p>
        </w:tc>
        <w:tc>
          <w:tcPr>
            <w:tcW w:w="713" w:type="dxa"/>
            <w:tcBorders>
              <w:top w:val="single" w:sz="4" w:space="0" w:color="auto"/>
              <w:left w:val="single" w:sz="4" w:space="0" w:color="auto"/>
              <w:right w:val="single" w:sz="4" w:space="0" w:color="auto"/>
            </w:tcBorders>
          </w:tcPr>
          <w:p w:rsidR="001F6F29" w:rsidRPr="00F5612C" w:rsidRDefault="001F6F29" w:rsidP="00770021">
            <w:pPr>
              <w:rPr>
                <w:sz w:val="20"/>
                <w:szCs w:val="20"/>
              </w:rPr>
            </w:pPr>
          </w:p>
        </w:tc>
        <w:tc>
          <w:tcPr>
            <w:tcW w:w="827" w:type="dxa"/>
            <w:tcBorders>
              <w:top w:val="single" w:sz="4" w:space="0" w:color="auto"/>
              <w:left w:val="single" w:sz="4" w:space="0" w:color="auto"/>
            </w:tcBorders>
            <w:shd w:val="clear" w:color="auto" w:fill="auto"/>
          </w:tcPr>
          <w:p w:rsidR="001F6F29" w:rsidRPr="00F5612C" w:rsidRDefault="001F6F29" w:rsidP="00770021">
            <w:pPr>
              <w:jc w:val="center"/>
              <w:rPr>
                <w:sz w:val="20"/>
                <w:szCs w:val="20"/>
              </w:rPr>
            </w:pPr>
          </w:p>
        </w:tc>
        <w:tc>
          <w:tcPr>
            <w:tcW w:w="888" w:type="dxa"/>
            <w:tcBorders>
              <w:top w:val="single" w:sz="4" w:space="0" w:color="auto"/>
              <w:left w:val="single" w:sz="4" w:space="0" w:color="auto"/>
            </w:tcBorders>
          </w:tcPr>
          <w:p w:rsidR="001F6F29" w:rsidRPr="00F5612C" w:rsidRDefault="001F6F29" w:rsidP="00770021">
            <w:pPr>
              <w:jc w:val="center"/>
              <w:rPr>
                <w:sz w:val="20"/>
                <w:szCs w:val="20"/>
              </w:rPr>
            </w:pPr>
          </w:p>
        </w:tc>
        <w:tc>
          <w:tcPr>
            <w:tcW w:w="850" w:type="dxa"/>
            <w:tcBorders>
              <w:top w:val="single" w:sz="4" w:space="0" w:color="auto"/>
              <w:left w:val="single" w:sz="4" w:space="0" w:color="auto"/>
              <w:right w:val="single" w:sz="4" w:space="0" w:color="auto"/>
            </w:tcBorders>
          </w:tcPr>
          <w:p w:rsidR="001F6F29" w:rsidRPr="00F5612C" w:rsidRDefault="001F6F29" w:rsidP="00770021">
            <w:pPr>
              <w:rPr>
                <w:sz w:val="20"/>
                <w:szCs w:val="20"/>
              </w:rPr>
            </w:pPr>
          </w:p>
        </w:tc>
        <w:tc>
          <w:tcPr>
            <w:tcW w:w="750" w:type="dxa"/>
            <w:tcBorders>
              <w:top w:val="single" w:sz="4" w:space="0" w:color="auto"/>
              <w:left w:val="single" w:sz="4" w:space="0" w:color="auto"/>
            </w:tcBorders>
            <w:shd w:val="clear" w:color="auto" w:fill="auto"/>
          </w:tcPr>
          <w:p w:rsidR="001F6F29" w:rsidRPr="00F32F8B" w:rsidRDefault="001F6F29" w:rsidP="00770021">
            <w:pPr>
              <w:jc w:val="center"/>
              <w:rPr>
                <w:sz w:val="20"/>
                <w:szCs w:val="20"/>
              </w:rPr>
            </w:pPr>
          </w:p>
        </w:tc>
        <w:tc>
          <w:tcPr>
            <w:tcW w:w="1360" w:type="dxa"/>
            <w:vMerge/>
            <w:tcBorders>
              <w:left w:val="single" w:sz="4" w:space="0" w:color="auto"/>
            </w:tcBorders>
            <w:shd w:val="clear" w:color="auto" w:fill="auto"/>
          </w:tcPr>
          <w:p w:rsidR="001F6F29" w:rsidRPr="00977F15" w:rsidRDefault="001F6F29" w:rsidP="00770021">
            <w:pPr>
              <w:jc w:val="center"/>
            </w:pPr>
          </w:p>
        </w:tc>
        <w:tc>
          <w:tcPr>
            <w:tcW w:w="1088" w:type="dxa"/>
            <w:tcBorders>
              <w:top w:val="single" w:sz="4" w:space="0" w:color="auto"/>
              <w:right w:val="single" w:sz="4" w:space="0" w:color="auto"/>
            </w:tcBorders>
            <w:shd w:val="clear" w:color="auto" w:fill="auto"/>
          </w:tcPr>
          <w:p w:rsidR="001F6F29" w:rsidRPr="00977F15" w:rsidRDefault="001F6F29" w:rsidP="00770021">
            <w:pPr>
              <w:jc w:val="center"/>
            </w:pPr>
          </w:p>
        </w:tc>
      </w:tr>
      <w:tr w:rsidR="001F6F29" w:rsidRPr="00977F15" w:rsidTr="00770021">
        <w:trPr>
          <w:trHeight w:val="105"/>
        </w:trPr>
        <w:tc>
          <w:tcPr>
            <w:tcW w:w="2049" w:type="dxa"/>
            <w:tcBorders>
              <w:left w:val="single" w:sz="4" w:space="0" w:color="auto"/>
              <w:bottom w:val="single" w:sz="4" w:space="0" w:color="auto"/>
              <w:right w:val="single" w:sz="4" w:space="0" w:color="auto"/>
            </w:tcBorders>
            <w:shd w:val="clear" w:color="auto" w:fill="auto"/>
          </w:tcPr>
          <w:p w:rsidR="001F6F29" w:rsidRPr="00F5612C" w:rsidRDefault="001F6F29" w:rsidP="00770021">
            <w:pPr>
              <w:jc w:val="both"/>
              <w:rPr>
                <w:sz w:val="20"/>
                <w:szCs w:val="20"/>
              </w:rPr>
            </w:pPr>
            <w:r w:rsidRPr="00F5612C">
              <w:rPr>
                <w:sz w:val="20"/>
                <w:szCs w:val="20"/>
              </w:rPr>
              <w:t xml:space="preserve">Поголовье коров </w:t>
            </w:r>
            <w:proofErr w:type="gramStart"/>
            <w:r w:rsidRPr="00F5612C">
              <w:rPr>
                <w:sz w:val="20"/>
                <w:szCs w:val="20"/>
              </w:rPr>
              <w:t>на</w:t>
            </w:r>
            <w:proofErr w:type="gramEnd"/>
          </w:p>
          <w:p w:rsidR="001F6F29" w:rsidRPr="00F5612C" w:rsidRDefault="001F6F29" w:rsidP="00770021">
            <w:pPr>
              <w:jc w:val="both"/>
              <w:rPr>
                <w:sz w:val="20"/>
                <w:szCs w:val="20"/>
              </w:rPr>
            </w:pPr>
            <w:r w:rsidRPr="00F5612C">
              <w:rPr>
                <w:sz w:val="20"/>
                <w:szCs w:val="20"/>
              </w:rPr>
              <w:t>конец года (тыс</w:t>
            </w:r>
            <w:proofErr w:type="gramStart"/>
            <w:r w:rsidRPr="00F5612C">
              <w:rPr>
                <w:sz w:val="20"/>
                <w:szCs w:val="20"/>
              </w:rPr>
              <w:t>.г</w:t>
            </w:r>
            <w:proofErr w:type="gramEnd"/>
            <w:r w:rsidRPr="00F5612C">
              <w:rPr>
                <w:sz w:val="20"/>
                <w:szCs w:val="20"/>
              </w:rPr>
              <w:t>ол.)</w:t>
            </w:r>
          </w:p>
        </w:tc>
        <w:tc>
          <w:tcPr>
            <w:tcW w:w="827" w:type="dxa"/>
            <w:tcBorders>
              <w:left w:val="single" w:sz="4" w:space="0" w:color="auto"/>
              <w:bottom w:val="single" w:sz="4" w:space="0" w:color="auto"/>
              <w:right w:val="single" w:sz="4" w:space="0" w:color="auto"/>
            </w:tcBorders>
            <w:shd w:val="clear" w:color="auto" w:fill="auto"/>
          </w:tcPr>
          <w:p w:rsidR="001F6F29" w:rsidRPr="00F5612C" w:rsidRDefault="001F6F29" w:rsidP="00770021">
            <w:pPr>
              <w:jc w:val="center"/>
              <w:rPr>
                <w:sz w:val="20"/>
                <w:szCs w:val="20"/>
              </w:rPr>
            </w:pPr>
            <w:r w:rsidRPr="00F5612C">
              <w:rPr>
                <w:sz w:val="20"/>
                <w:szCs w:val="20"/>
              </w:rPr>
              <w:t>4,5</w:t>
            </w:r>
          </w:p>
        </w:tc>
        <w:tc>
          <w:tcPr>
            <w:tcW w:w="828" w:type="dxa"/>
            <w:tcBorders>
              <w:left w:val="single" w:sz="4" w:space="0" w:color="auto"/>
              <w:bottom w:val="single" w:sz="4" w:space="0" w:color="auto"/>
              <w:right w:val="single" w:sz="4" w:space="0" w:color="auto"/>
            </w:tcBorders>
            <w:shd w:val="clear" w:color="auto" w:fill="auto"/>
          </w:tcPr>
          <w:p w:rsidR="001F6F29" w:rsidRPr="00F5612C" w:rsidRDefault="001F6F29" w:rsidP="00770021">
            <w:pPr>
              <w:jc w:val="center"/>
              <w:rPr>
                <w:sz w:val="20"/>
                <w:szCs w:val="20"/>
              </w:rPr>
            </w:pPr>
            <w:r w:rsidRPr="00F5612C">
              <w:rPr>
                <w:sz w:val="20"/>
                <w:szCs w:val="20"/>
              </w:rPr>
              <w:t>4,3</w:t>
            </w:r>
          </w:p>
        </w:tc>
        <w:tc>
          <w:tcPr>
            <w:tcW w:w="827" w:type="dxa"/>
            <w:tcBorders>
              <w:left w:val="single" w:sz="4" w:space="0" w:color="auto"/>
              <w:bottom w:val="single" w:sz="4" w:space="0" w:color="auto"/>
              <w:right w:val="single" w:sz="4" w:space="0" w:color="auto"/>
            </w:tcBorders>
            <w:shd w:val="clear" w:color="auto" w:fill="auto"/>
          </w:tcPr>
          <w:p w:rsidR="001F6F29" w:rsidRPr="00F5612C" w:rsidRDefault="001F6F29" w:rsidP="00770021">
            <w:pPr>
              <w:jc w:val="center"/>
              <w:rPr>
                <w:sz w:val="20"/>
                <w:szCs w:val="20"/>
              </w:rPr>
            </w:pPr>
            <w:r w:rsidRPr="00F5612C">
              <w:rPr>
                <w:sz w:val="20"/>
                <w:szCs w:val="20"/>
              </w:rPr>
              <w:t>4,0</w:t>
            </w:r>
          </w:p>
        </w:tc>
        <w:tc>
          <w:tcPr>
            <w:tcW w:w="828" w:type="dxa"/>
            <w:tcBorders>
              <w:left w:val="single" w:sz="4" w:space="0" w:color="auto"/>
              <w:bottom w:val="single" w:sz="4" w:space="0" w:color="auto"/>
            </w:tcBorders>
            <w:shd w:val="clear" w:color="auto" w:fill="auto"/>
          </w:tcPr>
          <w:p w:rsidR="001F6F29" w:rsidRPr="00F5612C" w:rsidRDefault="001F6F29" w:rsidP="00770021">
            <w:pPr>
              <w:jc w:val="center"/>
              <w:rPr>
                <w:sz w:val="20"/>
                <w:szCs w:val="20"/>
              </w:rPr>
            </w:pPr>
            <w:r w:rsidRPr="00F5612C">
              <w:rPr>
                <w:sz w:val="20"/>
                <w:szCs w:val="20"/>
              </w:rPr>
              <w:t>4,1</w:t>
            </w:r>
          </w:p>
        </w:tc>
        <w:tc>
          <w:tcPr>
            <w:tcW w:w="713" w:type="dxa"/>
            <w:tcBorders>
              <w:left w:val="single" w:sz="4" w:space="0" w:color="auto"/>
              <w:bottom w:val="single" w:sz="4" w:space="0" w:color="auto"/>
              <w:right w:val="single" w:sz="4" w:space="0" w:color="auto"/>
            </w:tcBorders>
          </w:tcPr>
          <w:p w:rsidR="001F6F29" w:rsidRPr="00F5612C" w:rsidRDefault="001F6F29" w:rsidP="00770021">
            <w:pPr>
              <w:rPr>
                <w:sz w:val="20"/>
                <w:szCs w:val="20"/>
              </w:rPr>
            </w:pPr>
            <w:r w:rsidRPr="00F5612C">
              <w:rPr>
                <w:sz w:val="20"/>
                <w:szCs w:val="20"/>
              </w:rPr>
              <w:t>4,1</w:t>
            </w:r>
          </w:p>
        </w:tc>
        <w:tc>
          <w:tcPr>
            <w:tcW w:w="827" w:type="dxa"/>
            <w:tcBorders>
              <w:left w:val="single" w:sz="4" w:space="0" w:color="auto"/>
              <w:bottom w:val="single" w:sz="4" w:space="0" w:color="auto"/>
            </w:tcBorders>
            <w:shd w:val="clear" w:color="auto" w:fill="auto"/>
          </w:tcPr>
          <w:p w:rsidR="001F6F29" w:rsidRPr="00F5612C" w:rsidRDefault="001F6F29" w:rsidP="00770021">
            <w:pPr>
              <w:jc w:val="center"/>
              <w:rPr>
                <w:sz w:val="20"/>
                <w:szCs w:val="20"/>
              </w:rPr>
            </w:pPr>
            <w:r>
              <w:rPr>
                <w:sz w:val="20"/>
                <w:szCs w:val="20"/>
              </w:rPr>
              <w:t>4,1</w:t>
            </w:r>
          </w:p>
        </w:tc>
        <w:tc>
          <w:tcPr>
            <w:tcW w:w="888" w:type="dxa"/>
            <w:tcBorders>
              <w:left w:val="single" w:sz="4" w:space="0" w:color="auto"/>
              <w:bottom w:val="single" w:sz="4" w:space="0" w:color="auto"/>
            </w:tcBorders>
          </w:tcPr>
          <w:p w:rsidR="001F6F29" w:rsidRPr="00F5612C" w:rsidRDefault="001F6F29" w:rsidP="00770021">
            <w:pPr>
              <w:jc w:val="center"/>
              <w:rPr>
                <w:sz w:val="20"/>
                <w:szCs w:val="20"/>
              </w:rPr>
            </w:pPr>
            <w:r w:rsidRPr="00F5612C">
              <w:rPr>
                <w:sz w:val="20"/>
                <w:szCs w:val="20"/>
              </w:rPr>
              <w:t>4,1</w:t>
            </w:r>
          </w:p>
        </w:tc>
        <w:tc>
          <w:tcPr>
            <w:tcW w:w="850" w:type="dxa"/>
            <w:tcBorders>
              <w:left w:val="single" w:sz="4" w:space="0" w:color="auto"/>
              <w:bottom w:val="single" w:sz="4" w:space="0" w:color="auto"/>
              <w:right w:val="single" w:sz="4" w:space="0" w:color="auto"/>
            </w:tcBorders>
          </w:tcPr>
          <w:p w:rsidR="001F6F29" w:rsidRPr="00F5612C" w:rsidRDefault="001F6F29" w:rsidP="00770021">
            <w:pPr>
              <w:rPr>
                <w:sz w:val="20"/>
                <w:szCs w:val="20"/>
              </w:rPr>
            </w:pPr>
            <w:r w:rsidRPr="00F5612C">
              <w:rPr>
                <w:sz w:val="20"/>
                <w:szCs w:val="20"/>
              </w:rPr>
              <w:t>4,1</w:t>
            </w:r>
          </w:p>
        </w:tc>
        <w:tc>
          <w:tcPr>
            <w:tcW w:w="750" w:type="dxa"/>
            <w:tcBorders>
              <w:left w:val="single" w:sz="4" w:space="0" w:color="auto"/>
              <w:bottom w:val="single" w:sz="4" w:space="0" w:color="auto"/>
            </w:tcBorders>
            <w:shd w:val="clear" w:color="auto" w:fill="auto"/>
          </w:tcPr>
          <w:p w:rsidR="001F6F29" w:rsidRPr="00F32F8B" w:rsidRDefault="001F6F29" w:rsidP="00770021">
            <w:pPr>
              <w:jc w:val="center"/>
              <w:rPr>
                <w:sz w:val="20"/>
                <w:szCs w:val="20"/>
              </w:rPr>
            </w:pPr>
            <w:r>
              <w:rPr>
                <w:sz w:val="20"/>
                <w:szCs w:val="20"/>
              </w:rPr>
              <w:t>4,1</w:t>
            </w:r>
          </w:p>
        </w:tc>
        <w:tc>
          <w:tcPr>
            <w:tcW w:w="1360" w:type="dxa"/>
            <w:vMerge w:val="restart"/>
            <w:tcBorders>
              <w:left w:val="single" w:sz="4" w:space="0" w:color="auto"/>
            </w:tcBorders>
            <w:shd w:val="clear" w:color="auto" w:fill="auto"/>
          </w:tcPr>
          <w:p w:rsidR="001F6F29" w:rsidRPr="00977F15" w:rsidRDefault="001F6F29" w:rsidP="00770021">
            <w:pPr>
              <w:jc w:val="center"/>
            </w:pPr>
          </w:p>
        </w:tc>
        <w:tc>
          <w:tcPr>
            <w:tcW w:w="1088" w:type="dxa"/>
            <w:tcBorders>
              <w:bottom w:val="single" w:sz="4" w:space="0" w:color="auto"/>
              <w:right w:val="single" w:sz="4" w:space="0" w:color="auto"/>
            </w:tcBorders>
            <w:shd w:val="clear" w:color="auto" w:fill="auto"/>
          </w:tcPr>
          <w:p w:rsidR="001F6F29" w:rsidRPr="00977F15" w:rsidRDefault="001F6F29" w:rsidP="00770021">
            <w:pPr>
              <w:jc w:val="center"/>
            </w:pPr>
            <w:r w:rsidRPr="00977F15">
              <w:t>91</w:t>
            </w:r>
          </w:p>
        </w:tc>
      </w:tr>
      <w:tr w:rsidR="001F6F29" w:rsidRPr="00977F15" w:rsidTr="00770021">
        <w:trPr>
          <w:trHeight w:val="105"/>
        </w:trPr>
        <w:tc>
          <w:tcPr>
            <w:tcW w:w="2049"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both"/>
              <w:rPr>
                <w:sz w:val="20"/>
                <w:szCs w:val="20"/>
              </w:rPr>
            </w:pPr>
            <w:r w:rsidRPr="00F5612C">
              <w:rPr>
                <w:sz w:val="20"/>
                <w:szCs w:val="20"/>
              </w:rPr>
              <w:t>Продуктивность</w:t>
            </w:r>
          </w:p>
          <w:p w:rsidR="001F6F29" w:rsidRPr="00F5612C" w:rsidRDefault="001F6F29" w:rsidP="00770021">
            <w:pPr>
              <w:jc w:val="both"/>
              <w:rPr>
                <w:sz w:val="20"/>
                <w:szCs w:val="20"/>
              </w:rPr>
            </w:pPr>
            <w:r w:rsidRPr="00F5612C">
              <w:rPr>
                <w:sz w:val="20"/>
                <w:szCs w:val="20"/>
              </w:rPr>
              <w:t>коров (</w:t>
            </w:r>
            <w:proofErr w:type="gramStart"/>
            <w:r w:rsidRPr="00F5612C">
              <w:rPr>
                <w:sz w:val="20"/>
                <w:szCs w:val="20"/>
              </w:rPr>
              <w:t>кг</w:t>
            </w:r>
            <w:proofErr w:type="gramEnd"/>
            <w:r w:rsidRPr="00F5612C">
              <w:rPr>
                <w:sz w:val="20"/>
                <w:szCs w:val="20"/>
              </w:rPr>
              <w:t>/год)</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center"/>
              <w:rPr>
                <w:sz w:val="20"/>
                <w:szCs w:val="20"/>
              </w:rPr>
            </w:pPr>
            <w:r w:rsidRPr="00F5612C">
              <w:rPr>
                <w:sz w:val="20"/>
                <w:szCs w:val="20"/>
              </w:rPr>
              <w:t>7068</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center"/>
              <w:rPr>
                <w:sz w:val="20"/>
                <w:szCs w:val="20"/>
              </w:rPr>
            </w:pPr>
            <w:r w:rsidRPr="00F5612C">
              <w:rPr>
                <w:sz w:val="20"/>
                <w:szCs w:val="20"/>
              </w:rPr>
              <w:t>7427</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center"/>
              <w:rPr>
                <w:sz w:val="20"/>
                <w:szCs w:val="20"/>
              </w:rPr>
            </w:pPr>
            <w:r w:rsidRPr="00F5612C">
              <w:rPr>
                <w:sz w:val="20"/>
                <w:szCs w:val="20"/>
              </w:rPr>
              <w:t>7254</w:t>
            </w:r>
          </w:p>
        </w:tc>
        <w:tc>
          <w:tcPr>
            <w:tcW w:w="828" w:type="dxa"/>
            <w:tcBorders>
              <w:top w:val="single" w:sz="4" w:space="0" w:color="auto"/>
              <w:left w:val="single" w:sz="4" w:space="0" w:color="auto"/>
              <w:bottom w:val="single" w:sz="4" w:space="0" w:color="auto"/>
            </w:tcBorders>
            <w:shd w:val="clear" w:color="auto" w:fill="auto"/>
          </w:tcPr>
          <w:p w:rsidR="001F6F29" w:rsidRPr="00F5612C" w:rsidRDefault="001F6F29" w:rsidP="00770021">
            <w:pPr>
              <w:jc w:val="center"/>
              <w:rPr>
                <w:sz w:val="20"/>
                <w:szCs w:val="20"/>
              </w:rPr>
            </w:pPr>
            <w:r w:rsidRPr="00F5612C">
              <w:rPr>
                <w:sz w:val="20"/>
                <w:szCs w:val="20"/>
              </w:rPr>
              <w:t>7482</w:t>
            </w:r>
          </w:p>
        </w:tc>
        <w:tc>
          <w:tcPr>
            <w:tcW w:w="713" w:type="dxa"/>
            <w:tcBorders>
              <w:top w:val="single" w:sz="4" w:space="0" w:color="auto"/>
              <w:left w:val="single" w:sz="4" w:space="0" w:color="auto"/>
              <w:bottom w:val="single" w:sz="4" w:space="0" w:color="auto"/>
              <w:right w:val="single" w:sz="4" w:space="0" w:color="auto"/>
            </w:tcBorders>
          </w:tcPr>
          <w:p w:rsidR="001F6F29" w:rsidRPr="00F5612C" w:rsidRDefault="001F6F29" w:rsidP="00770021">
            <w:pPr>
              <w:rPr>
                <w:sz w:val="20"/>
                <w:szCs w:val="20"/>
              </w:rPr>
            </w:pPr>
            <w:r w:rsidRPr="00F5612C">
              <w:rPr>
                <w:sz w:val="20"/>
                <w:szCs w:val="20"/>
              </w:rPr>
              <w:t>7506</w:t>
            </w:r>
          </w:p>
        </w:tc>
        <w:tc>
          <w:tcPr>
            <w:tcW w:w="827" w:type="dxa"/>
            <w:tcBorders>
              <w:top w:val="single" w:sz="4" w:space="0" w:color="auto"/>
              <w:left w:val="single" w:sz="4" w:space="0" w:color="auto"/>
              <w:bottom w:val="single" w:sz="4" w:space="0" w:color="auto"/>
            </w:tcBorders>
            <w:shd w:val="clear" w:color="auto" w:fill="auto"/>
          </w:tcPr>
          <w:p w:rsidR="001F6F29" w:rsidRPr="00F5612C" w:rsidRDefault="001F6F29" w:rsidP="00770021">
            <w:pPr>
              <w:jc w:val="center"/>
              <w:rPr>
                <w:sz w:val="20"/>
                <w:szCs w:val="20"/>
              </w:rPr>
            </w:pPr>
            <w:r>
              <w:rPr>
                <w:sz w:val="20"/>
                <w:szCs w:val="20"/>
              </w:rPr>
              <w:t>7737</w:t>
            </w:r>
          </w:p>
        </w:tc>
        <w:tc>
          <w:tcPr>
            <w:tcW w:w="888" w:type="dxa"/>
            <w:tcBorders>
              <w:top w:val="single" w:sz="4" w:space="0" w:color="auto"/>
              <w:left w:val="single" w:sz="4" w:space="0" w:color="auto"/>
              <w:bottom w:val="single" w:sz="4" w:space="0" w:color="auto"/>
            </w:tcBorders>
          </w:tcPr>
          <w:p w:rsidR="001F6F29" w:rsidRPr="00F5612C" w:rsidRDefault="001F6F29" w:rsidP="00770021">
            <w:pPr>
              <w:jc w:val="center"/>
              <w:rPr>
                <w:sz w:val="20"/>
                <w:szCs w:val="20"/>
              </w:rPr>
            </w:pPr>
            <w:r w:rsidRPr="00F5612C">
              <w:rPr>
                <w:sz w:val="20"/>
                <w:szCs w:val="20"/>
              </w:rPr>
              <w:t>7903</w:t>
            </w:r>
          </w:p>
        </w:tc>
        <w:tc>
          <w:tcPr>
            <w:tcW w:w="850" w:type="dxa"/>
            <w:tcBorders>
              <w:top w:val="single" w:sz="4" w:space="0" w:color="auto"/>
              <w:left w:val="single" w:sz="4" w:space="0" w:color="auto"/>
              <w:bottom w:val="single" w:sz="4" w:space="0" w:color="auto"/>
              <w:right w:val="single" w:sz="4" w:space="0" w:color="auto"/>
            </w:tcBorders>
          </w:tcPr>
          <w:p w:rsidR="001F6F29" w:rsidRPr="00F5612C" w:rsidRDefault="001F6F29" w:rsidP="00770021">
            <w:pPr>
              <w:rPr>
                <w:sz w:val="20"/>
                <w:szCs w:val="20"/>
              </w:rPr>
            </w:pPr>
            <w:r w:rsidRPr="00F5612C">
              <w:rPr>
                <w:sz w:val="20"/>
                <w:szCs w:val="20"/>
              </w:rPr>
              <w:t>7944</w:t>
            </w:r>
          </w:p>
        </w:tc>
        <w:tc>
          <w:tcPr>
            <w:tcW w:w="750" w:type="dxa"/>
            <w:tcBorders>
              <w:top w:val="single" w:sz="4" w:space="0" w:color="auto"/>
              <w:left w:val="single" w:sz="4" w:space="0" w:color="auto"/>
              <w:bottom w:val="single" w:sz="4" w:space="0" w:color="auto"/>
            </w:tcBorders>
            <w:shd w:val="clear" w:color="auto" w:fill="auto"/>
          </w:tcPr>
          <w:p w:rsidR="001F6F29" w:rsidRPr="00F32F8B" w:rsidRDefault="001F6F29" w:rsidP="00770021">
            <w:pPr>
              <w:jc w:val="center"/>
              <w:rPr>
                <w:sz w:val="20"/>
                <w:szCs w:val="20"/>
              </w:rPr>
            </w:pPr>
            <w:r w:rsidRPr="00F32F8B">
              <w:rPr>
                <w:sz w:val="20"/>
                <w:szCs w:val="20"/>
              </w:rPr>
              <w:t>8379</w:t>
            </w:r>
          </w:p>
        </w:tc>
        <w:tc>
          <w:tcPr>
            <w:tcW w:w="1360" w:type="dxa"/>
            <w:vMerge/>
            <w:tcBorders>
              <w:left w:val="single" w:sz="4" w:space="0" w:color="auto"/>
            </w:tcBorders>
            <w:shd w:val="clear" w:color="auto" w:fill="auto"/>
          </w:tcPr>
          <w:p w:rsidR="001F6F29" w:rsidRPr="00977F15" w:rsidRDefault="001F6F29" w:rsidP="00770021">
            <w:pPr>
              <w:jc w:val="center"/>
            </w:pPr>
          </w:p>
        </w:tc>
        <w:tc>
          <w:tcPr>
            <w:tcW w:w="1088" w:type="dxa"/>
            <w:tcBorders>
              <w:top w:val="single" w:sz="4" w:space="0" w:color="auto"/>
              <w:bottom w:val="single" w:sz="4" w:space="0" w:color="auto"/>
              <w:right w:val="single" w:sz="4" w:space="0" w:color="auto"/>
            </w:tcBorders>
            <w:shd w:val="clear" w:color="auto" w:fill="auto"/>
          </w:tcPr>
          <w:p w:rsidR="001F6F29" w:rsidRPr="00977F15" w:rsidRDefault="001F6F29" w:rsidP="00770021">
            <w:pPr>
              <w:jc w:val="center"/>
            </w:pPr>
            <w:r>
              <w:t>106</w:t>
            </w:r>
          </w:p>
        </w:tc>
      </w:tr>
      <w:tr w:rsidR="001F6F29" w:rsidRPr="00977F15" w:rsidTr="00770021">
        <w:trPr>
          <w:trHeight w:val="105"/>
        </w:trPr>
        <w:tc>
          <w:tcPr>
            <w:tcW w:w="2049"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both"/>
              <w:rPr>
                <w:sz w:val="20"/>
                <w:szCs w:val="20"/>
              </w:rPr>
            </w:pPr>
            <w:r w:rsidRPr="00F5612C">
              <w:rPr>
                <w:sz w:val="20"/>
                <w:szCs w:val="20"/>
              </w:rPr>
              <w:t>Урожайность зерновых (</w:t>
            </w:r>
            <w:proofErr w:type="spellStart"/>
            <w:r w:rsidRPr="00F5612C">
              <w:rPr>
                <w:sz w:val="20"/>
                <w:szCs w:val="20"/>
              </w:rPr>
              <w:t>ц</w:t>
            </w:r>
            <w:proofErr w:type="spellEnd"/>
            <w:r w:rsidRPr="00F5612C">
              <w:rPr>
                <w:sz w:val="20"/>
                <w:szCs w:val="20"/>
              </w:rPr>
              <w:t>/га)</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center"/>
              <w:rPr>
                <w:sz w:val="20"/>
                <w:szCs w:val="20"/>
              </w:rPr>
            </w:pPr>
            <w:r w:rsidRPr="00F5612C">
              <w:rPr>
                <w:sz w:val="20"/>
                <w:szCs w:val="20"/>
              </w:rPr>
              <w:t>22,6</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center"/>
              <w:rPr>
                <w:sz w:val="20"/>
                <w:szCs w:val="20"/>
              </w:rPr>
            </w:pPr>
            <w:r w:rsidRPr="00F5612C">
              <w:rPr>
                <w:sz w:val="20"/>
                <w:szCs w:val="20"/>
              </w:rPr>
              <w:t>21,6</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center"/>
              <w:rPr>
                <w:sz w:val="20"/>
                <w:szCs w:val="20"/>
              </w:rPr>
            </w:pPr>
            <w:r w:rsidRPr="00F5612C">
              <w:rPr>
                <w:sz w:val="20"/>
                <w:szCs w:val="20"/>
              </w:rPr>
              <w:t>28,8</w:t>
            </w:r>
          </w:p>
        </w:tc>
        <w:tc>
          <w:tcPr>
            <w:tcW w:w="828" w:type="dxa"/>
            <w:tcBorders>
              <w:top w:val="single" w:sz="4" w:space="0" w:color="auto"/>
              <w:left w:val="single" w:sz="4" w:space="0" w:color="auto"/>
              <w:bottom w:val="single" w:sz="4" w:space="0" w:color="auto"/>
            </w:tcBorders>
            <w:shd w:val="clear" w:color="auto" w:fill="auto"/>
          </w:tcPr>
          <w:p w:rsidR="001F6F29" w:rsidRPr="00F5612C" w:rsidRDefault="001F6F29" w:rsidP="00770021">
            <w:pPr>
              <w:jc w:val="center"/>
              <w:rPr>
                <w:sz w:val="20"/>
                <w:szCs w:val="20"/>
              </w:rPr>
            </w:pPr>
            <w:r w:rsidRPr="00F5612C">
              <w:rPr>
                <w:sz w:val="20"/>
                <w:szCs w:val="20"/>
              </w:rPr>
              <w:t>34,6</w:t>
            </w:r>
          </w:p>
        </w:tc>
        <w:tc>
          <w:tcPr>
            <w:tcW w:w="713" w:type="dxa"/>
            <w:tcBorders>
              <w:top w:val="single" w:sz="4" w:space="0" w:color="auto"/>
              <w:left w:val="single" w:sz="4" w:space="0" w:color="auto"/>
              <w:bottom w:val="single" w:sz="4" w:space="0" w:color="auto"/>
              <w:right w:val="single" w:sz="4" w:space="0" w:color="auto"/>
            </w:tcBorders>
          </w:tcPr>
          <w:p w:rsidR="001F6F29" w:rsidRPr="00F5612C" w:rsidRDefault="001F6F29" w:rsidP="00770021">
            <w:pPr>
              <w:rPr>
                <w:sz w:val="20"/>
                <w:szCs w:val="20"/>
              </w:rPr>
            </w:pPr>
            <w:r w:rsidRPr="00F5612C">
              <w:rPr>
                <w:sz w:val="20"/>
                <w:szCs w:val="20"/>
              </w:rPr>
              <w:t>30,1</w:t>
            </w:r>
          </w:p>
        </w:tc>
        <w:tc>
          <w:tcPr>
            <w:tcW w:w="827" w:type="dxa"/>
            <w:tcBorders>
              <w:top w:val="single" w:sz="4" w:space="0" w:color="auto"/>
              <w:left w:val="single" w:sz="4" w:space="0" w:color="auto"/>
              <w:bottom w:val="single" w:sz="4" w:space="0" w:color="auto"/>
            </w:tcBorders>
            <w:shd w:val="clear" w:color="auto" w:fill="auto"/>
          </w:tcPr>
          <w:p w:rsidR="001F6F29" w:rsidRPr="00F5612C" w:rsidRDefault="001F6F29" w:rsidP="00770021">
            <w:pPr>
              <w:jc w:val="center"/>
              <w:rPr>
                <w:sz w:val="20"/>
                <w:szCs w:val="20"/>
              </w:rPr>
            </w:pPr>
            <w:r>
              <w:rPr>
                <w:sz w:val="20"/>
                <w:szCs w:val="20"/>
              </w:rPr>
              <w:t>37,0</w:t>
            </w:r>
          </w:p>
        </w:tc>
        <w:tc>
          <w:tcPr>
            <w:tcW w:w="888" w:type="dxa"/>
            <w:tcBorders>
              <w:top w:val="single" w:sz="4" w:space="0" w:color="auto"/>
              <w:left w:val="single" w:sz="4" w:space="0" w:color="auto"/>
              <w:bottom w:val="single" w:sz="4" w:space="0" w:color="auto"/>
            </w:tcBorders>
          </w:tcPr>
          <w:p w:rsidR="001F6F29" w:rsidRPr="00F5612C" w:rsidRDefault="001F6F29" w:rsidP="00770021">
            <w:pPr>
              <w:jc w:val="center"/>
              <w:rPr>
                <w:sz w:val="20"/>
                <w:szCs w:val="20"/>
              </w:rPr>
            </w:pPr>
            <w:r w:rsidRPr="00F5612C">
              <w:rPr>
                <w:sz w:val="20"/>
                <w:szCs w:val="20"/>
              </w:rPr>
              <w:t>43,4</w:t>
            </w:r>
          </w:p>
        </w:tc>
        <w:tc>
          <w:tcPr>
            <w:tcW w:w="850" w:type="dxa"/>
            <w:tcBorders>
              <w:top w:val="single" w:sz="4" w:space="0" w:color="auto"/>
              <w:left w:val="single" w:sz="4" w:space="0" w:color="auto"/>
              <w:bottom w:val="single" w:sz="4" w:space="0" w:color="auto"/>
              <w:right w:val="single" w:sz="4" w:space="0" w:color="auto"/>
            </w:tcBorders>
          </w:tcPr>
          <w:p w:rsidR="001F6F29" w:rsidRPr="00F5612C" w:rsidRDefault="001F6F29" w:rsidP="00770021">
            <w:pPr>
              <w:rPr>
                <w:sz w:val="20"/>
                <w:szCs w:val="20"/>
              </w:rPr>
            </w:pPr>
            <w:r w:rsidRPr="00F5612C">
              <w:rPr>
                <w:sz w:val="20"/>
                <w:szCs w:val="20"/>
              </w:rPr>
              <w:t>33,0</w:t>
            </w:r>
          </w:p>
        </w:tc>
        <w:tc>
          <w:tcPr>
            <w:tcW w:w="750" w:type="dxa"/>
            <w:tcBorders>
              <w:top w:val="single" w:sz="4" w:space="0" w:color="auto"/>
              <w:left w:val="single" w:sz="4" w:space="0" w:color="auto"/>
              <w:bottom w:val="single" w:sz="4" w:space="0" w:color="auto"/>
            </w:tcBorders>
            <w:shd w:val="clear" w:color="auto" w:fill="auto"/>
          </w:tcPr>
          <w:p w:rsidR="001F6F29" w:rsidRPr="00F32F8B" w:rsidRDefault="001F6F29" w:rsidP="00770021">
            <w:pPr>
              <w:jc w:val="center"/>
              <w:rPr>
                <w:sz w:val="20"/>
                <w:szCs w:val="20"/>
              </w:rPr>
            </w:pPr>
            <w:r>
              <w:rPr>
                <w:sz w:val="20"/>
                <w:szCs w:val="20"/>
              </w:rPr>
              <w:t>39,1</w:t>
            </w:r>
          </w:p>
        </w:tc>
        <w:tc>
          <w:tcPr>
            <w:tcW w:w="1360" w:type="dxa"/>
            <w:vMerge/>
            <w:tcBorders>
              <w:left w:val="single" w:sz="4" w:space="0" w:color="auto"/>
            </w:tcBorders>
            <w:shd w:val="clear" w:color="auto" w:fill="auto"/>
          </w:tcPr>
          <w:p w:rsidR="001F6F29" w:rsidRPr="00977F15" w:rsidRDefault="001F6F29" w:rsidP="00770021">
            <w:pPr>
              <w:jc w:val="center"/>
            </w:pPr>
          </w:p>
        </w:tc>
        <w:tc>
          <w:tcPr>
            <w:tcW w:w="1088" w:type="dxa"/>
            <w:tcBorders>
              <w:top w:val="single" w:sz="4" w:space="0" w:color="auto"/>
              <w:bottom w:val="single" w:sz="4" w:space="0" w:color="auto"/>
              <w:right w:val="single" w:sz="4" w:space="0" w:color="auto"/>
            </w:tcBorders>
            <w:shd w:val="clear" w:color="auto" w:fill="auto"/>
          </w:tcPr>
          <w:p w:rsidR="001F6F29" w:rsidRPr="00977F15" w:rsidRDefault="001F6F29" w:rsidP="00770021">
            <w:pPr>
              <w:jc w:val="center"/>
            </w:pPr>
            <w:r>
              <w:t>133</w:t>
            </w:r>
          </w:p>
        </w:tc>
      </w:tr>
      <w:tr w:rsidR="001F6F29" w:rsidRPr="00977F15" w:rsidTr="00770021">
        <w:trPr>
          <w:trHeight w:val="105"/>
        </w:trPr>
        <w:tc>
          <w:tcPr>
            <w:tcW w:w="2049"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both"/>
              <w:rPr>
                <w:sz w:val="20"/>
                <w:szCs w:val="20"/>
              </w:rPr>
            </w:pPr>
            <w:r w:rsidRPr="00F5612C">
              <w:rPr>
                <w:sz w:val="20"/>
                <w:szCs w:val="20"/>
              </w:rPr>
              <w:t>Урожайность картофеля (</w:t>
            </w:r>
            <w:proofErr w:type="spellStart"/>
            <w:r w:rsidRPr="00F5612C">
              <w:rPr>
                <w:sz w:val="20"/>
                <w:szCs w:val="20"/>
              </w:rPr>
              <w:t>ц</w:t>
            </w:r>
            <w:proofErr w:type="spellEnd"/>
            <w:r w:rsidRPr="00F5612C">
              <w:rPr>
                <w:sz w:val="20"/>
                <w:szCs w:val="20"/>
              </w:rPr>
              <w:t>/га)</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center"/>
              <w:rPr>
                <w:sz w:val="20"/>
                <w:szCs w:val="20"/>
              </w:rPr>
            </w:pPr>
            <w:r w:rsidRPr="00F5612C">
              <w:rPr>
                <w:sz w:val="20"/>
                <w:szCs w:val="20"/>
              </w:rPr>
              <w:t>220</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center"/>
              <w:rPr>
                <w:sz w:val="20"/>
                <w:szCs w:val="20"/>
              </w:rPr>
            </w:pPr>
            <w:r w:rsidRPr="00F5612C">
              <w:rPr>
                <w:sz w:val="20"/>
                <w:szCs w:val="20"/>
              </w:rPr>
              <w:t>197</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center"/>
              <w:rPr>
                <w:sz w:val="20"/>
                <w:szCs w:val="20"/>
              </w:rPr>
            </w:pPr>
            <w:r w:rsidRPr="00F5612C">
              <w:rPr>
                <w:sz w:val="20"/>
                <w:szCs w:val="20"/>
              </w:rPr>
              <w:t>228</w:t>
            </w:r>
          </w:p>
        </w:tc>
        <w:tc>
          <w:tcPr>
            <w:tcW w:w="828" w:type="dxa"/>
            <w:tcBorders>
              <w:top w:val="single" w:sz="4" w:space="0" w:color="auto"/>
              <w:left w:val="single" w:sz="4" w:space="0" w:color="auto"/>
              <w:bottom w:val="single" w:sz="4" w:space="0" w:color="auto"/>
            </w:tcBorders>
            <w:shd w:val="clear" w:color="auto" w:fill="auto"/>
          </w:tcPr>
          <w:p w:rsidR="001F6F29" w:rsidRPr="00F5612C" w:rsidRDefault="001F6F29" w:rsidP="00770021">
            <w:pPr>
              <w:jc w:val="center"/>
              <w:rPr>
                <w:sz w:val="20"/>
                <w:szCs w:val="20"/>
              </w:rPr>
            </w:pPr>
            <w:r w:rsidRPr="00F5612C">
              <w:rPr>
                <w:sz w:val="20"/>
                <w:szCs w:val="20"/>
              </w:rPr>
              <w:t>249</w:t>
            </w:r>
          </w:p>
        </w:tc>
        <w:tc>
          <w:tcPr>
            <w:tcW w:w="713" w:type="dxa"/>
            <w:tcBorders>
              <w:top w:val="single" w:sz="4" w:space="0" w:color="auto"/>
              <w:left w:val="single" w:sz="4" w:space="0" w:color="auto"/>
              <w:bottom w:val="single" w:sz="4" w:space="0" w:color="auto"/>
              <w:right w:val="single" w:sz="4" w:space="0" w:color="auto"/>
            </w:tcBorders>
          </w:tcPr>
          <w:p w:rsidR="001F6F29" w:rsidRPr="00F5612C" w:rsidRDefault="001F6F29" w:rsidP="00770021">
            <w:pPr>
              <w:rPr>
                <w:sz w:val="20"/>
                <w:szCs w:val="20"/>
              </w:rPr>
            </w:pPr>
            <w:r w:rsidRPr="00F5612C">
              <w:rPr>
                <w:sz w:val="20"/>
                <w:szCs w:val="20"/>
              </w:rPr>
              <w:t>220</w:t>
            </w:r>
          </w:p>
        </w:tc>
        <w:tc>
          <w:tcPr>
            <w:tcW w:w="827" w:type="dxa"/>
            <w:tcBorders>
              <w:top w:val="single" w:sz="4" w:space="0" w:color="auto"/>
              <w:left w:val="single" w:sz="4" w:space="0" w:color="auto"/>
              <w:bottom w:val="single" w:sz="4" w:space="0" w:color="auto"/>
            </w:tcBorders>
            <w:shd w:val="clear" w:color="auto" w:fill="auto"/>
          </w:tcPr>
          <w:p w:rsidR="001F6F29" w:rsidRPr="00F5612C" w:rsidRDefault="001F6F29" w:rsidP="00770021">
            <w:pPr>
              <w:jc w:val="center"/>
              <w:rPr>
                <w:sz w:val="20"/>
                <w:szCs w:val="20"/>
              </w:rPr>
            </w:pPr>
            <w:r>
              <w:rPr>
                <w:sz w:val="20"/>
                <w:szCs w:val="20"/>
              </w:rPr>
              <w:t>262</w:t>
            </w:r>
          </w:p>
        </w:tc>
        <w:tc>
          <w:tcPr>
            <w:tcW w:w="888" w:type="dxa"/>
            <w:tcBorders>
              <w:top w:val="single" w:sz="4" w:space="0" w:color="auto"/>
              <w:left w:val="single" w:sz="4" w:space="0" w:color="auto"/>
              <w:bottom w:val="single" w:sz="4" w:space="0" w:color="auto"/>
            </w:tcBorders>
          </w:tcPr>
          <w:p w:rsidR="001F6F29" w:rsidRPr="00F5612C" w:rsidRDefault="001F6F29" w:rsidP="00770021">
            <w:pPr>
              <w:jc w:val="center"/>
              <w:rPr>
                <w:sz w:val="20"/>
                <w:szCs w:val="20"/>
              </w:rPr>
            </w:pPr>
            <w:r w:rsidRPr="00F5612C">
              <w:rPr>
                <w:sz w:val="20"/>
                <w:szCs w:val="20"/>
              </w:rPr>
              <w:t>281</w:t>
            </w:r>
          </w:p>
        </w:tc>
        <w:tc>
          <w:tcPr>
            <w:tcW w:w="850" w:type="dxa"/>
            <w:tcBorders>
              <w:top w:val="single" w:sz="4" w:space="0" w:color="auto"/>
              <w:left w:val="single" w:sz="4" w:space="0" w:color="auto"/>
              <w:bottom w:val="single" w:sz="4" w:space="0" w:color="auto"/>
              <w:right w:val="single" w:sz="4" w:space="0" w:color="auto"/>
            </w:tcBorders>
          </w:tcPr>
          <w:p w:rsidR="001F6F29" w:rsidRPr="00F5612C" w:rsidRDefault="001F6F29" w:rsidP="00770021">
            <w:pPr>
              <w:rPr>
                <w:sz w:val="20"/>
                <w:szCs w:val="20"/>
              </w:rPr>
            </w:pPr>
            <w:r w:rsidRPr="00F5612C">
              <w:rPr>
                <w:sz w:val="20"/>
                <w:szCs w:val="20"/>
              </w:rPr>
              <w:t>246</w:t>
            </w:r>
          </w:p>
        </w:tc>
        <w:tc>
          <w:tcPr>
            <w:tcW w:w="750" w:type="dxa"/>
            <w:tcBorders>
              <w:top w:val="single" w:sz="4" w:space="0" w:color="auto"/>
              <w:left w:val="single" w:sz="4" w:space="0" w:color="auto"/>
              <w:bottom w:val="single" w:sz="4" w:space="0" w:color="auto"/>
            </w:tcBorders>
            <w:shd w:val="clear" w:color="auto" w:fill="auto"/>
          </w:tcPr>
          <w:p w:rsidR="001F6F29" w:rsidRPr="00F32F8B" w:rsidRDefault="001F6F29" w:rsidP="00770021">
            <w:pPr>
              <w:jc w:val="center"/>
              <w:rPr>
                <w:sz w:val="20"/>
                <w:szCs w:val="20"/>
              </w:rPr>
            </w:pPr>
            <w:r>
              <w:rPr>
                <w:sz w:val="20"/>
                <w:szCs w:val="20"/>
              </w:rPr>
              <w:t>238</w:t>
            </w:r>
          </w:p>
        </w:tc>
        <w:tc>
          <w:tcPr>
            <w:tcW w:w="1360" w:type="dxa"/>
            <w:vMerge/>
            <w:tcBorders>
              <w:left w:val="single" w:sz="4" w:space="0" w:color="auto"/>
            </w:tcBorders>
            <w:shd w:val="clear" w:color="auto" w:fill="auto"/>
          </w:tcPr>
          <w:p w:rsidR="001F6F29" w:rsidRPr="00977F15" w:rsidRDefault="001F6F29" w:rsidP="00770021">
            <w:pPr>
              <w:jc w:val="center"/>
            </w:pPr>
          </w:p>
        </w:tc>
        <w:tc>
          <w:tcPr>
            <w:tcW w:w="1088" w:type="dxa"/>
            <w:tcBorders>
              <w:top w:val="single" w:sz="4" w:space="0" w:color="auto"/>
              <w:bottom w:val="single" w:sz="4" w:space="0" w:color="auto"/>
              <w:right w:val="single" w:sz="4" w:space="0" w:color="auto"/>
            </w:tcBorders>
            <w:shd w:val="clear" w:color="auto" w:fill="auto"/>
          </w:tcPr>
          <w:p w:rsidR="001F6F29" w:rsidRPr="00977F15" w:rsidRDefault="001F6F29" w:rsidP="00770021">
            <w:pPr>
              <w:jc w:val="center"/>
            </w:pPr>
            <w:r>
              <w:t>100</w:t>
            </w:r>
          </w:p>
        </w:tc>
      </w:tr>
      <w:tr w:rsidR="001F6F29" w:rsidRPr="00977F15" w:rsidTr="00770021">
        <w:trPr>
          <w:trHeight w:val="105"/>
        </w:trPr>
        <w:tc>
          <w:tcPr>
            <w:tcW w:w="2049"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both"/>
              <w:rPr>
                <w:sz w:val="20"/>
                <w:szCs w:val="20"/>
              </w:rPr>
            </w:pPr>
            <w:r w:rsidRPr="00F5612C">
              <w:rPr>
                <w:sz w:val="20"/>
                <w:szCs w:val="20"/>
              </w:rPr>
              <w:t>Урожайность овощей открытого грунта (</w:t>
            </w:r>
            <w:proofErr w:type="spellStart"/>
            <w:r w:rsidRPr="00F5612C">
              <w:rPr>
                <w:sz w:val="20"/>
                <w:szCs w:val="20"/>
              </w:rPr>
              <w:t>ц</w:t>
            </w:r>
            <w:proofErr w:type="spellEnd"/>
            <w:r w:rsidRPr="00F5612C">
              <w:rPr>
                <w:sz w:val="20"/>
                <w:szCs w:val="20"/>
              </w:rPr>
              <w:t>/га)</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center"/>
              <w:rPr>
                <w:sz w:val="20"/>
                <w:szCs w:val="20"/>
              </w:rPr>
            </w:pPr>
            <w:r w:rsidRPr="00F5612C">
              <w:rPr>
                <w:sz w:val="20"/>
                <w:szCs w:val="20"/>
              </w:rPr>
              <w:t>401</w:t>
            </w: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center"/>
              <w:rPr>
                <w:sz w:val="20"/>
                <w:szCs w:val="20"/>
              </w:rPr>
            </w:pPr>
            <w:r w:rsidRPr="00F5612C">
              <w:rPr>
                <w:sz w:val="20"/>
                <w:szCs w:val="20"/>
              </w:rPr>
              <w:t>507</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1F6F29" w:rsidRPr="00F5612C" w:rsidRDefault="001F6F29" w:rsidP="00770021">
            <w:pPr>
              <w:jc w:val="center"/>
              <w:rPr>
                <w:sz w:val="20"/>
                <w:szCs w:val="20"/>
              </w:rPr>
            </w:pPr>
            <w:r w:rsidRPr="00F5612C">
              <w:rPr>
                <w:sz w:val="20"/>
                <w:szCs w:val="20"/>
              </w:rPr>
              <w:t>488</w:t>
            </w:r>
          </w:p>
        </w:tc>
        <w:tc>
          <w:tcPr>
            <w:tcW w:w="828" w:type="dxa"/>
            <w:tcBorders>
              <w:top w:val="single" w:sz="4" w:space="0" w:color="auto"/>
              <w:left w:val="single" w:sz="4" w:space="0" w:color="auto"/>
              <w:bottom w:val="single" w:sz="4" w:space="0" w:color="auto"/>
            </w:tcBorders>
            <w:shd w:val="clear" w:color="auto" w:fill="auto"/>
          </w:tcPr>
          <w:p w:rsidR="001F6F29" w:rsidRPr="00F5612C" w:rsidRDefault="001F6F29" w:rsidP="00770021">
            <w:pPr>
              <w:jc w:val="center"/>
              <w:rPr>
                <w:sz w:val="20"/>
                <w:szCs w:val="20"/>
              </w:rPr>
            </w:pPr>
            <w:r w:rsidRPr="00F5612C">
              <w:rPr>
                <w:sz w:val="20"/>
                <w:szCs w:val="20"/>
              </w:rPr>
              <w:t>408</w:t>
            </w:r>
          </w:p>
        </w:tc>
        <w:tc>
          <w:tcPr>
            <w:tcW w:w="713" w:type="dxa"/>
            <w:tcBorders>
              <w:top w:val="single" w:sz="4" w:space="0" w:color="auto"/>
              <w:left w:val="single" w:sz="4" w:space="0" w:color="auto"/>
              <w:bottom w:val="single" w:sz="4" w:space="0" w:color="auto"/>
              <w:right w:val="single" w:sz="4" w:space="0" w:color="auto"/>
            </w:tcBorders>
          </w:tcPr>
          <w:p w:rsidR="001F6F29" w:rsidRPr="00F5612C" w:rsidRDefault="001F6F29" w:rsidP="00770021">
            <w:pPr>
              <w:rPr>
                <w:sz w:val="20"/>
                <w:szCs w:val="20"/>
              </w:rPr>
            </w:pPr>
            <w:r w:rsidRPr="00F5612C">
              <w:rPr>
                <w:sz w:val="20"/>
                <w:szCs w:val="20"/>
              </w:rPr>
              <w:t>470</w:t>
            </w:r>
          </w:p>
        </w:tc>
        <w:tc>
          <w:tcPr>
            <w:tcW w:w="827" w:type="dxa"/>
            <w:tcBorders>
              <w:top w:val="single" w:sz="4" w:space="0" w:color="auto"/>
              <w:left w:val="single" w:sz="4" w:space="0" w:color="auto"/>
              <w:bottom w:val="single" w:sz="4" w:space="0" w:color="auto"/>
            </w:tcBorders>
            <w:shd w:val="clear" w:color="auto" w:fill="auto"/>
          </w:tcPr>
          <w:p w:rsidR="001F6F29" w:rsidRPr="00F5612C" w:rsidRDefault="001F6F29" w:rsidP="00770021">
            <w:pPr>
              <w:jc w:val="center"/>
              <w:rPr>
                <w:sz w:val="20"/>
                <w:szCs w:val="20"/>
              </w:rPr>
            </w:pPr>
            <w:r>
              <w:rPr>
                <w:sz w:val="20"/>
                <w:szCs w:val="20"/>
              </w:rPr>
              <w:t>446</w:t>
            </w:r>
          </w:p>
        </w:tc>
        <w:tc>
          <w:tcPr>
            <w:tcW w:w="888" w:type="dxa"/>
            <w:tcBorders>
              <w:top w:val="single" w:sz="4" w:space="0" w:color="auto"/>
              <w:left w:val="single" w:sz="4" w:space="0" w:color="auto"/>
              <w:bottom w:val="single" w:sz="4" w:space="0" w:color="auto"/>
            </w:tcBorders>
          </w:tcPr>
          <w:p w:rsidR="001F6F29" w:rsidRPr="00F5612C" w:rsidRDefault="001F6F29" w:rsidP="00770021">
            <w:pPr>
              <w:jc w:val="center"/>
              <w:rPr>
                <w:sz w:val="20"/>
                <w:szCs w:val="20"/>
              </w:rPr>
            </w:pPr>
            <w:r w:rsidRPr="00F5612C">
              <w:rPr>
                <w:sz w:val="20"/>
                <w:szCs w:val="20"/>
              </w:rPr>
              <w:t>475</w:t>
            </w:r>
          </w:p>
        </w:tc>
        <w:tc>
          <w:tcPr>
            <w:tcW w:w="850" w:type="dxa"/>
            <w:tcBorders>
              <w:top w:val="single" w:sz="4" w:space="0" w:color="auto"/>
              <w:left w:val="single" w:sz="4" w:space="0" w:color="auto"/>
              <w:bottom w:val="single" w:sz="4" w:space="0" w:color="auto"/>
              <w:right w:val="single" w:sz="4" w:space="0" w:color="auto"/>
            </w:tcBorders>
          </w:tcPr>
          <w:p w:rsidR="001F6F29" w:rsidRPr="00F5612C" w:rsidRDefault="001F6F29" w:rsidP="00770021">
            <w:pPr>
              <w:rPr>
                <w:sz w:val="20"/>
                <w:szCs w:val="20"/>
              </w:rPr>
            </w:pPr>
            <w:r w:rsidRPr="00F5612C">
              <w:rPr>
                <w:sz w:val="20"/>
                <w:szCs w:val="20"/>
              </w:rPr>
              <w:t>401</w:t>
            </w:r>
          </w:p>
        </w:tc>
        <w:tc>
          <w:tcPr>
            <w:tcW w:w="750" w:type="dxa"/>
            <w:tcBorders>
              <w:top w:val="single" w:sz="4" w:space="0" w:color="auto"/>
              <w:left w:val="single" w:sz="4" w:space="0" w:color="auto"/>
              <w:bottom w:val="single" w:sz="4" w:space="0" w:color="auto"/>
            </w:tcBorders>
            <w:shd w:val="clear" w:color="auto" w:fill="auto"/>
          </w:tcPr>
          <w:p w:rsidR="001F6F29" w:rsidRPr="00F32F8B" w:rsidRDefault="001F6F29" w:rsidP="00770021">
            <w:pPr>
              <w:jc w:val="center"/>
              <w:rPr>
                <w:sz w:val="20"/>
                <w:szCs w:val="20"/>
              </w:rPr>
            </w:pPr>
            <w:r>
              <w:rPr>
                <w:sz w:val="20"/>
                <w:szCs w:val="20"/>
              </w:rPr>
              <w:t>485</w:t>
            </w:r>
          </w:p>
        </w:tc>
        <w:tc>
          <w:tcPr>
            <w:tcW w:w="1360" w:type="dxa"/>
            <w:vMerge/>
            <w:tcBorders>
              <w:left w:val="single" w:sz="4" w:space="0" w:color="auto"/>
              <w:bottom w:val="nil"/>
            </w:tcBorders>
            <w:shd w:val="clear" w:color="auto" w:fill="auto"/>
          </w:tcPr>
          <w:p w:rsidR="001F6F29" w:rsidRPr="00977F15" w:rsidRDefault="001F6F29" w:rsidP="00770021">
            <w:pPr>
              <w:jc w:val="center"/>
            </w:pPr>
          </w:p>
        </w:tc>
        <w:tc>
          <w:tcPr>
            <w:tcW w:w="1088" w:type="dxa"/>
            <w:tcBorders>
              <w:top w:val="single" w:sz="4" w:space="0" w:color="auto"/>
              <w:bottom w:val="single" w:sz="4" w:space="0" w:color="auto"/>
              <w:right w:val="single" w:sz="4" w:space="0" w:color="auto"/>
            </w:tcBorders>
            <w:shd w:val="clear" w:color="auto" w:fill="auto"/>
          </w:tcPr>
          <w:p w:rsidR="001F6F29" w:rsidRPr="00977F15" w:rsidRDefault="001F6F29" w:rsidP="00770021">
            <w:pPr>
              <w:jc w:val="center"/>
            </w:pPr>
            <w:r>
              <w:t>117</w:t>
            </w:r>
          </w:p>
        </w:tc>
      </w:tr>
    </w:tbl>
    <w:p w:rsidR="001F6F29" w:rsidRPr="00977F15" w:rsidRDefault="001F6F29" w:rsidP="001F6F29">
      <w:pPr>
        <w:jc w:val="both"/>
      </w:pPr>
      <w:r w:rsidRPr="00977F15">
        <w:t xml:space="preserve">                                                                                                                                      </w:t>
      </w:r>
    </w:p>
    <w:p w:rsidR="001F6F29" w:rsidRDefault="001F6F29" w:rsidP="001F6F29">
      <w:pPr>
        <w:ind w:firstLine="709"/>
        <w:jc w:val="both"/>
      </w:pPr>
      <w:r>
        <w:t xml:space="preserve">Надо отметить, что поголовье молочного стада в районе с 2013 года стабилизировалось. Хорошая продуктивность неплохо отражается на валовом производстве молока. Более 87% молока хозяйства района реализуют высшим сортом. </w:t>
      </w:r>
    </w:p>
    <w:p w:rsidR="001F6F29" w:rsidRPr="00977F15" w:rsidRDefault="001F6F29" w:rsidP="001F6F29">
      <w:pPr>
        <w:ind w:firstLine="709"/>
        <w:jc w:val="both"/>
      </w:pPr>
      <w:r>
        <w:t>Из 7</w:t>
      </w:r>
      <w:r w:rsidRPr="00977F15">
        <w:t xml:space="preserve"> м</w:t>
      </w:r>
      <w:r>
        <w:t>олочных предприятий 4 являются племенными заводами по разведению крупного рогатого скота черно-пестрой породы, 3 имеют статус племенного репродуктора. Благодаря</w:t>
      </w:r>
      <w:r w:rsidRPr="00977F15">
        <w:t xml:space="preserve"> налаженной селекционно-племенной работе в сельскохозяйственных предприятиях района</w:t>
      </w:r>
      <w:r>
        <w:t>,</w:t>
      </w:r>
      <w:r w:rsidRPr="00977F15">
        <w:t xml:space="preserve"> техническому переоснащению ферм и комплексов по производству продукции животноводства с использованием прогрессивных технологий содержания и полноценного кормления животных, высокой продуктивности дойного стада, будут сохранены  объемы валового производства молока.</w:t>
      </w:r>
    </w:p>
    <w:p w:rsidR="001F6F29" w:rsidRDefault="001F6F29" w:rsidP="001F6F29">
      <w:pPr>
        <w:ind w:firstLine="709"/>
        <w:jc w:val="both"/>
      </w:pPr>
      <w:r w:rsidRPr="00977F15">
        <w:t>Рост производства мяса в районе до 2011 года был обеспечен исключительно за счет мяса птицы.</w:t>
      </w:r>
      <w:r>
        <w:t xml:space="preserve"> Район был одним из основных производителей мяса птицы в Ленинградской области и значимым производителем товарного яйца.</w:t>
      </w:r>
      <w:r w:rsidRPr="00977F15">
        <w:t xml:space="preserve"> На данный момент сложилась сложная ситуация  по всем птицефабрикам района. В 2011 году ОАО «Птицефабрика Ломоносовская» реорганизовалась в форме присоединения</w:t>
      </w:r>
      <w:r>
        <w:t xml:space="preserve"> к ОАО «Птицефабрика «Северная»» Кировского района. Соответственно о</w:t>
      </w:r>
      <w:r w:rsidRPr="00977F15">
        <w:t>бъемы мяса  бройлеров</w:t>
      </w:r>
      <w:r>
        <w:t>, производимого их филиалом в Ломоносовском районе,  включаются в показатели  Кировского</w:t>
      </w:r>
      <w:r w:rsidRPr="00977F15">
        <w:t xml:space="preserve"> район</w:t>
      </w:r>
      <w:r>
        <w:t>а</w:t>
      </w:r>
      <w:r w:rsidRPr="00977F15">
        <w:t>. Также банкротство ООО «</w:t>
      </w:r>
      <w:proofErr w:type="spellStart"/>
      <w:proofErr w:type="gramStart"/>
      <w:r w:rsidRPr="00977F15">
        <w:t>Русско-Высоцкой</w:t>
      </w:r>
      <w:proofErr w:type="spellEnd"/>
      <w:proofErr w:type="gramEnd"/>
      <w:r w:rsidRPr="00977F15">
        <w:t xml:space="preserve"> птицефабрики» повлияло на снижение объемов мяса птицы. Приостановлено производство на птицефабрике яичного направления ЗАО «Птицефабрика </w:t>
      </w:r>
      <w:proofErr w:type="spellStart"/>
      <w:r w:rsidRPr="00977F15">
        <w:t>Лаголово</w:t>
      </w:r>
      <w:proofErr w:type="spellEnd"/>
      <w:r w:rsidRPr="00977F15">
        <w:t xml:space="preserve">». ООО «Нагорное», </w:t>
      </w:r>
      <w:r>
        <w:t xml:space="preserve">прекратило </w:t>
      </w:r>
      <w:r w:rsidRPr="00977F15">
        <w:t>заниматься производством мяса бройлеров</w:t>
      </w:r>
      <w:r>
        <w:t xml:space="preserve"> и живет за счет сдачи</w:t>
      </w:r>
      <w:r w:rsidRPr="00977F15">
        <w:t xml:space="preserve"> в аренду</w:t>
      </w:r>
      <w:r>
        <w:t xml:space="preserve"> производственных</w:t>
      </w:r>
      <w:r w:rsidRPr="00977F15">
        <w:t xml:space="preserve"> помещений (бывшие птичники)</w:t>
      </w:r>
      <w:r>
        <w:t>.</w:t>
      </w:r>
    </w:p>
    <w:p w:rsidR="001F6F29" w:rsidRDefault="001F6F29" w:rsidP="001F6F29">
      <w:pPr>
        <w:ind w:firstLine="709"/>
        <w:jc w:val="both"/>
      </w:pPr>
      <w:r>
        <w:t xml:space="preserve">С 2016 года </w:t>
      </w:r>
      <w:r w:rsidRPr="00EC12E4">
        <w:t>ООО «ПО «</w:t>
      </w:r>
      <w:proofErr w:type="spellStart"/>
      <w:proofErr w:type="gramStart"/>
      <w:r w:rsidRPr="00EC12E4">
        <w:t>Русско-Высоцкая</w:t>
      </w:r>
      <w:proofErr w:type="spellEnd"/>
      <w:proofErr w:type="gramEnd"/>
      <w:r w:rsidRPr="00EC12E4">
        <w:t xml:space="preserve"> птицефабрика»</w:t>
      </w:r>
      <w:r>
        <w:t xml:space="preserve"> возобновила производство. Основное направление деятельности: выращивание сельскохозяйственной птицы на мясо, производство яиц. Птицефабрика является предприятием замкнутого цикла. Производство </w:t>
      </w:r>
      <w:r>
        <w:lastRenderedPageBreak/>
        <w:t>включает в себя содержание собственного родительского стада, современный инкубаторий, площадки для напольного выращивания цыплят, а также мясоперерабатывающий завод.</w:t>
      </w:r>
    </w:p>
    <w:p w:rsidR="001F6F29" w:rsidRDefault="001F6F29" w:rsidP="001F6F29">
      <w:pPr>
        <w:ind w:firstLine="709"/>
        <w:jc w:val="both"/>
      </w:pPr>
      <w:r>
        <w:t>Производственное объединение – современное, динамично развивающееся предприятие. Является одним из ведущих производителей мяса цыплят-бройлеров в Северо-Западном регионе. Благодаря полной модернизации производства предприятие уверенно развивается, что позволяет выпускать конкурентоспособную продукцию, отвечающую самым жестким требованиям рынка.</w:t>
      </w:r>
    </w:p>
    <w:p w:rsidR="001F6F29" w:rsidRPr="00977F15" w:rsidRDefault="001F6F29" w:rsidP="001F6F29">
      <w:pPr>
        <w:ind w:firstLine="709"/>
        <w:jc w:val="both"/>
      </w:pPr>
      <w:r w:rsidRPr="00977F15">
        <w:t>Для обеспечения существенного прироста производства продукции животноводства</w:t>
      </w:r>
      <w:r>
        <w:t xml:space="preserve"> и птицеводства</w:t>
      </w:r>
      <w:r w:rsidRPr="00977F15">
        <w:t xml:space="preserve"> нужны большие объёмы инвестиций с более длительным сроком окупаемости.</w:t>
      </w:r>
    </w:p>
    <w:p w:rsidR="001F6F29" w:rsidRPr="00977F15" w:rsidRDefault="001F6F29" w:rsidP="001F6F29">
      <w:pPr>
        <w:ind w:firstLine="709"/>
        <w:jc w:val="both"/>
      </w:pPr>
      <w:r w:rsidRPr="00977F15">
        <w:t>Проанализировав данные таблиц можно сказать, что в районе по всем видам продукции растениеводства объемы производства сохраняются и наращиваются.</w:t>
      </w:r>
    </w:p>
    <w:p w:rsidR="001F6F29" w:rsidRDefault="001F6F29" w:rsidP="001F6F29">
      <w:pPr>
        <w:ind w:firstLine="709"/>
        <w:jc w:val="both"/>
      </w:pPr>
      <w:r w:rsidRPr="00977F15">
        <w:t>В последние годы наметилась тенденция к сокращению посевных площадей. В этом свою роль играет ЗАО «</w:t>
      </w:r>
      <w:proofErr w:type="spellStart"/>
      <w:r w:rsidRPr="00977F15">
        <w:t>Предпортовый</w:t>
      </w:r>
      <w:proofErr w:type="spellEnd"/>
      <w:r w:rsidRPr="00977F15">
        <w:t xml:space="preserve">». Собственные земли в этом хозяйстве уменьшаются, город наступает. На арендованных землях сложно поддерживать севообороты, практически нет ни окупаемости затрат, ни отдачи. </w:t>
      </w:r>
    </w:p>
    <w:p w:rsidR="001F6F29" w:rsidRPr="00977F15" w:rsidRDefault="001F6F29" w:rsidP="001F6F29">
      <w:pPr>
        <w:ind w:firstLine="709"/>
        <w:jc w:val="both"/>
      </w:pPr>
      <w:r w:rsidRPr="00977F15">
        <w:t xml:space="preserve">С каждым годом сокращаются площади под картофелем. Это вызвано низкими закупочными ценами на производимую продукцию, </w:t>
      </w:r>
      <w:r>
        <w:t>старением материально-технической базы, ограничением рынка сбыта и в последние годы, еще и ухудшением погодных условий. Сокращая площади под картофелем, хозяйства района увеличивают площади под зерновыми культурами, тем самым уверенными темпами наращивая валовое производство зерна.</w:t>
      </w:r>
    </w:p>
    <w:p w:rsidR="001F6F29" w:rsidRDefault="001F6F29" w:rsidP="001F6F29">
      <w:pPr>
        <w:ind w:firstLine="709"/>
        <w:jc w:val="both"/>
      </w:pPr>
      <w:r w:rsidRPr="00977F15">
        <w:t xml:space="preserve">                                              </w:t>
      </w:r>
      <w:r>
        <w:t xml:space="preserve">                                                                 </w:t>
      </w:r>
    </w:p>
    <w:p w:rsidR="001F6F29" w:rsidRPr="00977F15" w:rsidRDefault="001F6F29" w:rsidP="001F6F29">
      <w:pPr>
        <w:jc w:val="both"/>
      </w:pPr>
      <w:r>
        <w:t xml:space="preserve">                                                                   </w:t>
      </w:r>
      <w:r w:rsidRPr="00977F15">
        <w:t xml:space="preserve">                                </w:t>
      </w:r>
      <w:r>
        <w:t xml:space="preserve">                             </w:t>
      </w:r>
      <w:r w:rsidRPr="00977F15">
        <w:t xml:space="preserve">     Таблица 3</w:t>
      </w:r>
    </w:p>
    <w:p w:rsidR="001F6F29" w:rsidRPr="00977F15" w:rsidRDefault="001F6F29" w:rsidP="001F6F29">
      <w:pPr>
        <w:ind w:firstLine="709"/>
        <w:jc w:val="both"/>
        <w:rPr>
          <w:b/>
        </w:rPr>
      </w:pPr>
      <w:r w:rsidRPr="00977F15">
        <w:rPr>
          <w:b/>
        </w:rPr>
        <w:t>Динамика посевных площадей сельскохозяйственных культур (</w:t>
      </w:r>
      <w:proofErr w:type="gramStart"/>
      <w:r w:rsidRPr="00977F15">
        <w:rPr>
          <w:b/>
        </w:rPr>
        <w:t>га</w:t>
      </w:r>
      <w:proofErr w:type="gramEnd"/>
      <w:r w:rsidRPr="00977F15">
        <w:rPr>
          <w:b/>
        </w:rPr>
        <w:t>)</w:t>
      </w:r>
    </w:p>
    <w:p w:rsidR="001F6F29" w:rsidRPr="00977F15" w:rsidRDefault="001F6F29" w:rsidP="001F6F29">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6"/>
        <w:gridCol w:w="1055"/>
        <w:gridCol w:w="1054"/>
        <w:gridCol w:w="1054"/>
        <w:gridCol w:w="1054"/>
        <w:gridCol w:w="1055"/>
        <w:gridCol w:w="1055"/>
        <w:gridCol w:w="1055"/>
        <w:gridCol w:w="1053"/>
      </w:tblGrid>
      <w:tr w:rsidR="001F6F29" w:rsidTr="001F6F29">
        <w:tc>
          <w:tcPr>
            <w:tcW w:w="1136" w:type="dxa"/>
          </w:tcPr>
          <w:p w:rsidR="001F6F29" w:rsidRPr="001F6F29" w:rsidRDefault="001F6F29" w:rsidP="001F6F29">
            <w:pPr>
              <w:jc w:val="both"/>
              <w:rPr>
                <w:sz w:val="20"/>
                <w:szCs w:val="20"/>
              </w:rPr>
            </w:pPr>
            <w:r w:rsidRPr="001F6F29">
              <w:rPr>
                <w:sz w:val="20"/>
                <w:szCs w:val="20"/>
              </w:rPr>
              <w:t>Посевные площади / годы</w:t>
            </w:r>
          </w:p>
        </w:tc>
        <w:tc>
          <w:tcPr>
            <w:tcW w:w="1055" w:type="dxa"/>
          </w:tcPr>
          <w:p w:rsidR="001F6F29" w:rsidRPr="001F6F29" w:rsidRDefault="001F6F29" w:rsidP="001F6F29">
            <w:pPr>
              <w:jc w:val="center"/>
              <w:rPr>
                <w:sz w:val="20"/>
                <w:szCs w:val="20"/>
              </w:rPr>
            </w:pPr>
            <w:r w:rsidRPr="001F6F29">
              <w:rPr>
                <w:sz w:val="20"/>
                <w:szCs w:val="20"/>
              </w:rPr>
              <w:t>2010</w:t>
            </w:r>
          </w:p>
        </w:tc>
        <w:tc>
          <w:tcPr>
            <w:tcW w:w="1054" w:type="dxa"/>
          </w:tcPr>
          <w:p w:rsidR="001F6F29" w:rsidRPr="001F6F29" w:rsidRDefault="001F6F29" w:rsidP="001F6F29">
            <w:pPr>
              <w:jc w:val="center"/>
              <w:rPr>
                <w:sz w:val="20"/>
                <w:szCs w:val="20"/>
              </w:rPr>
            </w:pPr>
            <w:r w:rsidRPr="001F6F29">
              <w:rPr>
                <w:sz w:val="20"/>
                <w:szCs w:val="20"/>
              </w:rPr>
              <w:t>2011</w:t>
            </w:r>
          </w:p>
        </w:tc>
        <w:tc>
          <w:tcPr>
            <w:tcW w:w="1054" w:type="dxa"/>
          </w:tcPr>
          <w:p w:rsidR="001F6F29" w:rsidRPr="001F6F29" w:rsidRDefault="001F6F29" w:rsidP="001F6F29">
            <w:pPr>
              <w:jc w:val="center"/>
              <w:rPr>
                <w:sz w:val="20"/>
                <w:szCs w:val="20"/>
              </w:rPr>
            </w:pPr>
            <w:r w:rsidRPr="001F6F29">
              <w:rPr>
                <w:sz w:val="20"/>
                <w:szCs w:val="20"/>
              </w:rPr>
              <w:t>2012</w:t>
            </w:r>
          </w:p>
        </w:tc>
        <w:tc>
          <w:tcPr>
            <w:tcW w:w="1054" w:type="dxa"/>
          </w:tcPr>
          <w:p w:rsidR="001F6F29" w:rsidRPr="001F6F29" w:rsidRDefault="001F6F29" w:rsidP="001F6F29">
            <w:pPr>
              <w:jc w:val="center"/>
              <w:rPr>
                <w:sz w:val="20"/>
                <w:szCs w:val="20"/>
              </w:rPr>
            </w:pPr>
            <w:r w:rsidRPr="001F6F29">
              <w:rPr>
                <w:sz w:val="20"/>
                <w:szCs w:val="20"/>
              </w:rPr>
              <w:t>2013</w:t>
            </w:r>
          </w:p>
        </w:tc>
        <w:tc>
          <w:tcPr>
            <w:tcW w:w="1055" w:type="dxa"/>
          </w:tcPr>
          <w:p w:rsidR="001F6F29" w:rsidRPr="001F6F29" w:rsidRDefault="001F6F29" w:rsidP="001F6F29">
            <w:pPr>
              <w:jc w:val="center"/>
              <w:rPr>
                <w:sz w:val="20"/>
                <w:szCs w:val="20"/>
              </w:rPr>
            </w:pPr>
            <w:r w:rsidRPr="001F6F29">
              <w:rPr>
                <w:sz w:val="20"/>
                <w:szCs w:val="20"/>
              </w:rPr>
              <w:t>2014</w:t>
            </w:r>
          </w:p>
        </w:tc>
        <w:tc>
          <w:tcPr>
            <w:tcW w:w="1055" w:type="dxa"/>
          </w:tcPr>
          <w:p w:rsidR="001F6F29" w:rsidRPr="001F6F29" w:rsidRDefault="001F6F29" w:rsidP="001F6F29">
            <w:pPr>
              <w:jc w:val="center"/>
              <w:rPr>
                <w:sz w:val="20"/>
                <w:szCs w:val="20"/>
              </w:rPr>
            </w:pPr>
            <w:r w:rsidRPr="001F6F29">
              <w:rPr>
                <w:sz w:val="20"/>
                <w:szCs w:val="20"/>
              </w:rPr>
              <w:t>2015</w:t>
            </w:r>
          </w:p>
        </w:tc>
        <w:tc>
          <w:tcPr>
            <w:tcW w:w="1055" w:type="dxa"/>
          </w:tcPr>
          <w:p w:rsidR="001F6F29" w:rsidRPr="001F6F29" w:rsidRDefault="001F6F29" w:rsidP="001F6F29">
            <w:pPr>
              <w:jc w:val="center"/>
              <w:rPr>
                <w:sz w:val="20"/>
                <w:szCs w:val="20"/>
              </w:rPr>
            </w:pPr>
            <w:r w:rsidRPr="001F6F29">
              <w:rPr>
                <w:sz w:val="20"/>
                <w:szCs w:val="20"/>
              </w:rPr>
              <w:t>2016</w:t>
            </w:r>
          </w:p>
        </w:tc>
        <w:tc>
          <w:tcPr>
            <w:tcW w:w="1053" w:type="dxa"/>
          </w:tcPr>
          <w:p w:rsidR="001F6F29" w:rsidRPr="001F6F29" w:rsidRDefault="001F6F29" w:rsidP="001F6F29">
            <w:pPr>
              <w:jc w:val="center"/>
              <w:rPr>
                <w:sz w:val="20"/>
                <w:szCs w:val="20"/>
              </w:rPr>
            </w:pPr>
            <w:r w:rsidRPr="001F6F29">
              <w:rPr>
                <w:sz w:val="20"/>
                <w:szCs w:val="20"/>
              </w:rPr>
              <w:t>2017</w:t>
            </w:r>
          </w:p>
        </w:tc>
      </w:tr>
      <w:tr w:rsidR="001F6F29" w:rsidTr="001F6F29">
        <w:tc>
          <w:tcPr>
            <w:tcW w:w="1136" w:type="dxa"/>
          </w:tcPr>
          <w:p w:rsidR="001F6F29" w:rsidRPr="001F6F29" w:rsidRDefault="001F6F29" w:rsidP="001F6F29">
            <w:pPr>
              <w:jc w:val="both"/>
              <w:rPr>
                <w:sz w:val="20"/>
                <w:szCs w:val="20"/>
              </w:rPr>
            </w:pPr>
            <w:r w:rsidRPr="001F6F29">
              <w:rPr>
                <w:sz w:val="20"/>
                <w:szCs w:val="20"/>
              </w:rPr>
              <w:t>Всего</w:t>
            </w:r>
          </w:p>
        </w:tc>
        <w:tc>
          <w:tcPr>
            <w:tcW w:w="1055" w:type="dxa"/>
          </w:tcPr>
          <w:p w:rsidR="001F6F29" w:rsidRPr="001F6F29" w:rsidRDefault="001F6F29" w:rsidP="001F6F29">
            <w:pPr>
              <w:jc w:val="center"/>
              <w:rPr>
                <w:sz w:val="20"/>
                <w:szCs w:val="20"/>
              </w:rPr>
            </w:pPr>
            <w:r w:rsidRPr="001F6F29">
              <w:rPr>
                <w:sz w:val="20"/>
                <w:szCs w:val="20"/>
              </w:rPr>
              <w:t>14974</w:t>
            </w:r>
          </w:p>
        </w:tc>
        <w:tc>
          <w:tcPr>
            <w:tcW w:w="1054" w:type="dxa"/>
          </w:tcPr>
          <w:p w:rsidR="001F6F29" w:rsidRPr="001F6F29" w:rsidRDefault="001F6F29" w:rsidP="001F6F29">
            <w:pPr>
              <w:jc w:val="center"/>
              <w:rPr>
                <w:sz w:val="20"/>
                <w:szCs w:val="20"/>
              </w:rPr>
            </w:pPr>
            <w:r w:rsidRPr="001F6F29">
              <w:rPr>
                <w:sz w:val="20"/>
                <w:szCs w:val="20"/>
              </w:rPr>
              <w:t>15056</w:t>
            </w:r>
          </w:p>
        </w:tc>
        <w:tc>
          <w:tcPr>
            <w:tcW w:w="1054" w:type="dxa"/>
          </w:tcPr>
          <w:p w:rsidR="001F6F29" w:rsidRPr="001F6F29" w:rsidRDefault="001F6F29" w:rsidP="001F6F29">
            <w:pPr>
              <w:jc w:val="center"/>
              <w:rPr>
                <w:sz w:val="20"/>
                <w:szCs w:val="20"/>
              </w:rPr>
            </w:pPr>
            <w:r w:rsidRPr="001F6F29">
              <w:rPr>
                <w:sz w:val="20"/>
                <w:szCs w:val="20"/>
              </w:rPr>
              <w:t>14975</w:t>
            </w:r>
          </w:p>
        </w:tc>
        <w:tc>
          <w:tcPr>
            <w:tcW w:w="1054" w:type="dxa"/>
          </w:tcPr>
          <w:p w:rsidR="001F6F29" w:rsidRPr="001F6F29" w:rsidRDefault="001F6F29" w:rsidP="001F6F29">
            <w:pPr>
              <w:jc w:val="center"/>
              <w:rPr>
                <w:sz w:val="20"/>
                <w:szCs w:val="20"/>
              </w:rPr>
            </w:pPr>
            <w:r w:rsidRPr="001F6F29">
              <w:rPr>
                <w:sz w:val="20"/>
                <w:szCs w:val="20"/>
              </w:rPr>
              <w:t>12803</w:t>
            </w:r>
          </w:p>
        </w:tc>
        <w:tc>
          <w:tcPr>
            <w:tcW w:w="1055" w:type="dxa"/>
          </w:tcPr>
          <w:p w:rsidR="001F6F29" w:rsidRPr="001F6F29" w:rsidRDefault="001F6F29" w:rsidP="001F6F29">
            <w:pPr>
              <w:jc w:val="center"/>
              <w:rPr>
                <w:sz w:val="20"/>
                <w:szCs w:val="20"/>
              </w:rPr>
            </w:pPr>
            <w:r w:rsidRPr="001F6F29">
              <w:rPr>
                <w:sz w:val="20"/>
                <w:szCs w:val="20"/>
              </w:rPr>
              <w:t>12663</w:t>
            </w:r>
          </w:p>
        </w:tc>
        <w:tc>
          <w:tcPr>
            <w:tcW w:w="1055" w:type="dxa"/>
          </w:tcPr>
          <w:p w:rsidR="001F6F29" w:rsidRPr="001F6F29" w:rsidRDefault="001F6F29" w:rsidP="001F6F29">
            <w:pPr>
              <w:jc w:val="center"/>
              <w:rPr>
                <w:sz w:val="20"/>
                <w:szCs w:val="20"/>
              </w:rPr>
            </w:pPr>
            <w:r w:rsidRPr="001F6F29">
              <w:rPr>
                <w:sz w:val="20"/>
                <w:szCs w:val="20"/>
              </w:rPr>
              <w:t>13123</w:t>
            </w:r>
          </w:p>
        </w:tc>
        <w:tc>
          <w:tcPr>
            <w:tcW w:w="1055" w:type="dxa"/>
          </w:tcPr>
          <w:p w:rsidR="001F6F29" w:rsidRPr="001F6F29" w:rsidRDefault="001F6F29" w:rsidP="001F6F29">
            <w:pPr>
              <w:jc w:val="center"/>
              <w:rPr>
                <w:sz w:val="20"/>
                <w:szCs w:val="20"/>
              </w:rPr>
            </w:pPr>
            <w:r w:rsidRPr="001F6F29">
              <w:rPr>
                <w:sz w:val="20"/>
                <w:szCs w:val="20"/>
              </w:rPr>
              <w:t>12799</w:t>
            </w:r>
          </w:p>
        </w:tc>
        <w:tc>
          <w:tcPr>
            <w:tcW w:w="1053" w:type="dxa"/>
          </w:tcPr>
          <w:p w:rsidR="001F6F29" w:rsidRPr="001F6F29" w:rsidRDefault="001F6F29" w:rsidP="001F6F29">
            <w:pPr>
              <w:jc w:val="center"/>
              <w:rPr>
                <w:sz w:val="20"/>
                <w:szCs w:val="20"/>
              </w:rPr>
            </w:pPr>
            <w:r w:rsidRPr="001F6F29">
              <w:rPr>
                <w:sz w:val="20"/>
                <w:szCs w:val="20"/>
              </w:rPr>
              <w:t>12848</w:t>
            </w:r>
          </w:p>
        </w:tc>
      </w:tr>
      <w:tr w:rsidR="001F6F29" w:rsidTr="001F6F29">
        <w:tc>
          <w:tcPr>
            <w:tcW w:w="1136" w:type="dxa"/>
          </w:tcPr>
          <w:p w:rsidR="001F6F29" w:rsidRPr="001F6F29" w:rsidRDefault="001F6F29" w:rsidP="001F6F29">
            <w:pPr>
              <w:jc w:val="both"/>
              <w:rPr>
                <w:sz w:val="20"/>
                <w:szCs w:val="20"/>
              </w:rPr>
            </w:pPr>
            <w:r w:rsidRPr="001F6F29">
              <w:rPr>
                <w:sz w:val="20"/>
                <w:szCs w:val="20"/>
              </w:rPr>
              <w:t>Зерновые культуры</w:t>
            </w:r>
          </w:p>
        </w:tc>
        <w:tc>
          <w:tcPr>
            <w:tcW w:w="1055" w:type="dxa"/>
          </w:tcPr>
          <w:p w:rsidR="001F6F29" w:rsidRPr="001F6F29" w:rsidRDefault="001F6F29" w:rsidP="001F6F29">
            <w:pPr>
              <w:jc w:val="center"/>
              <w:rPr>
                <w:sz w:val="20"/>
                <w:szCs w:val="20"/>
              </w:rPr>
            </w:pPr>
            <w:r w:rsidRPr="001F6F29">
              <w:rPr>
                <w:sz w:val="20"/>
                <w:szCs w:val="20"/>
              </w:rPr>
              <w:t>2198</w:t>
            </w:r>
          </w:p>
        </w:tc>
        <w:tc>
          <w:tcPr>
            <w:tcW w:w="1054" w:type="dxa"/>
          </w:tcPr>
          <w:p w:rsidR="001F6F29" w:rsidRPr="001F6F29" w:rsidRDefault="001F6F29" w:rsidP="001F6F29">
            <w:pPr>
              <w:jc w:val="center"/>
              <w:rPr>
                <w:sz w:val="20"/>
                <w:szCs w:val="20"/>
              </w:rPr>
            </w:pPr>
            <w:r w:rsidRPr="001F6F29">
              <w:rPr>
                <w:sz w:val="20"/>
                <w:szCs w:val="20"/>
              </w:rPr>
              <w:t>2458</w:t>
            </w:r>
          </w:p>
        </w:tc>
        <w:tc>
          <w:tcPr>
            <w:tcW w:w="1054" w:type="dxa"/>
          </w:tcPr>
          <w:p w:rsidR="001F6F29" w:rsidRPr="001F6F29" w:rsidRDefault="001F6F29" w:rsidP="001F6F29">
            <w:pPr>
              <w:jc w:val="center"/>
              <w:rPr>
                <w:sz w:val="20"/>
                <w:szCs w:val="20"/>
              </w:rPr>
            </w:pPr>
            <w:r w:rsidRPr="001F6F29">
              <w:rPr>
                <w:sz w:val="20"/>
                <w:szCs w:val="20"/>
              </w:rPr>
              <w:t>1790</w:t>
            </w:r>
          </w:p>
        </w:tc>
        <w:tc>
          <w:tcPr>
            <w:tcW w:w="1054" w:type="dxa"/>
          </w:tcPr>
          <w:p w:rsidR="001F6F29" w:rsidRPr="001F6F29" w:rsidRDefault="001F6F29" w:rsidP="001F6F29">
            <w:pPr>
              <w:jc w:val="center"/>
              <w:rPr>
                <w:sz w:val="20"/>
                <w:szCs w:val="20"/>
              </w:rPr>
            </w:pPr>
            <w:r w:rsidRPr="001F6F29">
              <w:rPr>
                <w:sz w:val="20"/>
                <w:szCs w:val="20"/>
              </w:rPr>
              <w:t>1400</w:t>
            </w:r>
          </w:p>
        </w:tc>
        <w:tc>
          <w:tcPr>
            <w:tcW w:w="1055" w:type="dxa"/>
          </w:tcPr>
          <w:p w:rsidR="001F6F29" w:rsidRPr="001F6F29" w:rsidRDefault="001F6F29" w:rsidP="001F6F29">
            <w:pPr>
              <w:jc w:val="center"/>
              <w:rPr>
                <w:sz w:val="20"/>
                <w:szCs w:val="20"/>
              </w:rPr>
            </w:pPr>
            <w:r w:rsidRPr="001F6F29">
              <w:rPr>
                <w:sz w:val="20"/>
                <w:szCs w:val="20"/>
              </w:rPr>
              <w:t>1930</w:t>
            </w:r>
          </w:p>
        </w:tc>
        <w:tc>
          <w:tcPr>
            <w:tcW w:w="1055" w:type="dxa"/>
          </w:tcPr>
          <w:p w:rsidR="001F6F29" w:rsidRPr="001F6F29" w:rsidRDefault="001F6F29" w:rsidP="001F6F29">
            <w:pPr>
              <w:jc w:val="center"/>
              <w:rPr>
                <w:sz w:val="20"/>
                <w:szCs w:val="20"/>
              </w:rPr>
            </w:pPr>
            <w:r w:rsidRPr="001F6F29">
              <w:rPr>
                <w:sz w:val="20"/>
                <w:szCs w:val="20"/>
              </w:rPr>
              <w:t>2225</w:t>
            </w:r>
          </w:p>
        </w:tc>
        <w:tc>
          <w:tcPr>
            <w:tcW w:w="1055" w:type="dxa"/>
          </w:tcPr>
          <w:p w:rsidR="001F6F29" w:rsidRPr="001F6F29" w:rsidRDefault="001F6F29" w:rsidP="001F6F29">
            <w:pPr>
              <w:jc w:val="center"/>
              <w:rPr>
                <w:sz w:val="20"/>
                <w:szCs w:val="20"/>
              </w:rPr>
            </w:pPr>
            <w:r w:rsidRPr="001F6F29">
              <w:rPr>
                <w:sz w:val="20"/>
                <w:szCs w:val="20"/>
              </w:rPr>
              <w:t>2305</w:t>
            </w:r>
          </w:p>
        </w:tc>
        <w:tc>
          <w:tcPr>
            <w:tcW w:w="1053" w:type="dxa"/>
          </w:tcPr>
          <w:p w:rsidR="001F6F29" w:rsidRPr="001F6F29" w:rsidRDefault="001F6F29" w:rsidP="001F6F29">
            <w:pPr>
              <w:jc w:val="center"/>
              <w:rPr>
                <w:sz w:val="20"/>
                <w:szCs w:val="20"/>
              </w:rPr>
            </w:pPr>
            <w:r w:rsidRPr="001F6F29">
              <w:rPr>
                <w:sz w:val="20"/>
                <w:szCs w:val="20"/>
              </w:rPr>
              <w:t>2474</w:t>
            </w:r>
          </w:p>
        </w:tc>
      </w:tr>
      <w:tr w:rsidR="001F6F29" w:rsidTr="001F6F29">
        <w:tc>
          <w:tcPr>
            <w:tcW w:w="1136" w:type="dxa"/>
          </w:tcPr>
          <w:p w:rsidR="001F6F29" w:rsidRPr="001F6F29" w:rsidRDefault="001F6F29" w:rsidP="001F6F29">
            <w:pPr>
              <w:jc w:val="both"/>
              <w:rPr>
                <w:sz w:val="20"/>
                <w:szCs w:val="20"/>
              </w:rPr>
            </w:pPr>
            <w:r w:rsidRPr="001F6F29">
              <w:rPr>
                <w:sz w:val="20"/>
                <w:szCs w:val="20"/>
              </w:rPr>
              <w:t>Картофель</w:t>
            </w:r>
          </w:p>
        </w:tc>
        <w:tc>
          <w:tcPr>
            <w:tcW w:w="1055" w:type="dxa"/>
          </w:tcPr>
          <w:p w:rsidR="001F6F29" w:rsidRPr="001F6F29" w:rsidRDefault="001F6F29" w:rsidP="001F6F29">
            <w:pPr>
              <w:jc w:val="center"/>
              <w:rPr>
                <w:sz w:val="20"/>
                <w:szCs w:val="20"/>
              </w:rPr>
            </w:pPr>
            <w:r w:rsidRPr="001F6F29">
              <w:rPr>
                <w:sz w:val="20"/>
                <w:szCs w:val="20"/>
              </w:rPr>
              <w:t>315</w:t>
            </w:r>
          </w:p>
        </w:tc>
        <w:tc>
          <w:tcPr>
            <w:tcW w:w="1054" w:type="dxa"/>
          </w:tcPr>
          <w:p w:rsidR="001F6F29" w:rsidRPr="001F6F29" w:rsidRDefault="001F6F29" w:rsidP="001F6F29">
            <w:pPr>
              <w:jc w:val="center"/>
              <w:rPr>
                <w:sz w:val="20"/>
                <w:szCs w:val="20"/>
              </w:rPr>
            </w:pPr>
            <w:r w:rsidRPr="001F6F29">
              <w:rPr>
                <w:sz w:val="20"/>
                <w:szCs w:val="20"/>
              </w:rPr>
              <w:t>354</w:t>
            </w:r>
          </w:p>
        </w:tc>
        <w:tc>
          <w:tcPr>
            <w:tcW w:w="1054" w:type="dxa"/>
          </w:tcPr>
          <w:p w:rsidR="001F6F29" w:rsidRPr="001F6F29" w:rsidRDefault="001F6F29" w:rsidP="001F6F29">
            <w:pPr>
              <w:jc w:val="center"/>
              <w:rPr>
                <w:sz w:val="20"/>
                <w:szCs w:val="20"/>
              </w:rPr>
            </w:pPr>
            <w:r w:rsidRPr="001F6F29">
              <w:rPr>
                <w:sz w:val="20"/>
                <w:szCs w:val="20"/>
              </w:rPr>
              <w:t>269</w:t>
            </w:r>
          </w:p>
        </w:tc>
        <w:tc>
          <w:tcPr>
            <w:tcW w:w="1054" w:type="dxa"/>
          </w:tcPr>
          <w:p w:rsidR="001F6F29" w:rsidRPr="001F6F29" w:rsidRDefault="001F6F29" w:rsidP="001F6F29">
            <w:pPr>
              <w:jc w:val="center"/>
              <w:rPr>
                <w:sz w:val="20"/>
                <w:szCs w:val="20"/>
              </w:rPr>
            </w:pPr>
            <w:r w:rsidRPr="001F6F29">
              <w:rPr>
                <w:sz w:val="20"/>
                <w:szCs w:val="20"/>
              </w:rPr>
              <w:t>242</w:t>
            </w:r>
          </w:p>
        </w:tc>
        <w:tc>
          <w:tcPr>
            <w:tcW w:w="1055" w:type="dxa"/>
          </w:tcPr>
          <w:p w:rsidR="001F6F29" w:rsidRPr="001F6F29" w:rsidRDefault="001F6F29" w:rsidP="001F6F29">
            <w:pPr>
              <w:jc w:val="center"/>
              <w:rPr>
                <w:sz w:val="20"/>
                <w:szCs w:val="20"/>
              </w:rPr>
            </w:pPr>
            <w:r w:rsidRPr="001F6F29">
              <w:rPr>
                <w:sz w:val="20"/>
                <w:szCs w:val="20"/>
              </w:rPr>
              <w:t>215</w:t>
            </w:r>
          </w:p>
        </w:tc>
        <w:tc>
          <w:tcPr>
            <w:tcW w:w="1055" w:type="dxa"/>
          </w:tcPr>
          <w:p w:rsidR="001F6F29" w:rsidRPr="001F6F29" w:rsidRDefault="001F6F29" w:rsidP="001F6F29">
            <w:pPr>
              <w:jc w:val="center"/>
              <w:rPr>
                <w:sz w:val="20"/>
                <w:szCs w:val="20"/>
              </w:rPr>
            </w:pPr>
            <w:r w:rsidRPr="001F6F29">
              <w:rPr>
                <w:sz w:val="20"/>
                <w:szCs w:val="20"/>
              </w:rPr>
              <w:t>225</w:t>
            </w:r>
          </w:p>
        </w:tc>
        <w:tc>
          <w:tcPr>
            <w:tcW w:w="1055" w:type="dxa"/>
          </w:tcPr>
          <w:p w:rsidR="001F6F29" w:rsidRPr="001F6F29" w:rsidRDefault="001F6F29" w:rsidP="001F6F29">
            <w:pPr>
              <w:jc w:val="center"/>
              <w:rPr>
                <w:sz w:val="20"/>
                <w:szCs w:val="20"/>
              </w:rPr>
            </w:pPr>
            <w:r w:rsidRPr="001F6F29">
              <w:rPr>
                <w:sz w:val="20"/>
                <w:szCs w:val="20"/>
              </w:rPr>
              <w:t>195</w:t>
            </w:r>
          </w:p>
        </w:tc>
        <w:tc>
          <w:tcPr>
            <w:tcW w:w="1053" w:type="dxa"/>
          </w:tcPr>
          <w:p w:rsidR="001F6F29" w:rsidRPr="001F6F29" w:rsidRDefault="001F6F29" w:rsidP="001F6F29">
            <w:pPr>
              <w:jc w:val="center"/>
              <w:rPr>
                <w:sz w:val="20"/>
                <w:szCs w:val="20"/>
              </w:rPr>
            </w:pPr>
            <w:r w:rsidRPr="001F6F29">
              <w:rPr>
                <w:sz w:val="20"/>
                <w:szCs w:val="20"/>
              </w:rPr>
              <w:t>131</w:t>
            </w:r>
          </w:p>
        </w:tc>
      </w:tr>
      <w:tr w:rsidR="001F6F29" w:rsidTr="001F6F29">
        <w:tc>
          <w:tcPr>
            <w:tcW w:w="1136" w:type="dxa"/>
          </w:tcPr>
          <w:p w:rsidR="001F6F29" w:rsidRPr="001F6F29" w:rsidRDefault="001F6F29" w:rsidP="001F6F29">
            <w:pPr>
              <w:jc w:val="both"/>
              <w:rPr>
                <w:sz w:val="20"/>
                <w:szCs w:val="20"/>
              </w:rPr>
            </w:pPr>
            <w:r w:rsidRPr="001F6F29">
              <w:rPr>
                <w:sz w:val="20"/>
                <w:szCs w:val="20"/>
              </w:rPr>
              <w:t>Овощи</w:t>
            </w:r>
          </w:p>
        </w:tc>
        <w:tc>
          <w:tcPr>
            <w:tcW w:w="1055" w:type="dxa"/>
          </w:tcPr>
          <w:p w:rsidR="001F6F29" w:rsidRPr="001F6F29" w:rsidRDefault="001F6F29" w:rsidP="001F6F29">
            <w:pPr>
              <w:jc w:val="center"/>
              <w:rPr>
                <w:sz w:val="20"/>
                <w:szCs w:val="20"/>
              </w:rPr>
            </w:pPr>
            <w:r w:rsidRPr="001F6F29">
              <w:rPr>
                <w:sz w:val="20"/>
                <w:szCs w:val="20"/>
              </w:rPr>
              <w:t>484</w:t>
            </w:r>
          </w:p>
        </w:tc>
        <w:tc>
          <w:tcPr>
            <w:tcW w:w="1054" w:type="dxa"/>
          </w:tcPr>
          <w:p w:rsidR="001F6F29" w:rsidRPr="001F6F29" w:rsidRDefault="001F6F29" w:rsidP="001F6F29">
            <w:pPr>
              <w:jc w:val="center"/>
              <w:rPr>
                <w:sz w:val="20"/>
                <w:szCs w:val="20"/>
              </w:rPr>
            </w:pPr>
            <w:r w:rsidRPr="001F6F29">
              <w:rPr>
                <w:sz w:val="20"/>
                <w:szCs w:val="20"/>
              </w:rPr>
              <w:t>574</w:t>
            </w:r>
          </w:p>
        </w:tc>
        <w:tc>
          <w:tcPr>
            <w:tcW w:w="1054" w:type="dxa"/>
          </w:tcPr>
          <w:p w:rsidR="001F6F29" w:rsidRPr="001F6F29" w:rsidRDefault="001F6F29" w:rsidP="001F6F29">
            <w:pPr>
              <w:jc w:val="center"/>
              <w:rPr>
                <w:sz w:val="20"/>
                <w:szCs w:val="20"/>
              </w:rPr>
            </w:pPr>
            <w:r w:rsidRPr="001F6F29">
              <w:rPr>
                <w:sz w:val="20"/>
                <w:szCs w:val="20"/>
              </w:rPr>
              <w:t>575</w:t>
            </w:r>
          </w:p>
        </w:tc>
        <w:tc>
          <w:tcPr>
            <w:tcW w:w="1054" w:type="dxa"/>
          </w:tcPr>
          <w:p w:rsidR="001F6F29" w:rsidRPr="001F6F29" w:rsidRDefault="001F6F29" w:rsidP="001F6F29">
            <w:pPr>
              <w:jc w:val="center"/>
              <w:rPr>
                <w:sz w:val="20"/>
                <w:szCs w:val="20"/>
              </w:rPr>
            </w:pPr>
            <w:r w:rsidRPr="001F6F29">
              <w:rPr>
                <w:sz w:val="20"/>
                <w:szCs w:val="20"/>
              </w:rPr>
              <w:t>526</w:t>
            </w:r>
          </w:p>
        </w:tc>
        <w:tc>
          <w:tcPr>
            <w:tcW w:w="1055" w:type="dxa"/>
          </w:tcPr>
          <w:p w:rsidR="001F6F29" w:rsidRPr="001F6F29" w:rsidRDefault="001F6F29" w:rsidP="001F6F29">
            <w:pPr>
              <w:jc w:val="center"/>
              <w:rPr>
                <w:sz w:val="20"/>
                <w:szCs w:val="20"/>
              </w:rPr>
            </w:pPr>
            <w:r w:rsidRPr="001F6F29">
              <w:rPr>
                <w:sz w:val="20"/>
                <w:szCs w:val="20"/>
              </w:rPr>
              <w:t>495</w:t>
            </w:r>
          </w:p>
        </w:tc>
        <w:tc>
          <w:tcPr>
            <w:tcW w:w="1055" w:type="dxa"/>
          </w:tcPr>
          <w:p w:rsidR="001F6F29" w:rsidRPr="001F6F29" w:rsidRDefault="001F6F29" w:rsidP="001F6F29">
            <w:pPr>
              <w:jc w:val="center"/>
              <w:rPr>
                <w:sz w:val="20"/>
                <w:szCs w:val="20"/>
              </w:rPr>
            </w:pPr>
            <w:r w:rsidRPr="001F6F29">
              <w:rPr>
                <w:sz w:val="20"/>
                <w:szCs w:val="20"/>
              </w:rPr>
              <w:t>500</w:t>
            </w:r>
          </w:p>
        </w:tc>
        <w:tc>
          <w:tcPr>
            <w:tcW w:w="1055" w:type="dxa"/>
          </w:tcPr>
          <w:p w:rsidR="001F6F29" w:rsidRPr="001F6F29" w:rsidRDefault="001F6F29" w:rsidP="001F6F29">
            <w:pPr>
              <w:jc w:val="center"/>
              <w:rPr>
                <w:sz w:val="20"/>
                <w:szCs w:val="20"/>
              </w:rPr>
            </w:pPr>
            <w:r w:rsidRPr="001F6F29">
              <w:rPr>
                <w:sz w:val="20"/>
                <w:szCs w:val="20"/>
              </w:rPr>
              <w:t>522</w:t>
            </w:r>
          </w:p>
        </w:tc>
        <w:tc>
          <w:tcPr>
            <w:tcW w:w="1053" w:type="dxa"/>
          </w:tcPr>
          <w:p w:rsidR="001F6F29" w:rsidRPr="001F6F29" w:rsidRDefault="001F6F29" w:rsidP="001F6F29">
            <w:pPr>
              <w:jc w:val="center"/>
              <w:rPr>
                <w:sz w:val="20"/>
                <w:szCs w:val="20"/>
              </w:rPr>
            </w:pPr>
            <w:r w:rsidRPr="001F6F29">
              <w:rPr>
                <w:sz w:val="20"/>
                <w:szCs w:val="20"/>
              </w:rPr>
              <w:t>522</w:t>
            </w:r>
          </w:p>
        </w:tc>
      </w:tr>
      <w:tr w:rsidR="001F6F29" w:rsidTr="001F6F29">
        <w:tc>
          <w:tcPr>
            <w:tcW w:w="1136" w:type="dxa"/>
          </w:tcPr>
          <w:p w:rsidR="001F6F29" w:rsidRPr="001F6F29" w:rsidRDefault="001F6F29" w:rsidP="001F6F29">
            <w:pPr>
              <w:jc w:val="both"/>
              <w:rPr>
                <w:sz w:val="20"/>
                <w:szCs w:val="20"/>
              </w:rPr>
            </w:pPr>
            <w:r w:rsidRPr="001F6F29">
              <w:rPr>
                <w:sz w:val="20"/>
                <w:szCs w:val="20"/>
              </w:rPr>
              <w:t>Кормовые</w:t>
            </w:r>
          </w:p>
        </w:tc>
        <w:tc>
          <w:tcPr>
            <w:tcW w:w="1055" w:type="dxa"/>
          </w:tcPr>
          <w:p w:rsidR="001F6F29" w:rsidRPr="001F6F29" w:rsidRDefault="001F6F29" w:rsidP="001F6F29">
            <w:pPr>
              <w:jc w:val="center"/>
              <w:rPr>
                <w:sz w:val="20"/>
                <w:szCs w:val="20"/>
              </w:rPr>
            </w:pPr>
            <w:r w:rsidRPr="001F6F29">
              <w:rPr>
                <w:sz w:val="20"/>
                <w:szCs w:val="20"/>
              </w:rPr>
              <w:t>11977</w:t>
            </w:r>
          </w:p>
        </w:tc>
        <w:tc>
          <w:tcPr>
            <w:tcW w:w="1054" w:type="dxa"/>
          </w:tcPr>
          <w:p w:rsidR="001F6F29" w:rsidRPr="001F6F29" w:rsidRDefault="001F6F29" w:rsidP="001F6F29">
            <w:pPr>
              <w:jc w:val="center"/>
              <w:rPr>
                <w:sz w:val="20"/>
                <w:szCs w:val="20"/>
              </w:rPr>
            </w:pPr>
            <w:r w:rsidRPr="001F6F29">
              <w:rPr>
                <w:sz w:val="20"/>
                <w:szCs w:val="20"/>
              </w:rPr>
              <w:t>11670</w:t>
            </w:r>
          </w:p>
        </w:tc>
        <w:tc>
          <w:tcPr>
            <w:tcW w:w="1054" w:type="dxa"/>
          </w:tcPr>
          <w:p w:rsidR="001F6F29" w:rsidRPr="001F6F29" w:rsidRDefault="001F6F29" w:rsidP="001F6F29">
            <w:pPr>
              <w:jc w:val="center"/>
              <w:rPr>
                <w:sz w:val="20"/>
                <w:szCs w:val="20"/>
              </w:rPr>
            </w:pPr>
            <w:r w:rsidRPr="001F6F29">
              <w:rPr>
                <w:sz w:val="20"/>
                <w:szCs w:val="20"/>
              </w:rPr>
              <w:t>12341</w:t>
            </w:r>
          </w:p>
        </w:tc>
        <w:tc>
          <w:tcPr>
            <w:tcW w:w="1054" w:type="dxa"/>
          </w:tcPr>
          <w:p w:rsidR="001F6F29" w:rsidRPr="001F6F29" w:rsidRDefault="001F6F29" w:rsidP="001F6F29">
            <w:pPr>
              <w:jc w:val="center"/>
              <w:rPr>
                <w:sz w:val="20"/>
                <w:szCs w:val="20"/>
              </w:rPr>
            </w:pPr>
            <w:r w:rsidRPr="001F6F29">
              <w:rPr>
                <w:sz w:val="20"/>
                <w:szCs w:val="20"/>
              </w:rPr>
              <w:t>10635</w:t>
            </w:r>
          </w:p>
        </w:tc>
        <w:tc>
          <w:tcPr>
            <w:tcW w:w="1055" w:type="dxa"/>
          </w:tcPr>
          <w:p w:rsidR="001F6F29" w:rsidRPr="001F6F29" w:rsidRDefault="001F6F29" w:rsidP="001F6F29">
            <w:pPr>
              <w:jc w:val="center"/>
              <w:rPr>
                <w:sz w:val="20"/>
                <w:szCs w:val="20"/>
              </w:rPr>
            </w:pPr>
            <w:r w:rsidRPr="001F6F29">
              <w:rPr>
                <w:sz w:val="20"/>
                <w:szCs w:val="20"/>
              </w:rPr>
              <w:t>10023</w:t>
            </w:r>
          </w:p>
        </w:tc>
        <w:tc>
          <w:tcPr>
            <w:tcW w:w="1055" w:type="dxa"/>
          </w:tcPr>
          <w:p w:rsidR="001F6F29" w:rsidRPr="001F6F29" w:rsidRDefault="001F6F29" w:rsidP="001F6F29">
            <w:pPr>
              <w:jc w:val="center"/>
              <w:rPr>
                <w:sz w:val="20"/>
                <w:szCs w:val="20"/>
              </w:rPr>
            </w:pPr>
            <w:r w:rsidRPr="001F6F29">
              <w:rPr>
                <w:sz w:val="20"/>
                <w:szCs w:val="20"/>
              </w:rPr>
              <w:t>10173</w:t>
            </w:r>
          </w:p>
        </w:tc>
        <w:tc>
          <w:tcPr>
            <w:tcW w:w="1055" w:type="dxa"/>
          </w:tcPr>
          <w:p w:rsidR="001F6F29" w:rsidRPr="001F6F29" w:rsidRDefault="001F6F29" w:rsidP="001F6F29">
            <w:pPr>
              <w:jc w:val="center"/>
              <w:rPr>
                <w:sz w:val="20"/>
                <w:szCs w:val="20"/>
              </w:rPr>
            </w:pPr>
            <w:r w:rsidRPr="001F6F29">
              <w:rPr>
                <w:sz w:val="20"/>
                <w:szCs w:val="20"/>
              </w:rPr>
              <w:t>9777</w:t>
            </w:r>
          </w:p>
        </w:tc>
        <w:tc>
          <w:tcPr>
            <w:tcW w:w="1053" w:type="dxa"/>
          </w:tcPr>
          <w:p w:rsidR="001F6F29" w:rsidRPr="001F6F29" w:rsidRDefault="001F6F29" w:rsidP="001F6F29">
            <w:pPr>
              <w:jc w:val="center"/>
              <w:rPr>
                <w:sz w:val="20"/>
                <w:szCs w:val="20"/>
              </w:rPr>
            </w:pPr>
            <w:r w:rsidRPr="001F6F29">
              <w:rPr>
                <w:sz w:val="20"/>
                <w:szCs w:val="20"/>
              </w:rPr>
              <w:t>9721</w:t>
            </w:r>
          </w:p>
        </w:tc>
      </w:tr>
    </w:tbl>
    <w:p w:rsidR="001F6F29" w:rsidRPr="007521D3" w:rsidRDefault="001F6F29" w:rsidP="001F6F29">
      <w:pPr>
        <w:jc w:val="both"/>
      </w:pPr>
    </w:p>
    <w:p w:rsidR="001F6F29" w:rsidRPr="00977F15" w:rsidRDefault="001F6F29" w:rsidP="001F6F29">
      <w:pPr>
        <w:ind w:firstLine="709"/>
        <w:jc w:val="both"/>
      </w:pPr>
      <w:r w:rsidRPr="00977F15">
        <w:t>Одной из основных причин, сдерживающих развитие земледелия, является недостаток современных машин и технологий. За счет постоянного опережающего роста цен на минеральные удобрения и известь по отношению к росту цен на сельскохозяйственную продукцию, происходит ухудшение качественного состояния сельскохозяйственных угодий.</w:t>
      </w:r>
      <w:r>
        <w:t xml:space="preserve"> Однако</w:t>
      </w:r>
      <w:proofErr w:type="gramStart"/>
      <w:r>
        <w:t>,</w:t>
      </w:r>
      <w:proofErr w:type="gramEnd"/>
      <w:r w:rsidRPr="00977F15">
        <w:t xml:space="preserve"> </w:t>
      </w:r>
      <w:r>
        <w:t xml:space="preserve">в последние годы большое внимание предприятиями стало уделяться улучшению плодородия земель сельскохозяйственного назначения: проводится агрохимическое обследование земель, своевременное приобретение и внесение комплексных минеральных удобрений, своевременное </w:t>
      </w:r>
      <w:proofErr w:type="spellStart"/>
      <w:r>
        <w:t>перезалужение</w:t>
      </w:r>
      <w:proofErr w:type="spellEnd"/>
      <w:r>
        <w:t xml:space="preserve"> многолетних трав.</w:t>
      </w:r>
    </w:p>
    <w:p w:rsidR="001F6F29" w:rsidRPr="00977F15" w:rsidRDefault="001F6F29" w:rsidP="001F6F29">
      <w:pPr>
        <w:jc w:val="both"/>
      </w:pPr>
      <w:r>
        <w:t xml:space="preserve">            В </w:t>
      </w:r>
      <w:r w:rsidRPr="00977F15">
        <w:t>настоящее вре</w:t>
      </w:r>
      <w:r>
        <w:t xml:space="preserve">мя добавилась ещё одна проблема – </w:t>
      </w:r>
      <w:r w:rsidRPr="00977F15">
        <w:t>повсеместное распространение борщевика Сосновского, который представляет серьёзную угрозу здоровью населения и природным ресурсам. Занятые под борщевиком земли становятся непригодными для дальнейшего сельскохозяйственного использования. Большая биологическая масса и расположение корневой системы в пахотном слое ведут к истощению почв и изменению их минерального состава.</w:t>
      </w:r>
    </w:p>
    <w:p w:rsidR="001F6F29" w:rsidRDefault="001F6F29" w:rsidP="001F6F29">
      <w:pPr>
        <w:ind w:firstLine="709"/>
        <w:jc w:val="both"/>
      </w:pPr>
      <w:r>
        <w:t>В</w:t>
      </w:r>
      <w:r w:rsidRPr="00977F15">
        <w:t>аловые сборы зерновых, картофеля и овощей будут сохраняться в основном за счет более эффективного использования земли, приобретения более качественного семенного материала, внедрения передовых технологий, роста урожайности продовольственных культур. В хозяйствах приобретаются новые технологичные машины по выращиванию и сбору продукции растениеводства. Широкое применение кассетной технологии выращивания рассады в овощеводстве позволит увеличить урожайность овощных культур.</w:t>
      </w:r>
      <w:r>
        <w:t xml:space="preserve"> </w:t>
      </w:r>
    </w:p>
    <w:p w:rsidR="001F6F29" w:rsidRDefault="001F6F29" w:rsidP="001F6F29">
      <w:pPr>
        <w:ind w:firstLine="709"/>
        <w:jc w:val="both"/>
      </w:pPr>
      <w:r>
        <w:lastRenderedPageBreak/>
        <w:t>В АО «Племенной завод «Красная Балтика» построен и введен в эксплуатацию современный производительный комплекс для сушки, доработки и хранения зерна на 2000 тонн и линия для подработки семян многолетних трав, что дает возможность готовить до 1000 тонн семенного зерна репродукции «элита». Ежегодно до 30 хозяйств Ленинградской области, в том числе и хозяйства района, приобретают элитные семена зерновых и многолетних трав.</w:t>
      </w:r>
    </w:p>
    <w:p w:rsidR="001F6F29" w:rsidRPr="00977F15" w:rsidRDefault="001F6F29" w:rsidP="001F6F29">
      <w:pPr>
        <w:ind w:firstLine="709"/>
        <w:jc w:val="both"/>
      </w:pPr>
      <w:r w:rsidRPr="00977F15">
        <w:t>Большое внимание хозяйства района уделяют созданию прочной кормовой базы для обеспечения отрасли животноводства высококачественными кормами собственного производства. Производство кормов – важная составляющая часть всего сельскохоз</w:t>
      </w:r>
      <w:r>
        <w:t xml:space="preserve">яйственного производства района, более 75 </w:t>
      </w:r>
      <w:r w:rsidRPr="00977F15">
        <w:t xml:space="preserve">% посевных площадей занято </w:t>
      </w:r>
      <w:r>
        <w:t xml:space="preserve">под </w:t>
      </w:r>
      <w:r w:rsidRPr="00977F15">
        <w:t>кормовыми культурами. Повышение эффективности использования кормовых угодий напрямую связано с повышением продуктивности молочного животновод</w:t>
      </w:r>
      <w:r>
        <w:t>ства, а вместе с этим и приростом</w:t>
      </w:r>
      <w:r w:rsidRPr="00977F15">
        <w:t xml:space="preserve"> продукции животноводства. Во всех хозяйствах района скот полностью обеспечен кормами собственного производства.</w:t>
      </w:r>
    </w:p>
    <w:p w:rsidR="001F6F29" w:rsidRPr="00977F15" w:rsidRDefault="001F6F29" w:rsidP="001F6F29">
      <w:pPr>
        <w:jc w:val="both"/>
      </w:pPr>
      <w:r w:rsidRPr="00977F15">
        <w:t xml:space="preserve">           </w:t>
      </w:r>
      <w:r>
        <w:t xml:space="preserve"> </w:t>
      </w:r>
      <w:r w:rsidRPr="00977F15">
        <w:t>В целом результат развития сельскохозяйственных пред</w:t>
      </w:r>
      <w:r>
        <w:t>приятий за период с 2010 по 2016</w:t>
      </w:r>
      <w:r w:rsidRPr="00977F15">
        <w:t xml:space="preserve"> годы можно оценить, как позитивный. Это происходит за счет увеличения продуктивности, урожайности и внедрения новых технологий.</w:t>
      </w:r>
    </w:p>
    <w:p w:rsidR="001F6F29" w:rsidRDefault="001F6F29" w:rsidP="001F6F29">
      <w:pPr>
        <w:ind w:firstLine="709"/>
        <w:jc w:val="both"/>
      </w:pPr>
      <w:r>
        <w:t>Рост затрат на производство, основная часть которых приходится на корма, газ, электроэнергию, ветеринарные препараты, н</w:t>
      </w:r>
      <w:r w:rsidRPr="00977F15">
        <w:t>естабильность агропродовольственных рынков негативно влияет на финансовую устойчивость предприятий, но, тем не менее, наблюдается тенденция стабильного развития сельскохозяйственных предприятий района.</w:t>
      </w:r>
    </w:p>
    <w:p w:rsidR="001F6F29" w:rsidRDefault="001F6F29" w:rsidP="001F6F29">
      <w:pPr>
        <w:ind w:firstLine="709"/>
        <w:jc w:val="both"/>
      </w:pPr>
      <w:r>
        <w:t xml:space="preserve">Крестьянские (фермерские) хозяйства и личные подсобные хозяйства населения – составная часть агропромышленного комплекса района, имеющая большой потенциал для дальнейшего развития при благоприятных социально-экономических условиях. </w:t>
      </w:r>
    </w:p>
    <w:p w:rsidR="001F6F29" w:rsidRDefault="001F6F29" w:rsidP="001F6F29">
      <w:pPr>
        <w:ind w:firstLine="709"/>
        <w:jc w:val="both"/>
      </w:pPr>
      <w:r>
        <w:t xml:space="preserve">Большинство крестьянских (фермерских) хозяйств не ведет постоянную сельскохозяйственную деятельность или работает в режиме личных подсобных хозяйств, имея небольшие объемы производства продукции. </w:t>
      </w:r>
    </w:p>
    <w:p w:rsidR="001F6F29" w:rsidRPr="00685747" w:rsidRDefault="001F6F29" w:rsidP="001F6F29">
      <w:pPr>
        <w:ind w:firstLine="709"/>
        <w:jc w:val="both"/>
      </w:pPr>
      <w:r w:rsidRPr="00685747">
        <w:t xml:space="preserve">Уменьшаются площади обрабатываемых огородов в личных подсобных хозяйствах, </w:t>
      </w:r>
      <w:r>
        <w:t>и</w:t>
      </w:r>
      <w:r w:rsidRPr="00685747">
        <w:t>, к сожалению, надо отметить, что в последние годы идет снижение объемов производства сельскохозяйственной проду</w:t>
      </w:r>
      <w:r>
        <w:t>кции в этой категории хозяйств. Тяжелые условия труда, с</w:t>
      </w:r>
      <w:r w:rsidRPr="00685747">
        <w:t>тарение населения: пожилые не могут, молодые не хотят. Близость города с предоставлением рабочих мест</w:t>
      </w:r>
      <w:r>
        <w:t xml:space="preserve"> и</w:t>
      </w:r>
      <w:r w:rsidRPr="00685747">
        <w:t xml:space="preserve"> с высокой оплатой труда для экономически активного населения. Низкая платежеспособность, сдерживающая приобретение и</w:t>
      </w:r>
      <w:r>
        <w:t xml:space="preserve"> обновление технических средств.</w:t>
      </w:r>
      <w:r w:rsidRPr="00685747">
        <w:t xml:space="preserve"> Сельскохозяйственный труд по-прежнему остается непривлекательным для молодежи. Но, вместе с этим, есть предприятия</w:t>
      </w:r>
      <w:r>
        <w:t xml:space="preserve"> малых форм хозяйствования</w:t>
      </w:r>
      <w:r w:rsidRPr="00685747">
        <w:t>, которые стабильно работают и наращивают объемы производства</w:t>
      </w:r>
      <w:r>
        <w:t xml:space="preserve"> сельскохозяйственной продукции, вкладывая в свой труд не только силы и средства, но и душу.</w:t>
      </w:r>
    </w:p>
    <w:p w:rsidR="001F6F29" w:rsidRDefault="001F6F29" w:rsidP="001F6F29">
      <w:pPr>
        <w:ind w:firstLine="709"/>
        <w:jc w:val="both"/>
      </w:pPr>
      <w:r>
        <w:t xml:space="preserve">Из зарегистрированных по данным </w:t>
      </w:r>
      <w:proofErr w:type="spellStart"/>
      <w:r>
        <w:t>Петростата</w:t>
      </w:r>
      <w:proofErr w:type="spellEnd"/>
      <w:r>
        <w:t xml:space="preserve"> 185 крестьянских (фермерских) хозяйств, работающих всего 18, но они играют важную роль в агропромышленном комплексе района и вносят серьезный вклад в продовольственную корзину России.</w:t>
      </w:r>
    </w:p>
    <w:p w:rsidR="001F6F29" w:rsidRDefault="001F6F29" w:rsidP="001F6F29">
      <w:pPr>
        <w:ind w:firstLine="709"/>
        <w:jc w:val="both"/>
      </w:pPr>
      <w:r>
        <w:t xml:space="preserve"> Пять фермеров занимаются выращиванием картофеля. В структуре валового производства этой культуры по району на долю </w:t>
      </w:r>
      <w:proofErr w:type="gramStart"/>
      <w:r>
        <w:t>К(</w:t>
      </w:r>
      <w:proofErr w:type="gramEnd"/>
      <w:r>
        <w:t>Ф)Х приходится 44%. К(Ф)Х «Юлия» занимается не только производством и реализацией товарного картофеля, но и семеноводством. Возделывается и реализуется более 20 сортов этой культуры.</w:t>
      </w:r>
    </w:p>
    <w:p w:rsidR="001F6F29" w:rsidRDefault="001F6F29" w:rsidP="001F6F29">
      <w:pPr>
        <w:ind w:firstLine="709"/>
        <w:jc w:val="both"/>
      </w:pPr>
      <w:r>
        <w:t>Три фермерских хозяйства трудятся в направлении селекционной работы по выращиванию саженцев плодовых деревьев, кустарников и земляники.</w:t>
      </w:r>
    </w:p>
    <w:p w:rsidR="001F6F29" w:rsidRDefault="001F6F29" w:rsidP="001F6F29">
      <w:pPr>
        <w:ind w:firstLine="709"/>
        <w:jc w:val="both"/>
      </w:pPr>
      <w:proofErr w:type="gramStart"/>
      <w:r>
        <w:t xml:space="preserve">Молочным животноводством, с полным циклом переработки молока (йогурты, ряженка, кефир, творог, сметана, масло, сыры) занимается одно крестьянское (фермерское) хозяйство. </w:t>
      </w:r>
      <w:proofErr w:type="gramEnd"/>
    </w:p>
    <w:p w:rsidR="001F6F29" w:rsidRDefault="001F6F29" w:rsidP="001F6F29">
      <w:pPr>
        <w:ind w:firstLine="709"/>
        <w:jc w:val="both"/>
      </w:pPr>
      <w:r>
        <w:t>Имеется одно кролиководческое хозяйство, три фермера выращивают птицу (куры, индейка, гуси, страусы), три крестьянских (</w:t>
      </w:r>
      <w:proofErr w:type="gramStart"/>
      <w:r>
        <w:t xml:space="preserve">фермерских) </w:t>
      </w:r>
      <w:proofErr w:type="gramEnd"/>
      <w:r>
        <w:t>хозяйства занимаются разведением и выращиванием мелкого рогатого скота, четыре фермера занимаются разведением лошадей.</w:t>
      </w:r>
    </w:p>
    <w:p w:rsidR="001F6F29" w:rsidRDefault="001F6F29" w:rsidP="001F6F29">
      <w:pPr>
        <w:ind w:firstLine="709"/>
        <w:jc w:val="both"/>
      </w:pPr>
      <w:r>
        <w:t xml:space="preserve">Наряду с работающими фермерами, создаются новые крестьянские (фермерские) хозяйства, главы которых стали победителями в конкурсах по программам «Поддержка </w:t>
      </w:r>
      <w:r>
        <w:lastRenderedPageBreak/>
        <w:t xml:space="preserve">начинающих фермеров» и «Развитие семейных животноводческих ферм», где получили гранты на развитие своих хозяйств. </w:t>
      </w:r>
    </w:p>
    <w:p w:rsidR="001F6F29" w:rsidRPr="00291F00" w:rsidRDefault="001F6F29" w:rsidP="001F6F29">
      <w:pPr>
        <w:ind w:firstLine="709"/>
        <w:jc w:val="both"/>
      </w:pPr>
      <w:r>
        <w:t>Деньги привлекают многих, фермеры постоянно обращаются за консультацией по получению грантов, но, к сожалению, одной из основных проблем</w:t>
      </w:r>
      <w:r w:rsidRPr="00291F00">
        <w:t xml:space="preserve"> развития малых форм хозяйствования является то, что большинство граждан, имеющие землю для ведения крестьянского (фермерского) хозяйства и желающие получить государственную поддержку (участие в конкурсах на получение гранта), имеют регистрацию </w:t>
      </w:r>
      <w:proofErr w:type="gramStart"/>
      <w:r w:rsidRPr="00291F00">
        <w:t>г</w:t>
      </w:r>
      <w:proofErr w:type="gramEnd"/>
      <w:r w:rsidRPr="00291F00">
        <w:t xml:space="preserve">. Санкт-Петербурга. Одно из условий получения гранта, это наличие регистрации </w:t>
      </w:r>
      <w:r>
        <w:t>по месту ведения производственной деятельности хозяйства.</w:t>
      </w:r>
    </w:p>
    <w:p w:rsidR="001F6F29" w:rsidRDefault="001F6F29" w:rsidP="001F6F29">
      <w:pPr>
        <w:ind w:firstLine="709"/>
        <w:jc w:val="both"/>
        <w:rPr>
          <w:sz w:val="28"/>
          <w:szCs w:val="28"/>
        </w:rPr>
      </w:pPr>
      <w:r>
        <w:t xml:space="preserve">Также основной проблемой развития малых форм собственности является отсутствие обслуживающей инфраструктуры по организации сбыта продукции, материально-технического и финансового обеспечения. </w:t>
      </w:r>
    </w:p>
    <w:p w:rsidR="001F6F29" w:rsidRDefault="001F6F29" w:rsidP="001F6F29">
      <w:pPr>
        <w:ind w:firstLine="709"/>
        <w:jc w:val="both"/>
      </w:pPr>
      <w:r>
        <w:t>Для отдельных сельскохозяйственных предприятий</w:t>
      </w:r>
      <w:r w:rsidRPr="00977F15">
        <w:t xml:space="preserve"> острой остается проблема обновления основных производственных фондов. Основные группы машин имеют степень износа 65-85%, что требует повышенных затрат на поддержание их в работоспособном состоянии, из-за чего хозяйства испытывают затруднения в наиболее напряженные периоды сельскохозяйственных работ.</w:t>
      </w:r>
      <w:r>
        <w:t xml:space="preserve"> </w:t>
      </w:r>
    </w:p>
    <w:p w:rsidR="001F6F29" w:rsidRDefault="001F6F29" w:rsidP="001F6F29">
      <w:pPr>
        <w:ind w:firstLine="709"/>
        <w:jc w:val="both"/>
      </w:pPr>
      <w:r>
        <w:t>Однако надо отметить, что предприятия агропромышленного комплекса района, в том числе и крестьянские (фермерские) хозяйства стараются в плановом порядке вести технологическое переоснащение производства. Идет обновление парка сельскохозяйственных машин. Приоритет в хозяйствах отдается как отечественной, так и импортной технике, которая приобретается за счет собственных средств и с помощью государственной программы финансирования и кредитования сельскохозяйственного производства. На сегодняшний день некоторые предприятия имеют целый ряд высокопроизводительной современной техники, что дает возможность независимо от погодных условий и в сжатые сроки проводить посевные и уборочные работы, а также заготавливать нужный объем качественного корма.</w:t>
      </w:r>
    </w:p>
    <w:p w:rsidR="001F6F29" w:rsidRDefault="001F6F29" w:rsidP="001F6F29">
      <w:pPr>
        <w:ind w:firstLine="709"/>
        <w:jc w:val="both"/>
      </w:pPr>
      <w:r>
        <w:t>В отдельных хозяйствах коэффициент обновления машинно-тракторного парка составляет от 5 до 8 единиц. Надо сказать, что за счет собственных средств, предприятиями проводится реконструкция животноводческих помещений, приобретается новейшее оборудование.</w:t>
      </w:r>
    </w:p>
    <w:p w:rsidR="001F6F29" w:rsidRDefault="001F6F29" w:rsidP="001F6F29">
      <w:pPr>
        <w:ind w:firstLine="709"/>
        <w:jc w:val="both"/>
      </w:pPr>
      <w:r>
        <w:t>При реализации муниципальной программы необходимо учитывать:</w:t>
      </w:r>
    </w:p>
    <w:p w:rsidR="001F6F29" w:rsidRDefault="001F6F29" w:rsidP="001F6F29">
      <w:pPr>
        <w:ind w:firstLine="709"/>
        <w:jc w:val="both"/>
      </w:pPr>
      <w:r>
        <w:t xml:space="preserve">- риски, связанные с изменением общеэкономической ситуации (усиление </w:t>
      </w:r>
      <w:proofErr w:type="spellStart"/>
      <w:r>
        <w:t>диспаритета</w:t>
      </w:r>
      <w:proofErr w:type="spellEnd"/>
      <w:r>
        <w:t xml:space="preserve"> цен на сельскохозяйственную продукцию, опережающий рост цен на материально-технические средства, потребляемые в отрасли, горюче-смазочные материалы, энергетические и другие ресурсы);</w:t>
      </w:r>
    </w:p>
    <w:p w:rsidR="001F6F29" w:rsidRDefault="001F6F29" w:rsidP="001F6F29">
      <w:pPr>
        <w:ind w:firstLine="709"/>
        <w:jc w:val="both"/>
      </w:pPr>
      <w:r>
        <w:t xml:space="preserve">- риски, возникающие из-за расположения района в зоне рискованного земледелия (поздние весенние и ранние осенние заморозки, избыточное увлажнение в период проведения посевных и уборочных работ, вымерзание, </w:t>
      </w:r>
      <w:proofErr w:type="spellStart"/>
      <w:r>
        <w:t>выпревание</w:t>
      </w:r>
      <w:proofErr w:type="spellEnd"/>
      <w:r>
        <w:t xml:space="preserve"> и </w:t>
      </w:r>
      <w:proofErr w:type="spellStart"/>
      <w:r>
        <w:t>вымокание</w:t>
      </w:r>
      <w:proofErr w:type="spellEnd"/>
      <w:r>
        <w:t xml:space="preserve"> посевов, градобитие посевов, сильные ветра, несущие за собой обрыв линий электропередач и др.).</w:t>
      </w:r>
    </w:p>
    <w:p w:rsidR="001F6F29" w:rsidRPr="00977F15" w:rsidRDefault="001F6F29" w:rsidP="001F6F29">
      <w:pPr>
        <w:ind w:firstLine="709"/>
        <w:jc w:val="both"/>
      </w:pPr>
      <w:r>
        <w:t>Для достижения целевых показателей муниципальной программы необходимо сохранить положительную тенденцию развития отраслей растениеводства и животноводства путем вложения собственных сре</w:t>
      </w:r>
      <w:proofErr w:type="gramStart"/>
      <w:r>
        <w:t>дств пр</w:t>
      </w:r>
      <w:proofErr w:type="gramEnd"/>
      <w:r>
        <w:t xml:space="preserve">едприятий, привлечения кредитов, стабильной государственной поддержкой из бюджетов всех уровней. </w:t>
      </w:r>
    </w:p>
    <w:p w:rsidR="001F6F29" w:rsidRPr="00291F00" w:rsidRDefault="001F6F29" w:rsidP="001F6F29">
      <w:pPr>
        <w:pStyle w:val="affe"/>
        <w:ind w:firstLine="709"/>
        <w:jc w:val="both"/>
        <w:rPr>
          <w:szCs w:val="24"/>
        </w:rPr>
      </w:pPr>
      <w:r>
        <w:t xml:space="preserve">С каждым годом все </w:t>
      </w:r>
      <w:r w:rsidRPr="00977F15">
        <w:t>более ос</w:t>
      </w:r>
      <w:r>
        <w:t xml:space="preserve">тро ощущается дефицит кадров. </w:t>
      </w:r>
      <w:r w:rsidRPr="00977F15">
        <w:t xml:space="preserve">Усиливается процесс старения кадров всех профессий и, прежде всего, рабочих: животноводов, полеводов, механизаторов. Снижается образовательный уровень руководителей и специалистов хозяйств. </w:t>
      </w:r>
      <w:r w:rsidRPr="00291F00">
        <w:rPr>
          <w:szCs w:val="24"/>
        </w:rPr>
        <w:t xml:space="preserve">Если недостаток рабочих профессий перекрывается мигрантами, то потребность в молодых специалистах, это агрономы, зоотехники, ветврачи, </w:t>
      </w:r>
      <w:r>
        <w:rPr>
          <w:szCs w:val="24"/>
        </w:rPr>
        <w:t>остается серьёзной</w:t>
      </w:r>
      <w:r w:rsidRPr="00291F00">
        <w:rPr>
          <w:szCs w:val="24"/>
        </w:rPr>
        <w:t>. Также хозяйства остро нуждаются в специалистах среднего звена – это бригадиры, как в</w:t>
      </w:r>
      <w:r>
        <w:rPr>
          <w:szCs w:val="24"/>
        </w:rPr>
        <w:t xml:space="preserve"> отрасли растениеводства, так и животноводства</w:t>
      </w:r>
      <w:r w:rsidRPr="00291F00">
        <w:rPr>
          <w:szCs w:val="24"/>
        </w:rPr>
        <w:t>.</w:t>
      </w:r>
      <w:r w:rsidRPr="00291F00">
        <w:rPr>
          <w:i/>
          <w:szCs w:val="24"/>
        </w:rPr>
        <w:t xml:space="preserve"> </w:t>
      </w:r>
    </w:p>
    <w:p w:rsidR="001F6F29" w:rsidRDefault="001F6F29" w:rsidP="001F6F29">
      <w:pPr>
        <w:ind w:firstLine="709"/>
        <w:jc w:val="both"/>
      </w:pPr>
      <w:r w:rsidRPr="00977F15">
        <w:t>Выпускники высших и средних специальных учебных заведений лишь единично идут работать в сельское хозяйство, в результате не происходит замены выбывающих профессионалов, место которых занимают практики, не имеющие необходимого образования.</w:t>
      </w:r>
    </w:p>
    <w:p w:rsidR="001F6F29" w:rsidRDefault="001F6F29" w:rsidP="001F6F29">
      <w:pPr>
        <w:ind w:firstLine="709"/>
        <w:jc w:val="both"/>
      </w:pPr>
    </w:p>
    <w:p w:rsidR="001F6F29" w:rsidRDefault="001F6F29" w:rsidP="001F6F29">
      <w:pPr>
        <w:ind w:firstLine="709"/>
        <w:jc w:val="both"/>
      </w:pPr>
    </w:p>
    <w:p w:rsidR="001F6F29" w:rsidRPr="00977F15" w:rsidRDefault="001F6F29" w:rsidP="001F6F29">
      <w:pPr>
        <w:ind w:firstLine="709"/>
        <w:jc w:val="both"/>
      </w:pPr>
      <w:r w:rsidRPr="00977F15">
        <w:lastRenderedPageBreak/>
        <w:t xml:space="preserve">                                                                                             </w:t>
      </w:r>
      <w:r>
        <w:t xml:space="preserve">                            Таблица 4</w:t>
      </w:r>
    </w:p>
    <w:p w:rsidR="001F6F29" w:rsidRPr="00977F15" w:rsidRDefault="001F6F29" w:rsidP="001F6F29">
      <w:pPr>
        <w:ind w:firstLine="709"/>
        <w:jc w:val="both"/>
        <w:rPr>
          <w:b/>
        </w:rPr>
      </w:pPr>
      <w:r w:rsidRPr="00977F15">
        <w:rPr>
          <w:b/>
        </w:rPr>
        <w:t xml:space="preserve">         Динамика численности кадров в сельском хозяйстве </w:t>
      </w:r>
    </w:p>
    <w:p w:rsidR="001F6F29" w:rsidRPr="00977F15" w:rsidRDefault="001F6F29" w:rsidP="001F6F29">
      <w:pPr>
        <w:ind w:firstLine="709"/>
        <w:jc w:val="both"/>
        <w:rPr>
          <w:b/>
        </w:rPr>
      </w:pPr>
      <w:r w:rsidRPr="00977F15">
        <w:rPr>
          <w:b/>
        </w:rPr>
        <w:t xml:space="preserve">                                   Ломоносовского района</w:t>
      </w:r>
    </w:p>
    <w:p w:rsidR="001F6F29" w:rsidRDefault="001F6F29" w:rsidP="001F6F2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
        <w:gridCol w:w="931"/>
        <w:gridCol w:w="930"/>
        <w:gridCol w:w="930"/>
        <w:gridCol w:w="930"/>
        <w:gridCol w:w="930"/>
        <w:gridCol w:w="930"/>
        <w:gridCol w:w="930"/>
        <w:gridCol w:w="930"/>
      </w:tblGrid>
      <w:tr w:rsidR="001F6F29" w:rsidTr="001F6F29">
        <w:tc>
          <w:tcPr>
            <w:tcW w:w="1294" w:type="dxa"/>
          </w:tcPr>
          <w:p w:rsidR="001F6F29" w:rsidRPr="001F6F29" w:rsidRDefault="001F6F29" w:rsidP="001F6F29">
            <w:pPr>
              <w:jc w:val="both"/>
              <w:rPr>
                <w:sz w:val="20"/>
                <w:szCs w:val="20"/>
              </w:rPr>
            </w:pPr>
            <w:r w:rsidRPr="001F6F29">
              <w:rPr>
                <w:sz w:val="20"/>
                <w:szCs w:val="20"/>
              </w:rPr>
              <w:t>Показатели / годы</w:t>
            </w:r>
          </w:p>
        </w:tc>
        <w:tc>
          <w:tcPr>
            <w:tcW w:w="931" w:type="dxa"/>
          </w:tcPr>
          <w:p w:rsidR="001F6F29" w:rsidRPr="001F6F29" w:rsidRDefault="001F6F29" w:rsidP="00770021">
            <w:pPr>
              <w:rPr>
                <w:sz w:val="20"/>
                <w:szCs w:val="20"/>
              </w:rPr>
            </w:pPr>
            <w:r w:rsidRPr="001F6F29">
              <w:rPr>
                <w:sz w:val="20"/>
                <w:szCs w:val="20"/>
              </w:rPr>
              <w:t>2010</w:t>
            </w:r>
          </w:p>
        </w:tc>
        <w:tc>
          <w:tcPr>
            <w:tcW w:w="930" w:type="dxa"/>
          </w:tcPr>
          <w:p w:rsidR="001F6F29" w:rsidRPr="001F6F29" w:rsidRDefault="001F6F29" w:rsidP="001F6F29">
            <w:pPr>
              <w:jc w:val="center"/>
              <w:rPr>
                <w:sz w:val="20"/>
                <w:szCs w:val="20"/>
              </w:rPr>
            </w:pPr>
            <w:r w:rsidRPr="001F6F29">
              <w:rPr>
                <w:sz w:val="20"/>
                <w:szCs w:val="20"/>
              </w:rPr>
              <w:t>2011</w:t>
            </w:r>
          </w:p>
        </w:tc>
        <w:tc>
          <w:tcPr>
            <w:tcW w:w="930" w:type="dxa"/>
          </w:tcPr>
          <w:p w:rsidR="001F6F29" w:rsidRPr="001F6F29" w:rsidRDefault="001F6F29" w:rsidP="001F6F29">
            <w:pPr>
              <w:jc w:val="center"/>
              <w:rPr>
                <w:sz w:val="20"/>
                <w:szCs w:val="20"/>
              </w:rPr>
            </w:pPr>
            <w:r w:rsidRPr="001F6F29">
              <w:rPr>
                <w:sz w:val="20"/>
                <w:szCs w:val="20"/>
              </w:rPr>
              <w:t>2012</w:t>
            </w:r>
          </w:p>
        </w:tc>
        <w:tc>
          <w:tcPr>
            <w:tcW w:w="930" w:type="dxa"/>
          </w:tcPr>
          <w:p w:rsidR="001F6F29" w:rsidRPr="001F6F29" w:rsidRDefault="001F6F29" w:rsidP="001F6F29">
            <w:pPr>
              <w:jc w:val="center"/>
              <w:rPr>
                <w:sz w:val="20"/>
                <w:szCs w:val="20"/>
              </w:rPr>
            </w:pPr>
            <w:r w:rsidRPr="001F6F29">
              <w:rPr>
                <w:sz w:val="20"/>
                <w:szCs w:val="20"/>
              </w:rPr>
              <w:t>2013</w:t>
            </w:r>
          </w:p>
        </w:tc>
        <w:tc>
          <w:tcPr>
            <w:tcW w:w="930" w:type="dxa"/>
          </w:tcPr>
          <w:p w:rsidR="001F6F29" w:rsidRPr="001F6F29" w:rsidRDefault="001F6F29" w:rsidP="001F6F29">
            <w:pPr>
              <w:jc w:val="center"/>
              <w:rPr>
                <w:sz w:val="20"/>
                <w:szCs w:val="20"/>
              </w:rPr>
            </w:pPr>
            <w:r w:rsidRPr="001F6F29">
              <w:rPr>
                <w:sz w:val="20"/>
                <w:szCs w:val="20"/>
              </w:rPr>
              <w:t>2014</w:t>
            </w:r>
          </w:p>
          <w:p w:rsidR="001F6F29" w:rsidRPr="001F6F29" w:rsidRDefault="001F6F29" w:rsidP="001F6F29">
            <w:pPr>
              <w:jc w:val="center"/>
              <w:rPr>
                <w:sz w:val="20"/>
                <w:szCs w:val="20"/>
              </w:rPr>
            </w:pPr>
          </w:p>
        </w:tc>
        <w:tc>
          <w:tcPr>
            <w:tcW w:w="930" w:type="dxa"/>
          </w:tcPr>
          <w:p w:rsidR="001F6F29" w:rsidRPr="001F6F29" w:rsidRDefault="001F6F29" w:rsidP="001F6F29">
            <w:pPr>
              <w:jc w:val="center"/>
              <w:rPr>
                <w:sz w:val="20"/>
                <w:szCs w:val="20"/>
              </w:rPr>
            </w:pPr>
            <w:r w:rsidRPr="001F6F29">
              <w:rPr>
                <w:sz w:val="20"/>
                <w:szCs w:val="20"/>
              </w:rPr>
              <w:t>2015</w:t>
            </w:r>
          </w:p>
          <w:p w:rsidR="001F6F29" w:rsidRPr="001F6F29" w:rsidRDefault="001F6F29" w:rsidP="001F6F29">
            <w:pPr>
              <w:jc w:val="center"/>
              <w:rPr>
                <w:sz w:val="20"/>
                <w:szCs w:val="20"/>
              </w:rPr>
            </w:pPr>
          </w:p>
        </w:tc>
        <w:tc>
          <w:tcPr>
            <w:tcW w:w="930" w:type="dxa"/>
          </w:tcPr>
          <w:p w:rsidR="001F6F29" w:rsidRPr="001F6F29" w:rsidRDefault="001F6F29" w:rsidP="001F6F29">
            <w:pPr>
              <w:jc w:val="center"/>
              <w:rPr>
                <w:sz w:val="20"/>
                <w:szCs w:val="20"/>
              </w:rPr>
            </w:pPr>
            <w:r w:rsidRPr="001F6F29">
              <w:rPr>
                <w:sz w:val="20"/>
                <w:szCs w:val="20"/>
              </w:rPr>
              <w:t xml:space="preserve">2016 </w:t>
            </w:r>
          </w:p>
        </w:tc>
        <w:tc>
          <w:tcPr>
            <w:tcW w:w="930" w:type="dxa"/>
          </w:tcPr>
          <w:p w:rsidR="001F6F29" w:rsidRPr="001F6F29" w:rsidRDefault="001F6F29" w:rsidP="001F6F29">
            <w:pPr>
              <w:jc w:val="center"/>
              <w:rPr>
                <w:sz w:val="20"/>
                <w:szCs w:val="20"/>
              </w:rPr>
            </w:pPr>
            <w:r w:rsidRPr="001F6F29">
              <w:rPr>
                <w:sz w:val="20"/>
                <w:szCs w:val="20"/>
              </w:rPr>
              <w:t>2017</w:t>
            </w:r>
          </w:p>
        </w:tc>
      </w:tr>
      <w:tr w:rsidR="001F6F29" w:rsidTr="001F6F29">
        <w:tc>
          <w:tcPr>
            <w:tcW w:w="1294" w:type="dxa"/>
          </w:tcPr>
          <w:p w:rsidR="001F6F29" w:rsidRPr="001F6F29" w:rsidRDefault="001F6F29" w:rsidP="001F6F29">
            <w:pPr>
              <w:jc w:val="both"/>
              <w:rPr>
                <w:sz w:val="20"/>
                <w:szCs w:val="20"/>
              </w:rPr>
            </w:pPr>
            <w:r w:rsidRPr="001F6F29">
              <w:rPr>
                <w:sz w:val="20"/>
                <w:szCs w:val="20"/>
              </w:rPr>
              <w:t xml:space="preserve">Кол-во человек, </w:t>
            </w:r>
          </w:p>
          <w:p w:rsidR="001F6F29" w:rsidRPr="001F6F29" w:rsidRDefault="001F6F29" w:rsidP="001F6F29">
            <w:pPr>
              <w:jc w:val="both"/>
              <w:rPr>
                <w:sz w:val="20"/>
                <w:szCs w:val="20"/>
              </w:rPr>
            </w:pPr>
            <w:proofErr w:type="gramStart"/>
            <w:r w:rsidRPr="001F6F29">
              <w:rPr>
                <w:sz w:val="20"/>
                <w:szCs w:val="20"/>
              </w:rPr>
              <w:t>работающих в АПК</w:t>
            </w:r>
            <w:proofErr w:type="gramEnd"/>
          </w:p>
        </w:tc>
        <w:tc>
          <w:tcPr>
            <w:tcW w:w="931" w:type="dxa"/>
          </w:tcPr>
          <w:p w:rsidR="001F6F29" w:rsidRPr="001F6F29" w:rsidRDefault="001F6F29" w:rsidP="00770021">
            <w:pPr>
              <w:rPr>
                <w:sz w:val="20"/>
                <w:szCs w:val="20"/>
              </w:rPr>
            </w:pPr>
            <w:r w:rsidRPr="001F6F29">
              <w:rPr>
                <w:sz w:val="20"/>
                <w:szCs w:val="20"/>
              </w:rPr>
              <w:t>3310</w:t>
            </w:r>
          </w:p>
        </w:tc>
        <w:tc>
          <w:tcPr>
            <w:tcW w:w="930" w:type="dxa"/>
          </w:tcPr>
          <w:p w:rsidR="001F6F29" w:rsidRPr="001F6F29" w:rsidRDefault="001F6F29" w:rsidP="001F6F29">
            <w:pPr>
              <w:jc w:val="center"/>
              <w:rPr>
                <w:sz w:val="20"/>
                <w:szCs w:val="20"/>
              </w:rPr>
            </w:pPr>
            <w:r w:rsidRPr="001F6F29">
              <w:rPr>
                <w:sz w:val="20"/>
                <w:szCs w:val="20"/>
              </w:rPr>
              <w:t>3109</w:t>
            </w:r>
          </w:p>
        </w:tc>
        <w:tc>
          <w:tcPr>
            <w:tcW w:w="930" w:type="dxa"/>
          </w:tcPr>
          <w:p w:rsidR="001F6F29" w:rsidRPr="001F6F29" w:rsidRDefault="001F6F29" w:rsidP="001F6F29">
            <w:pPr>
              <w:jc w:val="center"/>
              <w:rPr>
                <w:sz w:val="20"/>
                <w:szCs w:val="20"/>
              </w:rPr>
            </w:pPr>
            <w:r w:rsidRPr="001F6F29">
              <w:rPr>
                <w:sz w:val="20"/>
                <w:szCs w:val="20"/>
              </w:rPr>
              <w:t>2665</w:t>
            </w:r>
          </w:p>
        </w:tc>
        <w:tc>
          <w:tcPr>
            <w:tcW w:w="930" w:type="dxa"/>
          </w:tcPr>
          <w:p w:rsidR="001F6F29" w:rsidRPr="001F6F29" w:rsidRDefault="001F6F29" w:rsidP="001F6F29">
            <w:pPr>
              <w:jc w:val="center"/>
              <w:rPr>
                <w:sz w:val="20"/>
                <w:szCs w:val="20"/>
              </w:rPr>
            </w:pPr>
            <w:r w:rsidRPr="001F6F29">
              <w:rPr>
                <w:sz w:val="20"/>
                <w:szCs w:val="20"/>
              </w:rPr>
              <w:t>2114</w:t>
            </w:r>
          </w:p>
        </w:tc>
        <w:tc>
          <w:tcPr>
            <w:tcW w:w="930" w:type="dxa"/>
          </w:tcPr>
          <w:p w:rsidR="001F6F29" w:rsidRPr="001F6F29" w:rsidRDefault="001F6F29" w:rsidP="001F6F29">
            <w:pPr>
              <w:jc w:val="center"/>
              <w:rPr>
                <w:sz w:val="20"/>
                <w:szCs w:val="20"/>
              </w:rPr>
            </w:pPr>
            <w:r w:rsidRPr="001F6F29">
              <w:rPr>
                <w:sz w:val="20"/>
                <w:szCs w:val="20"/>
              </w:rPr>
              <w:t>1829</w:t>
            </w:r>
          </w:p>
        </w:tc>
        <w:tc>
          <w:tcPr>
            <w:tcW w:w="930" w:type="dxa"/>
          </w:tcPr>
          <w:p w:rsidR="001F6F29" w:rsidRPr="001F6F29" w:rsidRDefault="001F6F29" w:rsidP="001F6F29">
            <w:pPr>
              <w:jc w:val="center"/>
              <w:rPr>
                <w:sz w:val="20"/>
                <w:szCs w:val="20"/>
              </w:rPr>
            </w:pPr>
            <w:r w:rsidRPr="001F6F29">
              <w:rPr>
                <w:sz w:val="20"/>
                <w:szCs w:val="20"/>
              </w:rPr>
              <w:t>1419</w:t>
            </w:r>
          </w:p>
        </w:tc>
        <w:tc>
          <w:tcPr>
            <w:tcW w:w="930" w:type="dxa"/>
          </w:tcPr>
          <w:p w:rsidR="001F6F29" w:rsidRPr="001F6F29" w:rsidRDefault="001F6F29" w:rsidP="001F6F29">
            <w:pPr>
              <w:jc w:val="center"/>
              <w:rPr>
                <w:sz w:val="20"/>
                <w:szCs w:val="20"/>
              </w:rPr>
            </w:pPr>
            <w:r w:rsidRPr="001F6F29">
              <w:rPr>
                <w:sz w:val="20"/>
                <w:szCs w:val="20"/>
              </w:rPr>
              <w:t>1504</w:t>
            </w:r>
          </w:p>
        </w:tc>
        <w:tc>
          <w:tcPr>
            <w:tcW w:w="930" w:type="dxa"/>
          </w:tcPr>
          <w:p w:rsidR="001F6F29" w:rsidRPr="001F6F29" w:rsidRDefault="001F6F29" w:rsidP="001F6F29">
            <w:pPr>
              <w:jc w:val="center"/>
              <w:rPr>
                <w:sz w:val="20"/>
                <w:szCs w:val="20"/>
              </w:rPr>
            </w:pPr>
            <w:r w:rsidRPr="001F6F29">
              <w:rPr>
                <w:sz w:val="20"/>
                <w:szCs w:val="20"/>
              </w:rPr>
              <w:t>1530</w:t>
            </w:r>
          </w:p>
        </w:tc>
      </w:tr>
      <w:tr w:rsidR="001F6F29" w:rsidTr="001F6F29">
        <w:tc>
          <w:tcPr>
            <w:tcW w:w="1294" w:type="dxa"/>
          </w:tcPr>
          <w:p w:rsidR="001F6F29" w:rsidRPr="001F6F29" w:rsidRDefault="001F6F29" w:rsidP="001F6F29">
            <w:pPr>
              <w:jc w:val="both"/>
              <w:rPr>
                <w:sz w:val="20"/>
                <w:szCs w:val="20"/>
              </w:rPr>
            </w:pPr>
            <w:r w:rsidRPr="001F6F29">
              <w:rPr>
                <w:sz w:val="20"/>
                <w:szCs w:val="20"/>
              </w:rPr>
              <w:t>в т.ч. рабочие профессии</w:t>
            </w:r>
          </w:p>
        </w:tc>
        <w:tc>
          <w:tcPr>
            <w:tcW w:w="931" w:type="dxa"/>
          </w:tcPr>
          <w:p w:rsidR="001F6F29" w:rsidRPr="001F6F29" w:rsidRDefault="001F6F29" w:rsidP="00770021">
            <w:pPr>
              <w:rPr>
                <w:sz w:val="20"/>
                <w:szCs w:val="20"/>
              </w:rPr>
            </w:pPr>
            <w:r w:rsidRPr="001F6F29">
              <w:rPr>
                <w:sz w:val="20"/>
                <w:szCs w:val="20"/>
              </w:rPr>
              <w:t>2248</w:t>
            </w:r>
          </w:p>
        </w:tc>
        <w:tc>
          <w:tcPr>
            <w:tcW w:w="930" w:type="dxa"/>
          </w:tcPr>
          <w:p w:rsidR="001F6F29" w:rsidRPr="001F6F29" w:rsidRDefault="001F6F29" w:rsidP="001F6F29">
            <w:pPr>
              <w:jc w:val="center"/>
              <w:rPr>
                <w:sz w:val="20"/>
                <w:szCs w:val="20"/>
              </w:rPr>
            </w:pPr>
            <w:r w:rsidRPr="001F6F29">
              <w:rPr>
                <w:sz w:val="20"/>
                <w:szCs w:val="20"/>
              </w:rPr>
              <w:t>2155</w:t>
            </w:r>
          </w:p>
        </w:tc>
        <w:tc>
          <w:tcPr>
            <w:tcW w:w="930" w:type="dxa"/>
          </w:tcPr>
          <w:p w:rsidR="001F6F29" w:rsidRPr="001F6F29" w:rsidRDefault="001F6F29" w:rsidP="001F6F29">
            <w:pPr>
              <w:jc w:val="center"/>
              <w:rPr>
                <w:sz w:val="20"/>
                <w:szCs w:val="20"/>
              </w:rPr>
            </w:pPr>
            <w:r w:rsidRPr="001F6F29">
              <w:rPr>
                <w:sz w:val="20"/>
                <w:szCs w:val="20"/>
              </w:rPr>
              <w:t>1872</w:t>
            </w:r>
          </w:p>
        </w:tc>
        <w:tc>
          <w:tcPr>
            <w:tcW w:w="930" w:type="dxa"/>
          </w:tcPr>
          <w:p w:rsidR="001F6F29" w:rsidRPr="001F6F29" w:rsidRDefault="001F6F29" w:rsidP="001F6F29">
            <w:pPr>
              <w:jc w:val="center"/>
              <w:rPr>
                <w:sz w:val="20"/>
                <w:szCs w:val="20"/>
              </w:rPr>
            </w:pPr>
            <w:r w:rsidRPr="001F6F29">
              <w:rPr>
                <w:sz w:val="20"/>
                <w:szCs w:val="20"/>
              </w:rPr>
              <w:t>1477</w:t>
            </w:r>
          </w:p>
        </w:tc>
        <w:tc>
          <w:tcPr>
            <w:tcW w:w="930" w:type="dxa"/>
          </w:tcPr>
          <w:p w:rsidR="001F6F29" w:rsidRPr="001F6F29" w:rsidRDefault="001F6F29" w:rsidP="001F6F29">
            <w:pPr>
              <w:jc w:val="center"/>
              <w:rPr>
                <w:sz w:val="20"/>
                <w:szCs w:val="20"/>
              </w:rPr>
            </w:pPr>
            <w:r w:rsidRPr="001F6F29">
              <w:rPr>
                <w:sz w:val="20"/>
                <w:szCs w:val="20"/>
              </w:rPr>
              <w:t>1284</w:t>
            </w:r>
          </w:p>
        </w:tc>
        <w:tc>
          <w:tcPr>
            <w:tcW w:w="930" w:type="dxa"/>
          </w:tcPr>
          <w:p w:rsidR="001F6F29" w:rsidRPr="001F6F29" w:rsidRDefault="001F6F29" w:rsidP="001F6F29">
            <w:pPr>
              <w:jc w:val="center"/>
              <w:rPr>
                <w:sz w:val="20"/>
                <w:szCs w:val="20"/>
              </w:rPr>
            </w:pPr>
            <w:r w:rsidRPr="001F6F29">
              <w:rPr>
                <w:sz w:val="20"/>
                <w:szCs w:val="20"/>
              </w:rPr>
              <w:t>1003</w:t>
            </w:r>
          </w:p>
        </w:tc>
        <w:tc>
          <w:tcPr>
            <w:tcW w:w="930" w:type="dxa"/>
          </w:tcPr>
          <w:p w:rsidR="001F6F29" w:rsidRPr="001F6F29" w:rsidRDefault="001F6F29" w:rsidP="001F6F29">
            <w:pPr>
              <w:jc w:val="center"/>
              <w:rPr>
                <w:sz w:val="20"/>
                <w:szCs w:val="20"/>
              </w:rPr>
            </w:pPr>
            <w:r w:rsidRPr="001F6F29">
              <w:rPr>
                <w:sz w:val="20"/>
                <w:szCs w:val="20"/>
              </w:rPr>
              <w:t>1102</w:t>
            </w:r>
          </w:p>
        </w:tc>
        <w:tc>
          <w:tcPr>
            <w:tcW w:w="930" w:type="dxa"/>
          </w:tcPr>
          <w:p w:rsidR="001F6F29" w:rsidRPr="001F6F29" w:rsidRDefault="001F6F29" w:rsidP="001F6F29">
            <w:pPr>
              <w:jc w:val="center"/>
              <w:rPr>
                <w:sz w:val="20"/>
                <w:szCs w:val="20"/>
              </w:rPr>
            </w:pPr>
            <w:r w:rsidRPr="001F6F29">
              <w:rPr>
                <w:sz w:val="20"/>
                <w:szCs w:val="20"/>
              </w:rPr>
              <w:t>1123</w:t>
            </w:r>
          </w:p>
        </w:tc>
      </w:tr>
      <w:tr w:rsidR="001F6F29" w:rsidTr="001F6F29">
        <w:tc>
          <w:tcPr>
            <w:tcW w:w="1294" w:type="dxa"/>
          </w:tcPr>
          <w:p w:rsidR="001F6F29" w:rsidRPr="001F6F29" w:rsidRDefault="001F6F29" w:rsidP="001F6F29">
            <w:pPr>
              <w:jc w:val="both"/>
              <w:rPr>
                <w:sz w:val="20"/>
                <w:szCs w:val="20"/>
              </w:rPr>
            </w:pPr>
            <w:r w:rsidRPr="001F6F29">
              <w:rPr>
                <w:sz w:val="20"/>
                <w:szCs w:val="20"/>
              </w:rPr>
              <w:t>Рабочие сезонные</w:t>
            </w:r>
          </w:p>
          <w:p w:rsidR="001F6F29" w:rsidRPr="001F6F29" w:rsidRDefault="001F6F29" w:rsidP="001F6F29">
            <w:pPr>
              <w:jc w:val="both"/>
              <w:rPr>
                <w:sz w:val="20"/>
                <w:szCs w:val="20"/>
              </w:rPr>
            </w:pPr>
            <w:r w:rsidRPr="001F6F29">
              <w:rPr>
                <w:sz w:val="20"/>
                <w:szCs w:val="20"/>
              </w:rPr>
              <w:t xml:space="preserve"> и временные</w:t>
            </w:r>
          </w:p>
        </w:tc>
        <w:tc>
          <w:tcPr>
            <w:tcW w:w="931" w:type="dxa"/>
          </w:tcPr>
          <w:p w:rsidR="001F6F29" w:rsidRPr="001F6F29" w:rsidRDefault="001F6F29" w:rsidP="00770021">
            <w:pPr>
              <w:rPr>
                <w:sz w:val="20"/>
                <w:szCs w:val="20"/>
              </w:rPr>
            </w:pPr>
            <w:r w:rsidRPr="001F6F29">
              <w:rPr>
                <w:sz w:val="20"/>
                <w:szCs w:val="20"/>
              </w:rPr>
              <w:t>317</w:t>
            </w:r>
          </w:p>
        </w:tc>
        <w:tc>
          <w:tcPr>
            <w:tcW w:w="930" w:type="dxa"/>
          </w:tcPr>
          <w:p w:rsidR="001F6F29" w:rsidRPr="001F6F29" w:rsidRDefault="001F6F29" w:rsidP="001F6F29">
            <w:pPr>
              <w:jc w:val="center"/>
              <w:rPr>
                <w:sz w:val="20"/>
                <w:szCs w:val="20"/>
              </w:rPr>
            </w:pPr>
            <w:r w:rsidRPr="001F6F29">
              <w:rPr>
                <w:sz w:val="20"/>
                <w:szCs w:val="20"/>
              </w:rPr>
              <w:t>283</w:t>
            </w:r>
          </w:p>
        </w:tc>
        <w:tc>
          <w:tcPr>
            <w:tcW w:w="930" w:type="dxa"/>
          </w:tcPr>
          <w:p w:rsidR="001F6F29" w:rsidRPr="001F6F29" w:rsidRDefault="001F6F29" w:rsidP="001F6F29">
            <w:pPr>
              <w:jc w:val="center"/>
              <w:rPr>
                <w:sz w:val="20"/>
                <w:szCs w:val="20"/>
              </w:rPr>
            </w:pPr>
            <w:r w:rsidRPr="001F6F29">
              <w:rPr>
                <w:sz w:val="20"/>
                <w:szCs w:val="20"/>
              </w:rPr>
              <w:t>196</w:t>
            </w:r>
          </w:p>
        </w:tc>
        <w:tc>
          <w:tcPr>
            <w:tcW w:w="930" w:type="dxa"/>
          </w:tcPr>
          <w:p w:rsidR="001F6F29" w:rsidRPr="001F6F29" w:rsidRDefault="001F6F29" w:rsidP="001F6F29">
            <w:pPr>
              <w:jc w:val="center"/>
              <w:rPr>
                <w:sz w:val="20"/>
                <w:szCs w:val="20"/>
              </w:rPr>
            </w:pPr>
            <w:r w:rsidRPr="001F6F29">
              <w:rPr>
                <w:sz w:val="20"/>
                <w:szCs w:val="20"/>
              </w:rPr>
              <w:t>156</w:t>
            </w:r>
          </w:p>
        </w:tc>
        <w:tc>
          <w:tcPr>
            <w:tcW w:w="930" w:type="dxa"/>
          </w:tcPr>
          <w:p w:rsidR="001F6F29" w:rsidRPr="001F6F29" w:rsidRDefault="001F6F29" w:rsidP="001F6F29">
            <w:pPr>
              <w:jc w:val="center"/>
              <w:rPr>
                <w:sz w:val="20"/>
                <w:szCs w:val="20"/>
              </w:rPr>
            </w:pPr>
            <w:r w:rsidRPr="001F6F29">
              <w:rPr>
                <w:sz w:val="20"/>
                <w:szCs w:val="20"/>
              </w:rPr>
              <w:t>86</w:t>
            </w:r>
          </w:p>
        </w:tc>
        <w:tc>
          <w:tcPr>
            <w:tcW w:w="930" w:type="dxa"/>
          </w:tcPr>
          <w:p w:rsidR="001F6F29" w:rsidRPr="001F6F29" w:rsidRDefault="001F6F29" w:rsidP="001F6F29">
            <w:pPr>
              <w:jc w:val="center"/>
              <w:rPr>
                <w:sz w:val="20"/>
                <w:szCs w:val="20"/>
              </w:rPr>
            </w:pPr>
            <w:r w:rsidRPr="001F6F29">
              <w:rPr>
                <w:sz w:val="20"/>
                <w:szCs w:val="20"/>
              </w:rPr>
              <w:t>48</w:t>
            </w:r>
          </w:p>
        </w:tc>
        <w:tc>
          <w:tcPr>
            <w:tcW w:w="930" w:type="dxa"/>
          </w:tcPr>
          <w:p w:rsidR="001F6F29" w:rsidRPr="001F6F29" w:rsidRDefault="001F6F29" w:rsidP="001F6F29">
            <w:pPr>
              <w:jc w:val="center"/>
              <w:rPr>
                <w:sz w:val="20"/>
                <w:szCs w:val="20"/>
              </w:rPr>
            </w:pPr>
            <w:r w:rsidRPr="001F6F29">
              <w:rPr>
                <w:sz w:val="20"/>
                <w:szCs w:val="20"/>
              </w:rPr>
              <w:t>46</w:t>
            </w:r>
          </w:p>
        </w:tc>
        <w:tc>
          <w:tcPr>
            <w:tcW w:w="930" w:type="dxa"/>
          </w:tcPr>
          <w:p w:rsidR="001F6F29" w:rsidRPr="001F6F29" w:rsidRDefault="001F6F29" w:rsidP="001F6F29">
            <w:pPr>
              <w:jc w:val="center"/>
              <w:rPr>
                <w:sz w:val="20"/>
                <w:szCs w:val="20"/>
              </w:rPr>
            </w:pPr>
            <w:r w:rsidRPr="001F6F29">
              <w:rPr>
                <w:sz w:val="20"/>
                <w:szCs w:val="20"/>
              </w:rPr>
              <w:t>52</w:t>
            </w:r>
          </w:p>
        </w:tc>
      </w:tr>
      <w:tr w:rsidR="001F6F29" w:rsidTr="001F6F29">
        <w:tc>
          <w:tcPr>
            <w:tcW w:w="1294" w:type="dxa"/>
          </w:tcPr>
          <w:p w:rsidR="001F6F29" w:rsidRPr="001F6F29" w:rsidRDefault="001F6F29" w:rsidP="001F6F29">
            <w:pPr>
              <w:jc w:val="both"/>
              <w:rPr>
                <w:sz w:val="20"/>
                <w:szCs w:val="20"/>
              </w:rPr>
            </w:pPr>
            <w:r w:rsidRPr="001F6F29">
              <w:rPr>
                <w:sz w:val="20"/>
                <w:szCs w:val="20"/>
              </w:rPr>
              <w:t>Принято молодых специалистов</w:t>
            </w:r>
          </w:p>
        </w:tc>
        <w:tc>
          <w:tcPr>
            <w:tcW w:w="931" w:type="dxa"/>
          </w:tcPr>
          <w:p w:rsidR="001F6F29" w:rsidRPr="001F6F29" w:rsidRDefault="001F6F29" w:rsidP="00770021">
            <w:pPr>
              <w:rPr>
                <w:sz w:val="20"/>
                <w:szCs w:val="20"/>
              </w:rPr>
            </w:pPr>
            <w:r w:rsidRPr="001F6F29">
              <w:rPr>
                <w:sz w:val="20"/>
                <w:szCs w:val="20"/>
              </w:rPr>
              <w:t>4</w:t>
            </w:r>
          </w:p>
        </w:tc>
        <w:tc>
          <w:tcPr>
            <w:tcW w:w="930" w:type="dxa"/>
          </w:tcPr>
          <w:p w:rsidR="001F6F29" w:rsidRPr="001F6F29" w:rsidRDefault="001F6F29" w:rsidP="001F6F29">
            <w:pPr>
              <w:jc w:val="center"/>
              <w:rPr>
                <w:sz w:val="20"/>
                <w:szCs w:val="20"/>
              </w:rPr>
            </w:pPr>
            <w:r w:rsidRPr="001F6F29">
              <w:rPr>
                <w:sz w:val="20"/>
                <w:szCs w:val="20"/>
              </w:rPr>
              <w:t>3</w:t>
            </w:r>
          </w:p>
        </w:tc>
        <w:tc>
          <w:tcPr>
            <w:tcW w:w="930" w:type="dxa"/>
          </w:tcPr>
          <w:p w:rsidR="001F6F29" w:rsidRPr="001F6F29" w:rsidRDefault="001F6F29" w:rsidP="001F6F29">
            <w:pPr>
              <w:jc w:val="center"/>
              <w:rPr>
                <w:sz w:val="20"/>
                <w:szCs w:val="20"/>
              </w:rPr>
            </w:pPr>
            <w:r w:rsidRPr="001F6F29">
              <w:rPr>
                <w:sz w:val="20"/>
                <w:szCs w:val="20"/>
              </w:rPr>
              <w:t>1</w:t>
            </w:r>
          </w:p>
        </w:tc>
        <w:tc>
          <w:tcPr>
            <w:tcW w:w="930" w:type="dxa"/>
          </w:tcPr>
          <w:p w:rsidR="001F6F29" w:rsidRPr="001F6F29" w:rsidRDefault="001F6F29" w:rsidP="001F6F29">
            <w:pPr>
              <w:jc w:val="center"/>
              <w:rPr>
                <w:sz w:val="20"/>
                <w:szCs w:val="20"/>
              </w:rPr>
            </w:pPr>
            <w:r w:rsidRPr="001F6F29">
              <w:rPr>
                <w:sz w:val="20"/>
                <w:szCs w:val="20"/>
              </w:rPr>
              <w:t>1</w:t>
            </w:r>
          </w:p>
        </w:tc>
        <w:tc>
          <w:tcPr>
            <w:tcW w:w="930" w:type="dxa"/>
          </w:tcPr>
          <w:p w:rsidR="001F6F29" w:rsidRPr="001F6F29" w:rsidRDefault="001F6F29" w:rsidP="001F6F29">
            <w:pPr>
              <w:jc w:val="center"/>
              <w:rPr>
                <w:sz w:val="20"/>
                <w:szCs w:val="20"/>
              </w:rPr>
            </w:pPr>
            <w:r w:rsidRPr="001F6F29">
              <w:rPr>
                <w:sz w:val="20"/>
                <w:szCs w:val="20"/>
              </w:rPr>
              <w:t>1</w:t>
            </w:r>
          </w:p>
        </w:tc>
        <w:tc>
          <w:tcPr>
            <w:tcW w:w="930" w:type="dxa"/>
          </w:tcPr>
          <w:p w:rsidR="001F6F29" w:rsidRPr="001F6F29" w:rsidRDefault="001F6F29" w:rsidP="001F6F29">
            <w:pPr>
              <w:jc w:val="center"/>
              <w:rPr>
                <w:sz w:val="20"/>
                <w:szCs w:val="20"/>
              </w:rPr>
            </w:pPr>
            <w:r w:rsidRPr="001F6F29">
              <w:rPr>
                <w:sz w:val="20"/>
                <w:szCs w:val="20"/>
              </w:rPr>
              <w:t>2</w:t>
            </w:r>
          </w:p>
        </w:tc>
        <w:tc>
          <w:tcPr>
            <w:tcW w:w="930" w:type="dxa"/>
          </w:tcPr>
          <w:p w:rsidR="001F6F29" w:rsidRPr="001F6F29" w:rsidRDefault="001F6F29" w:rsidP="001F6F29">
            <w:pPr>
              <w:jc w:val="center"/>
              <w:rPr>
                <w:sz w:val="20"/>
                <w:szCs w:val="20"/>
              </w:rPr>
            </w:pPr>
            <w:r w:rsidRPr="001F6F29">
              <w:rPr>
                <w:sz w:val="20"/>
                <w:szCs w:val="20"/>
              </w:rPr>
              <w:t>1</w:t>
            </w:r>
          </w:p>
        </w:tc>
        <w:tc>
          <w:tcPr>
            <w:tcW w:w="930" w:type="dxa"/>
          </w:tcPr>
          <w:p w:rsidR="001F6F29" w:rsidRPr="001F6F29" w:rsidRDefault="001F6F29" w:rsidP="001F6F29">
            <w:pPr>
              <w:jc w:val="center"/>
              <w:rPr>
                <w:sz w:val="20"/>
                <w:szCs w:val="20"/>
              </w:rPr>
            </w:pPr>
            <w:r w:rsidRPr="001F6F29">
              <w:rPr>
                <w:sz w:val="20"/>
                <w:szCs w:val="20"/>
              </w:rPr>
              <w:t>-</w:t>
            </w:r>
          </w:p>
        </w:tc>
      </w:tr>
    </w:tbl>
    <w:p w:rsidR="001F6F29" w:rsidRDefault="001F6F29" w:rsidP="001F6F29">
      <w:pPr>
        <w:jc w:val="both"/>
      </w:pPr>
    </w:p>
    <w:p w:rsidR="001F6F29" w:rsidRPr="00977F15" w:rsidRDefault="001F6F29" w:rsidP="001F6F29">
      <w:pPr>
        <w:ind w:firstLine="709"/>
        <w:jc w:val="both"/>
      </w:pPr>
      <w:r w:rsidRPr="00977F15">
        <w:t>Потребно</w:t>
      </w:r>
      <w:r>
        <w:t>сть в кадрах рабочих профессий, как показано в Таблице 4 до 2016 года имела тенденцию к уменьшению, 2 последних года, стала можно сказать стабильной.</w:t>
      </w:r>
      <w:r w:rsidRPr="00977F15">
        <w:t xml:space="preserve"> Это вызвано интенсификацией производства, внедрением новых прогрессивных технологий, требующих меньшего количества персонала для обслуживания.</w:t>
      </w:r>
    </w:p>
    <w:p w:rsidR="001F6F29" w:rsidRPr="00977F15" w:rsidRDefault="001F6F29" w:rsidP="001F6F29">
      <w:pPr>
        <w:ind w:firstLine="709"/>
        <w:jc w:val="both"/>
      </w:pPr>
      <w:r w:rsidRPr="00977F15">
        <w:t xml:space="preserve">Неудовлетворительно складывается ситуация с </w:t>
      </w:r>
      <w:proofErr w:type="spellStart"/>
      <w:r w:rsidRPr="00977F15">
        <w:t>восполняемостью</w:t>
      </w:r>
      <w:proofErr w:type="spellEnd"/>
      <w:r w:rsidRPr="00977F15">
        <w:t xml:space="preserve"> кадров в сельскохозяйственных орган</w:t>
      </w:r>
      <w:r>
        <w:t>изациях молодыми специалистами.</w:t>
      </w:r>
      <w:r w:rsidRPr="00977F15">
        <w:t xml:space="preserve"> Первостепенной важностью для сохранения сельскохозяйственного производства является привлечение экономически активного населения  в село, а также создание особых условий для молодых кадров.</w:t>
      </w:r>
    </w:p>
    <w:p w:rsidR="001F6F29" w:rsidRPr="00977F15" w:rsidRDefault="001F6F29" w:rsidP="001F6F29">
      <w:pPr>
        <w:jc w:val="both"/>
      </w:pPr>
    </w:p>
    <w:p w:rsidR="001F6F29" w:rsidRPr="00977F15" w:rsidRDefault="001F6F29" w:rsidP="001F6F29">
      <w:pPr>
        <w:ind w:firstLine="709"/>
        <w:jc w:val="center"/>
        <w:rPr>
          <w:b/>
        </w:rPr>
      </w:pPr>
      <w:r>
        <w:rPr>
          <w:b/>
        </w:rPr>
        <w:t xml:space="preserve">2. Приоритеты </w:t>
      </w:r>
      <w:r w:rsidRPr="00977F15">
        <w:rPr>
          <w:b/>
        </w:rPr>
        <w:t xml:space="preserve"> в сфере реализации Программы</w:t>
      </w:r>
    </w:p>
    <w:p w:rsidR="001F6F29" w:rsidRPr="00977F15" w:rsidRDefault="001F6F29" w:rsidP="001F6F29">
      <w:pPr>
        <w:ind w:firstLine="709"/>
        <w:jc w:val="center"/>
      </w:pPr>
    </w:p>
    <w:p w:rsidR="001F6F29" w:rsidRDefault="001F6F29" w:rsidP="001F6F29">
      <w:pPr>
        <w:ind w:firstLine="709"/>
        <w:jc w:val="both"/>
      </w:pPr>
      <w:r w:rsidRPr="00C045AB">
        <w:t>Приоритетными направлениями в сфере сельского хозяйства, определенными</w:t>
      </w:r>
      <w:r>
        <w:t xml:space="preserve">: </w:t>
      </w:r>
      <w:r>
        <w:br/>
        <w:t xml:space="preserve">            - прогнозами социально-экономического развития Ломоносовского муниципального района на соответствующий период;</w:t>
      </w:r>
      <w:r w:rsidRPr="00C045AB">
        <w:t xml:space="preserve"> </w:t>
      </w:r>
    </w:p>
    <w:p w:rsidR="001F6F29" w:rsidRPr="00C045AB" w:rsidRDefault="001F6F29" w:rsidP="001F6F29">
      <w:pPr>
        <w:ind w:firstLine="709"/>
        <w:jc w:val="both"/>
      </w:pPr>
      <w:r>
        <w:t>- с</w:t>
      </w:r>
      <w:r w:rsidRPr="00C045AB">
        <w:t>тратегией социально-экономического развития муниципального образования Ломоносовский муниципальный район Ленинградской области на период до 2030 года утвержденной Решением Совета депутатов муниципального образования Ломоносовский муниципальный район Ленинградской области от 30 марта 2016 года № 21,  являются:</w:t>
      </w:r>
    </w:p>
    <w:p w:rsidR="001F6F29" w:rsidRDefault="001F6F29" w:rsidP="001F6F29">
      <w:pPr>
        <w:ind w:firstLine="709"/>
        <w:jc w:val="both"/>
      </w:pPr>
      <w:r w:rsidRPr="00977F15">
        <w:t>- создание условий для развития сельскохозяйственного производства;</w:t>
      </w:r>
    </w:p>
    <w:p w:rsidR="001F6F29" w:rsidRPr="00977F15" w:rsidRDefault="001F6F29" w:rsidP="001F6F29">
      <w:pPr>
        <w:ind w:firstLine="709"/>
        <w:jc w:val="both"/>
      </w:pPr>
      <w:r>
        <w:t>- создание условий для развития малых форм хозяйствования;</w:t>
      </w:r>
    </w:p>
    <w:p w:rsidR="001F6F29" w:rsidRPr="00977F15" w:rsidRDefault="001F6F29" w:rsidP="001F6F29">
      <w:pPr>
        <w:ind w:firstLine="708"/>
        <w:jc w:val="both"/>
      </w:pPr>
      <w:r w:rsidRPr="00977F15">
        <w:t>- 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1F6F29" w:rsidRPr="00977F15" w:rsidRDefault="001F6F29" w:rsidP="001F6F29">
      <w:pPr>
        <w:ind w:firstLine="709"/>
        <w:jc w:val="both"/>
      </w:pPr>
      <w:r w:rsidRPr="00977F15">
        <w:t>- ввод в производство новых интенсивных и высокоурожайных сортов сельскохозяйственных культур, обеспечивающих рост производства продукции растениеводства;</w:t>
      </w:r>
    </w:p>
    <w:p w:rsidR="001F6F29" w:rsidRPr="00977F15" w:rsidRDefault="001F6F29" w:rsidP="001F6F29">
      <w:pPr>
        <w:ind w:firstLine="709"/>
        <w:jc w:val="both"/>
      </w:pPr>
      <w:r w:rsidRPr="00977F15">
        <w:t>- модернизация и техническое переоснащение сельскохозяйственного производства в целях перехода отраслей сельского хозяйства района на инновационный путь развития;</w:t>
      </w:r>
    </w:p>
    <w:p w:rsidR="001F6F29" w:rsidRPr="00977F15" w:rsidRDefault="001F6F29" w:rsidP="001F6F29">
      <w:pPr>
        <w:ind w:firstLine="709"/>
        <w:jc w:val="both"/>
      </w:pPr>
      <w:r w:rsidRPr="00977F15">
        <w:t>- повышение рентабельности производства и реализации продукции растениеводства;</w:t>
      </w:r>
    </w:p>
    <w:p w:rsidR="001F6F29" w:rsidRDefault="001F6F29" w:rsidP="001F6F29">
      <w:pPr>
        <w:ind w:firstLine="709"/>
        <w:jc w:val="both"/>
      </w:pPr>
      <w:r w:rsidRPr="00977F15">
        <w:t>- повышение производительности труда (совершенствование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w:t>
      </w:r>
    </w:p>
    <w:p w:rsidR="001F6F29" w:rsidRDefault="001F6F29" w:rsidP="001F6F29">
      <w:pPr>
        <w:ind w:firstLine="709"/>
        <w:jc w:val="both"/>
      </w:pPr>
    </w:p>
    <w:p w:rsidR="001F6F29" w:rsidRDefault="001F6F29" w:rsidP="001F6F29">
      <w:pPr>
        <w:ind w:firstLine="709"/>
        <w:jc w:val="center"/>
        <w:rPr>
          <w:b/>
        </w:rPr>
      </w:pPr>
    </w:p>
    <w:p w:rsidR="001F6F29" w:rsidRDefault="001F6F29" w:rsidP="001F6F29">
      <w:pPr>
        <w:ind w:firstLine="709"/>
        <w:jc w:val="center"/>
        <w:rPr>
          <w:b/>
        </w:rPr>
      </w:pPr>
    </w:p>
    <w:p w:rsidR="001F6F29" w:rsidRDefault="001F6F29" w:rsidP="001F6F29">
      <w:pPr>
        <w:ind w:firstLine="709"/>
        <w:jc w:val="center"/>
        <w:rPr>
          <w:b/>
        </w:rPr>
      </w:pPr>
    </w:p>
    <w:p w:rsidR="001F6F29" w:rsidRPr="00977F15" w:rsidRDefault="001F6F29" w:rsidP="001F6F29">
      <w:pPr>
        <w:ind w:firstLine="709"/>
        <w:jc w:val="center"/>
        <w:rPr>
          <w:b/>
        </w:rPr>
      </w:pPr>
      <w:r w:rsidRPr="00977F15">
        <w:rPr>
          <w:b/>
        </w:rPr>
        <w:lastRenderedPageBreak/>
        <w:t>3. Цели, задачи,</w:t>
      </w:r>
      <w:r>
        <w:rPr>
          <w:b/>
        </w:rPr>
        <w:t xml:space="preserve"> показатели (индикаторы), сроки и этапы реализации </w:t>
      </w:r>
      <w:r w:rsidRPr="00977F15">
        <w:rPr>
          <w:b/>
        </w:rPr>
        <w:t xml:space="preserve">  Программы</w:t>
      </w:r>
    </w:p>
    <w:p w:rsidR="001F6F29" w:rsidRPr="00977F15" w:rsidRDefault="001F6F29" w:rsidP="001F6F29">
      <w:pPr>
        <w:ind w:firstLine="709"/>
        <w:jc w:val="center"/>
        <w:rPr>
          <w:b/>
        </w:rPr>
      </w:pPr>
    </w:p>
    <w:p w:rsidR="001F6F29" w:rsidRPr="00977F15" w:rsidRDefault="001F6F29" w:rsidP="001F6F29">
      <w:pPr>
        <w:ind w:firstLine="709"/>
        <w:rPr>
          <w:b/>
        </w:rPr>
      </w:pPr>
      <w:r w:rsidRPr="00977F15">
        <w:rPr>
          <w:b/>
        </w:rPr>
        <w:t>Целями Программы являются:</w:t>
      </w:r>
    </w:p>
    <w:p w:rsidR="001F6F29" w:rsidRPr="00977F15" w:rsidRDefault="001F6F29" w:rsidP="001F6F29">
      <w:pPr>
        <w:pStyle w:val="1a"/>
        <w:spacing w:line="240" w:lineRule="auto"/>
        <w:ind w:firstLine="709"/>
        <w:rPr>
          <w:szCs w:val="24"/>
        </w:rPr>
      </w:pPr>
      <w:r w:rsidRPr="00977F15">
        <w:rPr>
          <w:szCs w:val="24"/>
        </w:rPr>
        <w:t>- увеличение вклада агропромышленного комплекса Ломоносовского муниципального района в экономику района;</w:t>
      </w:r>
    </w:p>
    <w:p w:rsidR="001F6F29" w:rsidRPr="00977F15" w:rsidRDefault="001F6F29" w:rsidP="001F6F29">
      <w:pPr>
        <w:pStyle w:val="1a"/>
        <w:spacing w:line="240" w:lineRule="auto"/>
        <w:ind w:firstLine="709"/>
        <w:rPr>
          <w:szCs w:val="24"/>
        </w:rPr>
      </w:pPr>
      <w:r w:rsidRPr="00977F15">
        <w:rPr>
          <w:szCs w:val="24"/>
        </w:rPr>
        <w:t xml:space="preserve">- повышение качества и конкурентоспособности продукции, производимой сельскохозяйственными товаропроизводителями Ломоносовского </w:t>
      </w:r>
      <w:r>
        <w:rPr>
          <w:szCs w:val="24"/>
        </w:rPr>
        <w:t xml:space="preserve">муниципального </w:t>
      </w:r>
      <w:r w:rsidRPr="00977F15">
        <w:rPr>
          <w:szCs w:val="24"/>
        </w:rPr>
        <w:t>района;</w:t>
      </w:r>
    </w:p>
    <w:p w:rsidR="001F6F29" w:rsidRDefault="001F6F29" w:rsidP="001F6F29">
      <w:pPr>
        <w:pStyle w:val="1a"/>
        <w:spacing w:line="240" w:lineRule="auto"/>
        <w:ind w:firstLine="709"/>
        <w:rPr>
          <w:szCs w:val="24"/>
        </w:rPr>
      </w:pPr>
      <w:r w:rsidRPr="00977F15">
        <w:rPr>
          <w:szCs w:val="24"/>
        </w:rPr>
        <w:t xml:space="preserve"> -содействие дальнейшему развитию сельскохозяйственного производства в качестве отрасли территориальной специализации экономики района;</w:t>
      </w:r>
    </w:p>
    <w:p w:rsidR="001F6F29" w:rsidRPr="00EE1B31" w:rsidRDefault="001F6F29" w:rsidP="001F6F29">
      <w:pPr>
        <w:pStyle w:val="1a"/>
        <w:spacing w:line="240" w:lineRule="auto"/>
        <w:ind w:firstLine="709"/>
        <w:rPr>
          <w:szCs w:val="24"/>
        </w:rPr>
      </w:pPr>
      <w:r w:rsidRPr="00EE1B31">
        <w:rPr>
          <w:szCs w:val="24"/>
        </w:rPr>
        <w:t>- освобождение земель, расположенных на территории Ломоносовского муниципального района от засоренности борщевиком</w:t>
      </w:r>
      <w:r>
        <w:rPr>
          <w:szCs w:val="24"/>
        </w:rPr>
        <w:t xml:space="preserve"> Сосновского</w:t>
      </w:r>
      <w:r w:rsidRPr="00EE1B31">
        <w:rPr>
          <w:szCs w:val="24"/>
        </w:rPr>
        <w:t>;</w:t>
      </w:r>
    </w:p>
    <w:p w:rsidR="001F6F29" w:rsidRDefault="001F6F29" w:rsidP="001F6F29">
      <w:pPr>
        <w:ind w:firstLine="709"/>
        <w:rPr>
          <w:b/>
        </w:rPr>
      </w:pPr>
      <w:r w:rsidRPr="00977F15">
        <w:rPr>
          <w:b/>
        </w:rPr>
        <w:t>Основные задачи Программы:</w:t>
      </w:r>
    </w:p>
    <w:p w:rsidR="001F6F29" w:rsidRPr="00977F15" w:rsidRDefault="001F6F29" w:rsidP="001F6F29">
      <w:pPr>
        <w:pStyle w:val="Table1"/>
        <w:spacing w:before="0" w:after="0"/>
        <w:ind w:left="34" w:firstLine="709"/>
        <w:jc w:val="both"/>
        <w:rPr>
          <w:rFonts w:ascii="Times New Roman" w:hAnsi="Times New Roman"/>
          <w:sz w:val="24"/>
          <w:szCs w:val="24"/>
          <w:lang w:val="ru-RU"/>
        </w:rPr>
      </w:pPr>
      <w:r w:rsidRPr="00977F15">
        <w:rPr>
          <w:rFonts w:ascii="Times New Roman" w:hAnsi="Times New Roman"/>
          <w:sz w:val="24"/>
          <w:szCs w:val="24"/>
          <w:lang w:val="ru-RU"/>
        </w:rPr>
        <w:t xml:space="preserve">- создание условий для воспроизводства природно-ресурсного потенциала сельского хозяйства путем сохранения посевных площадей; </w:t>
      </w:r>
    </w:p>
    <w:p w:rsidR="001F6F29" w:rsidRPr="00977F15" w:rsidRDefault="001F6F29" w:rsidP="001F6F29">
      <w:pPr>
        <w:pStyle w:val="Table1"/>
        <w:spacing w:before="0" w:after="0"/>
        <w:ind w:left="34" w:firstLine="709"/>
        <w:jc w:val="both"/>
        <w:rPr>
          <w:rFonts w:ascii="Times New Roman" w:hAnsi="Times New Roman"/>
          <w:sz w:val="24"/>
          <w:szCs w:val="24"/>
          <w:lang w:val="ru-RU"/>
        </w:rPr>
      </w:pPr>
      <w:r w:rsidRPr="00977F15">
        <w:rPr>
          <w:rFonts w:ascii="Times New Roman" w:hAnsi="Times New Roman"/>
          <w:sz w:val="24"/>
          <w:szCs w:val="24"/>
          <w:lang w:val="ru-RU"/>
        </w:rPr>
        <w:t>- стимулирование роста производства сельскохозяйственной продукции;</w:t>
      </w:r>
    </w:p>
    <w:p w:rsidR="001F6F29" w:rsidRDefault="001F6F29" w:rsidP="001F6F29">
      <w:pPr>
        <w:pStyle w:val="Table1"/>
        <w:spacing w:before="0" w:after="0"/>
        <w:ind w:left="34" w:firstLine="709"/>
        <w:jc w:val="both"/>
        <w:rPr>
          <w:rFonts w:ascii="Times New Roman" w:hAnsi="Times New Roman"/>
          <w:sz w:val="24"/>
          <w:szCs w:val="24"/>
          <w:lang w:val="ru-RU"/>
        </w:rPr>
      </w:pPr>
      <w:r w:rsidRPr="00977F15">
        <w:rPr>
          <w:rFonts w:ascii="Times New Roman" w:hAnsi="Times New Roman"/>
          <w:sz w:val="24"/>
          <w:szCs w:val="24"/>
          <w:lang w:val="ru-RU"/>
        </w:rPr>
        <w:t>- повышение уровня рентабельности сельскохозяйственного производства;</w:t>
      </w:r>
    </w:p>
    <w:p w:rsidR="001F6F29" w:rsidRPr="006155FC" w:rsidRDefault="001F6F29" w:rsidP="001F6F29">
      <w:pPr>
        <w:pStyle w:val="Table1"/>
        <w:spacing w:before="0" w:after="0"/>
        <w:ind w:left="34" w:firstLine="709"/>
        <w:jc w:val="both"/>
        <w:rPr>
          <w:rFonts w:ascii="Times New Roman" w:hAnsi="Times New Roman"/>
          <w:color w:val="auto"/>
          <w:sz w:val="24"/>
          <w:szCs w:val="24"/>
          <w:lang w:val="ru-RU"/>
        </w:rPr>
      </w:pPr>
      <w:r>
        <w:rPr>
          <w:rFonts w:ascii="Times New Roman" w:hAnsi="Times New Roman"/>
          <w:color w:val="auto"/>
          <w:sz w:val="24"/>
          <w:szCs w:val="24"/>
          <w:lang w:val="ru-RU"/>
        </w:rPr>
        <w:t xml:space="preserve">- </w:t>
      </w:r>
      <w:r w:rsidRPr="006155FC">
        <w:rPr>
          <w:rFonts w:ascii="Times New Roman" w:hAnsi="Times New Roman"/>
          <w:color w:val="auto"/>
          <w:sz w:val="24"/>
          <w:szCs w:val="24"/>
          <w:lang w:val="ru-RU"/>
        </w:rPr>
        <w:t>координирование работы участников мероприятий по борьбе с борщевиком Сосновского.</w:t>
      </w:r>
    </w:p>
    <w:p w:rsidR="001F6F29" w:rsidRPr="00977F15" w:rsidRDefault="001F6F29" w:rsidP="001F6F29">
      <w:pPr>
        <w:pStyle w:val="a6"/>
        <w:ind w:left="34" w:firstLine="709"/>
        <w:rPr>
          <w:b/>
          <w:szCs w:val="24"/>
        </w:rPr>
      </w:pPr>
      <w:r w:rsidRPr="00977F15">
        <w:rPr>
          <w:b/>
          <w:szCs w:val="24"/>
        </w:rPr>
        <w:t>Ожидаемые результаты реализации Программы:</w:t>
      </w:r>
    </w:p>
    <w:p w:rsidR="001F6F29" w:rsidRDefault="001F6F29" w:rsidP="001F6F29">
      <w:pPr>
        <w:ind w:firstLine="709"/>
        <w:jc w:val="both"/>
      </w:pPr>
      <w:r w:rsidRPr="00977F15">
        <w:t>Основными ресурсами, которые определяют возможность успешной реализации Программы, помимо средств, предусмотренных планом мероприятий из бюджета района, являются кадровые ресурсы, собственные средства сельскохозяйственных предприятий всех форм собственности, государственная поддержка из бюджетов всех уровней, привлеченные средства и иные внебюджетные источники. Это все позволит обеспечить</w:t>
      </w:r>
      <w:r>
        <w:t xml:space="preserve"> одноэтапную</w:t>
      </w:r>
      <w:r w:rsidRPr="00977F15">
        <w:t xml:space="preserve"> реализацию муниципальной программы «Развитие сельского хозяйства в Ломоносовском муниципальном районе»</w:t>
      </w:r>
      <w:r>
        <w:t xml:space="preserve"> с 2018 по 2020 годы и достичь основных показателей к концу 2020 года согласно Приложению 2 к муниципальной программе муниципального образования Ломоносовский муниципальный район Ленинградской области «Развитие сельского хозяйства в Ломоносовском муниципальном районе».</w:t>
      </w:r>
    </w:p>
    <w:p w:rsidR="001F6F29" w:rsidRDefault="001F6F29" w:rsidP="001F6F29">
      <w:pPr>
        <w:ind w:firstLine="709"/>
        <w:jc w:val="both"/>
      </w:pPr>
      <w:r w:rsidRPr="00977F15">
        <w:t>Результатом реализации Программы будут финансовая устойчивость и независимость предприятий, увели</w:t>
      </w:r>
      <w:r>
        <w:t>чение производства конкурент</w:t>
      </w:r>
      <w:r w:rsidRPr="00977F15">
        <w:t>оспособной пр</w:t>
      </w:r>
      <w:r>
        <w:t>одукции, что эффективно отразится на развитии сельскохозяйственных предприятиях.</w:t>
      </w:r>
      <w:r w:rsidRPr="00977F15">
        <w:t xml:space="preserve"> Техническая и технологическая модернизация, повышение доходов работников сельского хозяйства всех форм собственности, сохранение и дальнейшее развитие сельских территорий. Сохранение природно-ресурсного потенциала, и прежде всего земель сельскохозяйственного назначения о</w:t>
      </w:r>
      <w:r>
        <w:t xml:space="preserve">т заболачивания, </w:t>
      </w:r>
      <w:proofErr w:type="spellStart"/>
      <w:r>
        <w:t>закустаривания</w:t>
      </w:r>
      <w:proofErr w:type="spellEnd"/>
      <w:r w:rsidRPr="00977F15">
        <w:t xml:space="preserve"> и деградации.</w:t>
      </w:r>
    </w:p>
    <w:p w:rsidR="001F6F29" w:rsidRDefault="001F6F29" w:rsidP="001F6F29">
      <w:pPr>
        <w:ind w:firstLine="709"/>
        <w:jc w:val="both"/>
      </w:pPr>
    </w:p>
    <w:p w:rsidR="001F6F29" w:rsidRDefault="001F6F29" w:rsidP="001F6F29">
      <w:pPr>
        <w:ind w:firstLine="709"/>
        <w:jc w:val="center"/>
        <w:rPr>
          <w:b/>
        </w:rPr>
      </w:pPr>
      <w:r>
        <w:rPr>
          <w:b/>
        </w:rPr>
        <w:t>4. Расшифровка плановых значений показателей (индикаторов) Программы</w:t>
      </w:r>
    </w:p>
    <w:p w:rsidR="001F6F29" w:rsidRDefault="001F6F29" w:rsidP="001F6F29">
      <w:pPr>
        <w:ind w:firstLine="709"/>
      </w:pPr>
    </w:p>
    <w:p w:rsidR="001F6F29" w:rsidRDefault="001F6F29" w:rsidP="001F6F29">
      <w:pPr>
        <w:ind w:firstLine="709"/>
        <w:jc w:val="both"/>
      </w:pPr>
      <w:r>
        <w:t>Сведения о показателях (индикаторах) Программы и их значениях приведены в Приложении 2 к муниципальной программе муниципального образования Ломоносовский муниципальный район Ленинградской области «Развитие сельского хозяйства в Ломоносовском муниципальном районе».</w:t>
      </w:r>
    </w:p>
    <w:p w:rsidR="001F6F29" w:rsidRDefault="001F6F29" w:rsidP="001F6F29">
      <w:pPr>
        <w:ind w:firstLine="709"/>
      </w:pPr>
    </w:p>
    <w:p w:rsidR="001F6F29" w:rsidRPr="00977F15" w:rsidRDefault="001F6F29" w:rsidP="001F6F29">
      <w:pPr>
        <w:ind w:firstLine="709"/>
        <w:jc w:val="both"/>
        <w:rPr>
          <w:b/>
        </w:rPr>
      </w:pPr>
      <w:r>
        <w:t xml:space="preserve">                     </w:t>
      </w:r>
      <w:r>
        <w:rPr>
          <w:b/>
        </w:rPr>
        <w:t xml:space="preserve">5. Характеристика основных </w:t>
      </w:r>
      <w:r w:rsidRPr="00977F15">
        <w:rPr>
          <w:b/>
        </w:rPr>
        <w:t>мер</w:t>
      </w:r>
      <w:r>
        <w:rPr>
          <w:b/>
        </w:rPr>
        <w:t>оприятий</w:t>
      </w:r>
      <w:r w:rsidRPr="00977F15">
        <w:rPr>
          <w:b/>
        </w:rPr>
        <w:t xml:space="preserve"> Программы</w:t>
      </w:r>
    </w:p>
    <w:p w:rsidR="001F6F29" w:rsidRPr="00977F15" w:rsidRDefault="001F6F29" w:rsidP="001F6F29">
      <w:pPr>
        <w:ind w:firstLine="709"/>
        <w:jc w:val="center"/>
        <w:rPr>
          <w:b/>
        </w:rPr>
      </w:pPr>
    </w:p>
    <w:p w:rsidR="001F6F29" w:rsidRDefault="001F6F29" w:rsidP="001F6F29">
      <w:pPr>
        <w:ind w:firstLine="709"/>
        <w:jc w:val="both"/>
      </w:pPr>
      <w:r w:rsidRPr="00977F15">
        <w:t>Земля – это один из самых важных ресурсов сельскохозяйственного производства, именно посредством использования земли в аграрном производстве получают готовую продукцию, которая не только приносит прибыль сельскохозяйственным товаропроизводителям и обеспечивает социальные блага сельских территорий, продовольственную безопасность государства, но и является основой жизни всего общества. Сохранение земельных ресурсов, обеспечивающих устойчивый рост объёмов производства сельскохозяйственной продукции, как в отрасли растениеводства, так и животноводства, имеет огромное значение для района. Поэтому особенно важно экономическое стимулирование сельскохозяйственных предприятий, крест</w:t>
      </w:r>
      <w:r>
        <w:t xml:space="preserve">ьянских </w:t>
      </w:r>
      <w:r>
        <w:lastRenderedPageBreak/>
        <w:t xml:space="preserve">(фермерских) хозяйств направленное на предотвращение выбытия из сельскохозяйственного оборота посевных площадей сельскохозяйственных культур, сохранение посевных площадей. </w:t>
      </w:r>
    </w:p>
    <w:p w:rsidR="001F6F29" w:rsidRDefault="001F6F29" w:rsidP="001F6F29">
      <w:pPr>
        <w:ind w:firstLine="709"/>
        <w:jc w:val="both"/>
      </w:pPr>
      <w:proofErr w:type="gramStart"/>
      <w:r>
        <w:t>Важным значением для социально-экономического развития района также является сохранение  поголовья сельскохозяйственных животных и птицы в</w:t>
      </w:r>
      <w:r w:rsidRPr="00977F15">
        <w:t xml:space="preserve"> </w:t>
      </w:r>
      <w:r>
        <w:t>крестьянских (фермерских) и личных подсобных хозяйств населения, увеличение объемов производства и реализации животноводческой продукции, производимой малыми формами хозяйствования.</w:t>
      </w:r>
      <w:proofErr w:type="gramEnd"/>
    </w:p>
    <w:p w:rsidR="001F6F29" w:rsidRDefault="001F6F29" w:rsidP="001F6F29">
      <w:pPr>
        <w:ind w:firstLine="709"/>
        <w:jc w:val="both"/>
      </w:pPr>
      <w:r w:rsidRPr="00977F15">
        <w:t>В рамках д</w:t>
      </w:r>
      <w:r>
        <w:t xml:space="preserve">анной Программы на 2018 – 2020 годы реализуется следующее основное мероприятие: </w:t>
      </w:r>
    </w:p>
    <w:p w:rsidR="001F6F29" w:rsidRPr="008D04F7" w:rsidRDefault="001F6F29" w:rsidP="001F6F29">
      <w:pPr>
        <w:ind w:firstLine="709"/>
        <w:jc w:val="both"/>
        <w:rPr>
          <w:b/>
        </w:rPr>
      </w:pPr>
      <w:r>
        <w:rPr>
          <w:b/>
        </w:rPr>
        <w:t>1.</w:t>
      </w:r>
      <w:r>
        <w:t xml:space="preserve"> </w:t>
      </w:r>
      <w:r>
        <w:rPr>
          <w:b/>
        </w:rPr>
        <w:t>Поддержка сельхоз</w:t>
      </w:r>
      <w:r w:rsidRPr="008D04F7">
        <w:rPr>
          <w:b/>
        </w:rPr>
        <w:t>производителей Ломоносовского муниципального района</w:t>
      </w:r>
    </w:p>
    <w:p w:rsidR="001F6F29" w:rsidRPr="00977F15" w:rsidRDefault="001F6F29" w:rsidP="001F6F29">
      <w:pPr>
        <w:ind w:firstLine="709"/>
        <w:jc w:val="both"/>
      </w:pPr>
      <w:r>
        <w:t xml:space="preserve">Основное мероприятие включает следующие мероприятия: </w:t>
      </w:r>
    </w:p>
    <w:p w:rsidR="001F6F29" w:rsidRPr="00F81289" w:rsidRDefault="001F6F29" w:rsidP="001F6F29">
      <w:pPr>
        <w:ind w:firstLine="709"/>
        <w:jc w:val="both"/>
      </w:pPr>
      <w:r>
        <w:rPr>
          <w:b/>
        </w:rPr>
        <w:t xml:space="preserve">1.1. Предоставление субсидий </w:t>
      </w:r>
      <w:proofErr w:type="gramStart"/>
      <w:r>
        <w:rPr>
          <w:b/>
        </w:rPr>
        <w:t>на возмещение</w:t>
      </w:r>
      <w:r w:rsidRPr="00977F15">
        <w:rPr>
          <w:b/>
        </w:rPr>
        <w:t xml:space="preserve"> части затрат на прио</w:t>
      </w:r>
      <w:r>
        <w:rPr>
          <w:b/>
        </w:rPr>
        <w:t xml:space="preserve">бретение дизельного топлива при </w:t>
      </w:r>
      <w:r w:rsidRPr="00977F15">
        <w:rPr>
          <w:b/>
        </w:rPr>
        <w:t>пр</w:t>
      </w:r>
      <w:r>
        <w:rPr>
          <w:b/>
        </w:rPr>
        <w:t xml:space="preserve">оведении сезонных полевых работ </w:t>
      </w:r>
      <w:r w:rsidRPr="00F81289">
        <w:t>с ресурсным обеспечением из средств</w:t>
      </w:r>
      <w:proofErr w:type="gramEnd"/>
      <w:r w:rsidRPr="00F81289">
        <w:t xml:space="preserve"> местного бюджета.</w:t>
      </w:r>
    </w:p>
    <w:p w:rsidR="001F6F29" w:rsidRPr="00F81289" w:rsidRDefault="001F6F29" w:rsidP="001F6F29">
      <w:pPr>
        <w:ind w:firstLine="709"/>
        <w:jc w:val="both"/>
      </w:pPr>
      <w:r>
        <w:rPr>
          <w:b/>
        </w:rPr>
        <w:t xml:space="preserve">1.2. </w:t>
      </w:r>
      <w:r w:rsidRPr="00F81289">
        <w:rPr>
          <w:b/>
        </w:rPr>
        <w:t>Осуществление отдельных государственных полномочий Ленинградской области</w:t>
      </w:r>
      <w:r>
        <w:rPr>
          <w:b/>
        </w:rPr>
        <w:t xml:space="preserve"> по поддержке сельскохозяйственного производства </w:t>
      </w:r>
      <w:r w:rsidRPr="00F81289">
        <w:t>с ресурсным обеспечением из средств областного бюджета</w:t>
      </w:r>
      <w:r>
        <w:t>:</w:t>
      </w:r>
      <w:r w:rsidRPr="00F81289">
        <w:t xml:space="preserve">     </w:t>
      </w:r>
    </w:p>
    <w:p w:rsidR="001F6F29" w:rsidRDefault="001F6F29" w:rsidP="001F6F29">
      <w:pPr>
        <w:jc w:val="both"/>
        <w:rPr>
          <w:b/>
        </w:rPr>
      </w:pPr>
      <w:r>
        <w:rPr>
          <w:b/>
        </w:rPr>
        <w:t xml:space="preserve">             - предоставление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r>
        <w:t>.</w:t>
      </w:r>
    </w:p>
    <w:p w:rsidR="001F6F29" w:rsidRDefault="001F6F29" w:rsidP="001F6F29">
      <w:pPr>
        <w:ind w:firstLine="709"/>
        <w:jc w:val="both"/>
        <w:rPr>
          <w:b/>
        </w:rPr>
      </w:pPr>
      <w:r>
        <w:rPr>
          <w:b/>
        </w:rPr>
        <w:t>1.13. Прочие мероприятия.</w:t>
      </w:r>
    </w:p>
    <w:p w:rsidR="001F6F29" w:rsidRPr="00EE1B31" w:rsidRDefault="001F6F29" w:rsidP="001F6F29">
      <w:pPr>
        <w:ind w:firstLine="709"/>
        <w:jc w:val="both"/>
      </w:pPr>
      <w:r>
        <w:t xml:space="preserve">Данное мероприятие включает участие сельскохозяйственных предприятий района в выставках, ярмарках, конкурсах профессионального мастерства, семинарах, совещаниях и других мероприятиях, направленных на пропаганду передового опыта, обеспечение информационного и консультационного обслуживания, </w:t>
      </w:r>
      <w:r w:rsidRPr="00EE1B31">
        <w:t xml:space="preserve">участие в реализации мероприятий по борьбе с борщевиком Сосновского. </w:t>
      </w:r>
    </w:p>
    <w:p w:rsidR="001F6F29" w:rsidRDefault="001F6F29" w:rsidP="001F6F29">
      <w:pPr>
        <w:ind w:firstLine="709"/>
        <w:jc w:val="both"/>
      </w:pPr>
    </w:p>
    <w:p w:rsidR="001F6F29" w:rsidRPr="00977F15" w:rsidRDefault="001F6F29" w:rsidP="001F6F29">
      <w:pPr>
        <w:ind w:firstLine="709"/>
        <w:jc w:val="center"/>
        <w:rPr>
          <w:b/>
        </w:rPr>
      </w:pPr>
      <w:r>
        <w:rPr>
          <w:b/>
        </w:rPr>
        <w:t>6</w:t>
      </w:r>
      <w:r w:rsidRPr="00977F15">
        <w:rPr>
          <w:b/>
        </w:rPr>
        <w:t>. Ресурсное обеспечение Программы</w:t>
      </w:r>
    </w:p>
    <w:p w:rsidR="001F6F29" w:rsidRPr="00977F15" w:rsidRDefault="001F6F29" w:rsidP="001F6F29">
      <w:pPr>
        <w:ind w:firstLine="709"/>
        <w:jc w:val="both"/>
        <w:rPr>
          <w:b/>
        </w:rPr>
      </w:pPr>
    </w:p>
    <w:p w:rsidR="001F6F29" w:rsidRPr="00977F15" w:rsidRDefault="001F6F29" w:rsidP="001F6F29">
      <w:pPr>
        <w:ind w:firstLine="709"/>
        <w:jc w:val="both"/>
      </w:pPr>
      <w:r w:rsidRPr="00977F15">
        <w:t>Объемы ресурсного обеспечения ос</w:t>
      </w:r>
      <w:r>
        <w:t>новного мероприятия Программы приведены в Приложении 5 к муниципальной программе муниципального образования Ломоносовский муниципальный район Ленинградской области «Развитие сельского хозяйства в Ломоносовском муниципальном районе» и составят – 15</w:t>
      </w:r>
      <w:r w:rsidRPr="008D55E2">
        <w:t>000,0</w:t>
      </w:r>
      <w:r w:rsidRPr="00977F15">
        <w:t xml:space="preserve"> т</w:t>
      </w:r>
      <w:r>
        <w:t>ыс. рублей, в т.ч.3000,0 тыс. руб. из бюджета Ленинградской области, 12000,0 тыс</w:t>
      </w:r>
      <w:proofErr w:type="gramStart"/>
      <w:r>
        <w:t>.р</w:t>
      </w:r>
      <w:proofErr w:type="gramEnd"/>
      <w:r>
        <w:t>уб. из бюджета Ломоносовского муниципального района</w:t>
      </w:r>
    </w:p>
    <w:p w:rsidR="001F6F29" w:rsidRDefault="001F6F29" w:rsidP="001F6F29">
      <w:pPr>
        <w:pStyle w:val="Table1"/>
        <w:spacing w:before="0" w:after="0"/>
        <w:ind w:left="34" w:firstLine="709"/>
        <w:jc w:val="both"/>
        <w:rPr>
          <w:rFonts w:ascii="Times New Roman" w:hAnsi="Times New Roman"/>
          <w:sz w:val="24"/>
          <w:szCs w:val="24"/>
          <w:lang w:val="ru-RU"/>
        </w:rPr>
      </w:pPr>
      <w:r w:rsidRPr="00FD3E7B">
        <w:rPr>
          <w:sz w:val="24"/>
          <w:szCs w:val="24"/>
          <w:lang w:val="ru-RU"/>
        </w:rPr>
        <w:t>2018 год</w:t>
      </w:r>
      <w:r w:rsidRPr="00FD3E7B">
        <w:rPr>
          <w:lang w:val="ru-RU"/>
        </w:rPr>
        <w:t xml:space="preserve"> – </w:t>
      </w:r>
      <w:r>
        <w:rPr>
          <w:rFonts w:ascii="Times New Roman" w:hAnsi="Times New Roman"/>
          <w:sz w:val="24"/>
          <w:szCs w:val="24"/>
          <w:lang w:val="ru-RU"/>
        </w:rPr>
        <w:t>5000,0 тыс. руб., - 1000,0 тыс. руб. из бюджета Ленинградской области, 4000,0 тыс. руб. из бюджета Ломоносовского муниципального района</w:t>
      </w:r>
      <w:proofErr w:type="gramStart"/>
      <w:r>
        <w:rPr>
          <w:rFonts w:ascii="Times New Roman" w:hAnsi="Times New Roman"/>
          <w:sz w:val="24"/>
          <w:szCs w:val="24"/>
          <w:lang w:val="ru-RU"/>
        </w:rPr>
        <w:t>,</w:t>
      </w:r>
      <w:r w:rsidRPr="00977F15">
        <w:rPr>
          <w:rFonts w:ascii="Times New Roman" w:hAnsi="Times New Roman"/>
          <w:sz w:val="24"/>
          <w:szCs w:val="24"/>
          <w:lang w:val="ru-RU"/>
        </w:rPr>
        <w:t>:</w:t>
      </w:r>
      <w:proofErr w:type="gramEnd"/>
    </w:p>
    <w:p w:rsidR="001F6F29" w:rsidRDefault="001F6F29" w:rsidP="001F6F29">
      <w:pPr>
        <w:pStyle w:val="Table1"/>
        <w:spacing w:before="0" w:after="0"/>
        <w:ind w:left="34" w:firstLine="709"/>
        <w:jc w:val="both"/>
        <w:rPr>
          <w:rFonts w:ascii="Times New Roman" w:hAnsi="Times New Roman"/>
          <w:sz w:val="24"/>
          <w:szCs w:val="24"/>
          <w:lang w:val="ru-RU"/>
        </w:rPr>
      </w:pPr>
      <w:r>
        <w:rPr>
          <w:rFonts w:ascii="Times New Roman" w:hAnsi="Times New Roman"/>
          <w:sz w:val="24"/>
          <w:szCs w:val="24"/>
          <w:lang w:val="ru-RU"/>
        </w:rPr>
        <w:t xml:space="preserve">2019 год – 5000,0 тыс. руб.,  1000,0 тыс. руб. из бюджета Ленинградской области, 4000,0 </w:t>
      </w:r>
      <w:r w:rsidRPr="00977F15">
        <w:rPr>
          <w:rFonts w:ascii="Times New Roman" w:hAnsi="Times New Roman"/>
          <w:sz w:val="24"/>
          <w:szCs w:val="24"/>
          <w:lang w:val="ru-RU"/>
        </w:rPr>
        <w:t>тыс. руб.</w:t>
      </w:r>
      <w:r>
        <w:rPr>
          <w:rFonts w:ascii="Times New Roman" w:hAnsi="Times New Roman"/>
          <w:sz w:val="24"/>
          <w:szCs w:val="24"/>
          <w:lang w:val="ru-RU"/>
        </w:rPr>
        <w:t xml:space="preserve"> из бюджета Ломоносовского муниципального района</w:t>
      </w:r>
      <w:proofErr w:type="gramStart"/>
      <w:r>
        <w:rPr>
          <w:rFonts w:ascii="Times New Roman" w:hAnsi="Times New Roman"/>
          <w:sz w:val="24"/>
          <w:szCs w:val="24"/>
          <w:lang w:val="ru-RU"/>
        </w:rPr>
        <w:t>,</w:t>
      </w:r>
      <w:r w:rsidRPr="00977F15">
        <w:rPr>
          <w:rFonts w:ascii="Times New Roman" w:hAnsi="Times New Roman"/>
          <w:sz w:val="24"/>
          <w:szCs w:val="24"/>
          <w:lang w:val="ru-RU"/>
        </w:rPr>
        <w:t>:</w:t>
      </w:r>
      <w:proofErr w:type="gramEnd"/>
    </w:p>
    <w:p w:rsidR="001F6F29" w:rsidRDefault="001F6F29" w:rsidP="001F6F29">
      <w:pPr>
        <w:pStyle w:val="Table1"/>
        <w:spacing w:before="0" w:after="0"/>
        <w:ind w:left="34" w:firstLine="709"/>
        <w:jc w:val="both"/>
        <w:rPr>
          <w:rFonts w:ascii="Times New Roman" w:hAnsi="Times New Roman"/>
          <w:sz w:val="24"/>
          <w:szCs w:val="24"/>
          <w:lang w:val="ru-RU"/>
        </w:rPr>
      </w:pPr>
      <w:r>
        <w:rPr>
          <w:rFonts w:ascii="Times New Roman" w:hAnsi="Times New Roman"/>
          <w:sz w:val="24"/>
          <w:szCs w:val="24"/>
          <w:lang w:val="ru-RU"/>
        </w:rPr>
        <w:t xml:space="preserve">2020 год </w:t>
      </w:r>
      <w:r w:rsidRPr="00FD3E7B">
        <w:rPr>
          <w:lang w:val="ru-RU"/>
        </w:rPr>
        <w:t xml:space="preserve">– </w:t>
      </w:r>
      <w:r>
        <w:rPr>
          <w:rFonts w:ascii="Times New Roman" w:hAnsi="Times New Roman"/>
          <w:sz w:val="24"/>
          <w:szCs w:val="24"/>
          <w:lang w:val="ru-RU"/>
        </w:rPr>
        <w:t xml:space="preserve">5000,0 тыс. руб., - 1000,0 тыс. руб. из бюджета Ленинградской области, 4000,0 тыс. руб. из бюджета Ломоносовского муниципального района. </w:t>
      </w:r>
    </w:p>
    <w:p w:rsidR="001F6F29" w:rsidRPr="00977F15" w:rsidRDefault="001F6F29" w:rsidP="001F6F29">
      <w:pPr>
        <w:ind w:firstLine="709"/>
        <w:jc w:val="both"/>
      </w:pPr>
      <w:r w:rsidRPr="00977F15">
        <w:t>Объемы финансирования Программы из местного бюджета</w:t>
      </w:r>
      <w:r>
        <w:t xml:space="preserve"> и бюджета Ленинградской области</w:t>
      </w:r>
      <w:r w:rsidRPr="00977F15">
        <w:t xml:space="preserve"> будут ежегодно уточняться в установленном порядке при формировании проекта бюджета на соответствующий год, и устанавливаться не ниже финансирования предыдущего года.</w:t>
      </w:r>
    </w:p>
    <w:p w:rsidR="001F6F29" w:rsidRDefault="001F6F29" w:rsidP="001F6F29">
      <w:pPr>
        <w:ind w:firstLine="709"/>
        <w:jc w:val="both"/>
      </w:pPr>
    </w:p>
    <w:p w:rsidR="001F6F29" w:rsidRDefault="001F6F29" w:rsidP="001F6F29">
      <w:pPr>
        <w:ind w:firstLine="709"/>
        <w:rPr>
          <w:b/>
        </w:rPr>
      </w:pPr>
      <w:r>
        <w:rPr>
          <w:b/>
        </w:rPr>
        <w:t>7. Основные меры правового регулирования в сфере реализации Программы</w:t>
      </w:r>
    </w:p>
    <w:p w:rsidR="001F6F29" w:rsidRDefault="001F6F29" w:rsidP="001F6F29">
      <w:pPr>
        <w:ind w:firstLine="709"/>
      </w:pPr>
    </w:p>
    <w:p w:rsidR="001F6F29" w:rsidRDefault="001F6F29" w:rsidP="001F6F29">
      <w:pPr>
        <w:ind w:firstLine="709"/>
        <w:jc w:val="both"/>
      </w:pPr>
      <w:r>
        <w:t>Сведения об основных мерах правового регулирования в сфере реализации муниципальной программы муниципального образования Ломоносовский муниципальный район Ленинградской области «Развитие сельского хозяйства в Ломоносовском муниципальном районе» приведены в Приложении 4 к Программе.</w:t>
      </w:r>
    </w:p>
    <w:p w:rsidR="001F6F29" w:rsidRDefault="001F6F29" w:rsidP="001F6F29">
      <w:pPr>
        <w:ind w:firstLine="709"/>
        <w:jc w:val="both"/>
      </w:pPr>
      <w:r>
        <w:t xml:space="preserve">Порядок предоставления субсидий из местного бюджета на поддержку агропромышленного комплекса района устанавливается нормативным правовым актом </w:t>
      </w:r>
      <w:r>
        <w:lastRenderedPageBreak/>
        <w:t xml:space="preserve">администрации муниципального образования Ломоносовский муниципальный район Ленинградской области. </w:t>
      </w:r>
    </w:p>
    <w:p w:rsidR="001F6F29" w:rsidRDefault="001F6F29" w:rsidP="001F6F29">
      <w:pPr>
        <w:ind w:firstLine="709"/>
        <w:jc w:val="both"/>
      </w:pPr>
      <w:r>
        <w:t xml:space="preserve">Порядок предоставления субсидий из областного бюджета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устанавливается нормативным правовым актом администрации муниципального образования Ломоносовский муниципальный район Ленинградской области. </w:t>
      </w:r>
    </w:p>
    <w:p w:rsidR="001F6F29" w:rsidRDefault="001F6F29" w:rsidP="001F6F29">
      <w:pPr>
        <w:ind w:firstLine="709"/>
        <w:jc w:val="both"/>
      </w:pPr>
    </w:p>
    <w:p w:rsidR="001F6F29" w:rsidRDefault="001F6F29" w:rsidP="001F6F29">
      <w:pPr>
        <w:ind w:firstLine="709"/>
        <w:jc w:val="center"/>
        <w:rPr>
          <w:b/>
        </w:rPr>
      </w:pPr>
      <w:r>
        <w:rPr>
          <w:b/>
        </w:rPr>
        <w:t>8. Оценка эффективности Программы</w:t>
      </w:r>
    </w:p>
    <w:p w:rsidR="001F6F29" w:rsidRDefault="001F6F29" w:rsidP="001F6F29">
      <w:pPr>
        <w:ind w:firstLine="709"/>
        <w:jc w:val="center"/>
        <w:rPr>
          <w:b/>
        </w:rPr>
      </w:pPr>
    </w:p>
    <w:p w:rsidR="001F6F29" w:rsidRDefault="001F6F29" w:rsidP="001F6F29">
      <w:pPr>
        <w:ind w:firstLine="709"/>
        <w:jc w:val="both"/>
      </w:pPr>
      <w:r w:rsidRPr="002859B3">
        <w:t xml:space="preserve">Эффективность реализации Программы </w:t>
      </w:r>
      <w:r>
        <w:t>в целом, оценивается по результатам достижения установленных значений каждого из основных показателей по годам по отношению к предыдущему году.</w:t>
      </w:r>
    </w:p>
    <w:p w:rsidR="001F6F29" w:rsidRDefault="001F6F29" w:rsidP="001F6F29">
      <w:pPr>
        <w:ind w:firstLine="709"/>
        <w:jc w:val="both"/>
      </w:pPr>
      <w:r>
        <w:t xml:space="preserve"> Оценка эффективности реализации программы проводится ежегодно до 1 марта года,  следующего за отчетным, сектором АПК.</w:t>
      </w:r>
    </w:p>
    <w:p w:rsidR="001F6F29" w:rsidRDefault="001F6F29" w:rsidP="001F6F29">
      <w:pPr>
        <w:ind w:firstLine="709"/>
        <w:jc w:val="both"/>
      </w:pPr>
      <w:proofErr w:type="gramStart"/>
      <w:r>
        <w:t xml:space="preserve">Сведения о порядке сбора информации и методике расчета показателя (индикатора) приведены в Приложении 3 муниципальной программы муниципального образования Ломоносовский муниципальный район Ленинградской области «Развитие сельского хозяйства в Ломоносовском муниципальном районе». </w:t>
      </w:r>
      <w:proofErr w:type="gramEnd"/>
    </w:p>
    <w:p w:rsidR="001F6F29" w:rsidRDefault="001F6F29" w:rsidP="001F6F29">
      <w:pPr>
        <w:ind w:firstLine="709"/>
        <w:jc w:val="both"/>
      </w:pPr>
      <w:r>
        <w:t>В целях оценки эффективности реализации Программы применяются следующие параметры:</w:t>
      </w:r>
    </w:p>
    <w:p w:rsidR="001F6F29" w:rsidRDefault="001F6F29" w:rsidP="001F6F29">
      <w:pPr>
        <w:ind w:firstLine="709"/>
        <w:jc w:val="both"/>
      </w:pPr>
      <w:r>
        <w:t>1) высокий уровень эффективности:</w:t>
      </w:r>
    </w:p>
    <w:p w:rsidR="001F6F29" w:rsidRDefault="001F6F29" w:rsidP="001F6F29">
      <w:pPr>
        <w:ind w:firstLine="709"/>
        <w:jc w:val="both"/>
      </w:pPr>
      <w:r>
        <w:t>значения 95 процентов</w:t>
      </w:r>
      <w:proofErr w:type="gramStart"/>
      <w:r>
        <w:t xml:space="preserve"> (%) </w:t>
      </w:r>
      <w:proofErr w:type="gramEnd"/>
      <w:r>
        <w:t>и более показателей Программы входят в установленный интервал значений для отнесения Программы к высокому уровню эффективности,</w:t>
      </w:r>
    </w:p>
    <w:p w:rsidR="001F6F29" w:rsidRDefault="001F6F29" w:rsidP="001F6F29">
      <w:pPr>
        <w:ind w:firstLine="709"/>
        <w:jc w:val="both"/>
      </w:pPr>
      <w:r>
        <w:t xml:space="preserve">не менее 95 процентов (%) мероприятий, запланированных на отчетный год, </w:t>
      </w:r>
      <w:proofErr w:type="gramStart"/>
      <w:r>
        <w:t>выполнены</w:t>
      </w:r>
      <w:proofErr w:type="gramEnd"/>
      <w:r>
        <w:t xml:space="preserve"> в полном объеме;</w:t>
      </w:r>
    </w:p>
    <w:p w:rsidR="001F6F29" w:rsidRDefault="001F6F29" w:rsidP="001F6F29">
      <w:pPr>
        <w:ind w:firstLine="709"/>
        <w:jc w:val="both"/>
      </w:pPr>
      <w:r>
        <w:t>2) удовлетворительный уровень эффективности:</w:t>
      </w:r>
    </w:p>
    <w:p w:rsidR="001F6F29" w:rsidRDefault="001F6F29" w:rsidP="001F6F29">
      <w:pPr>
        <w:ind w:firstLine="709"/>
        <w:jc w:val="both"/>
      </w:pPr>
      <w:r>
        <w:t>значения 80 процентов</w:t>
      </w:r>
      <w:proofErr w:type="gramStart"/>
      <w:r>
        <w:t xml:space="preserve"> (%) </w:t>
      </w:r>
      <w:proofErr w:type="gramEnd"/>
      <w:r>
        <w:t>и более показателей Программы входят в установленный интервал значений для отнесения Программы к удовлетворительному уровню эффективности,</w:t>
      </w:r>
    </w:p>
    <w:p w:rsidR="001F6F29" w:rsidRDefault="001F6F29" w:rsidP="001F6F29">
      <w:pPr>
        <w:ind w:firstLine="709"/>
        <w:jc w:val="both"/>
      </w:pPr>
      <w:r>
        <w:t xml:space="preserve">не менее 80 процентов (%) мероприятий, запланированных на отчетный год, </w:t>
      </w:r>
      <w:proofErr w:type="gramStart"/>
      <w:r>
        <w:t>выполнены</w:t>
      </w:r>
      <w:proofErr w:type="gramEnd"/>
      <w:r>
        <w:t xml:space="preserve"> в полном объеме;</w:t>
      </w:r>
    </w:p>
    <w:p w:rsidR="001F6F29" w:rsidRDefault="001F6F29" w:rsidP="001F6F29">
      <w:pPr>
        <w:ind w:firstLine="709"/>
        <w:jc w:val="both"/>
      </w:pPr>
      <w:r>
        <w:t>3) неудовлетворительный уровень эффективности:</w:t>
      </w:r>
    </w:p>
    <w:p w:rsidR="001F6F29" w:rsidRDefault="001F6F29" w:rsidP="001F6F29">
      <w:pPr>
        <w:ind w:firstLine="709"/>
        <w:jc w:val="both"/>
      </w:pPr>
      <w:r>
        <w:t>Реализация Программы не отвечает критериям, указанным в пунктах 1) и 2).</w:t>
      </w:r>
    </w:p>
    <w:p w:rsidR="001F6F29" w:rsidRPr="002859B3" w:rsidRDefault="001F6F29" w:rsidP="001F6F29">
      <w:pPr>
        <w:ind w:firstLine="709"/>
        <w:jc w:val="both"/>
      </w:pPr>
      <w:r>
        <w:t>Также эффективность реализации Программы будет иметь экономическую, бюджетную, социальную и экологическую эффективность.</w:t>
      </w:r>
    </w:p>
    <w:p w:rsidR="001F6F29" w:rsidRPr="00BE7EBE" w:rsidRDefault="001F6F29" w:rsidP="001F6F29">
      <w:pPr>
        <w:ind w:firstLine="709"/>
        <w:jc w:val="both"/>
      </w:pPr>
      <w:r>
        <w:t xml:space="preserve">Экономическая эффективность Программы выразится в предотвращении выбытия из сельскохозяйственного оборота 12663 гектара земель, что позволит стабилизировать и обеспечить устойчивый рост валового производства всех видов сельскохозяйственной продукции. В повышении уровня конкурентоспособности всех видов сельскохозяйственной продукции, в обеспечении стабильности производства сельскохозяйственной продукции с сохранением производства к 2020 году зерна </w:t>
      </w:r>
      <w:r w:rsidRPr="00BE7EBE">
        <w:t xml:space="preserve">до 9,0 тыс. тонн, картофеля до 4,5 тыс. тонн, овощей до 20,4 тыс. тонн. </w:t>
      </w:r>
    </w:p>
    <w:p w:rsidR="001F6F29" w:rsidRDefault="001F6F29" w:rsidP="001F6F29">
      <w:pPr>
        <w:ind w:firstLine="709"/>
        <w:jc w:val="both"/>
      </w:pPr>
      <w:r>
        <w:t>Бюджетная эффективность Программы выразится в исключении снижения объёмов производства, сохранение рабочих мест, стабильность налоговых поступлений.</w:t>
      </w:r>
    </w:p>
    <w:p w:rsidR="001F6F29" w:rsidRDefault="001F6F29" w:rsidP="001F6F29">
      <w:pPr>
        <w:ind w:firstLine="709"/>
        <w:jc w:val="both"/>
      </w:pPr>
      <w:r>
        <w:t>Социальная эффективность Программы выразится в обеспечении занятости сельского населения, сохранении рабочих мест.</w:t>
      </w:r>
    </w:p>
    <w:p w:rsidR="001F6F29" w:rsidRDefault="001F6F29" w:rsidP="001F6F29">
      <w:pPr>
        <w:ind w:firstLine="709"/>
        <w:jc w:val="both"/>
      </w:pPr>
      <w:r>
        <w:t xml:space="preserve">Экологическая эффективность Программы выразится в сохранении природно-ресурсного потенциала – земель сельскохозяйственного назначения от заболачивания, </w:t>
      </w:r>
      <w:proofErr w:type="spellStart"/>
      <w:r>
        <w:t>закустаривания</w:t>
      </w:r>
      <w:proofErr w:type="spellEnd"/>
      <w:r>
        <w:t>, деградации и от борщевика Сосновского.</w:t>
      </w:r>
    </w:p>
    <w:p w:rsidR="001F6F29" w:rsidRDefault="001F6F29" w:rsidP="001F6F29">
      <w:pPr>
        <w:jc w:val="both"/>
      </w:pPr>
    </w:p>
    <w:p w:rsidR="001F6F29" w:rsidRDefault="001F6F29" w:rsidP="001F6F29">
      <w:pPr>
        <w:jc w:val="both"/>
      </w:pPr>
    </w:p>
    <w:p w:rsidR="001F6F29" w:rsidRDefault="001F6F29" w:rsidP="001F6F29">
      <w:pPr>
        <w:jc w:val="both"/>
      </w:pPr>
      <w:r>
        <w:t>Начальник управления экономического</w:t>
      </w:r>
    </w:p>
    <w:p w:rsidR="001F6F29" w:rsidRDefault="001F6F29" w:rsidP="001F6F29">
      <w:pPr>
        <w:jc w:val="both"/>
      </w:pPr>
      <w:r>
        <w:t>развития и инвестиций                                                                                               О.А. Перова</w:t>
      </w:r>
    </w:p>
    <w:p w:rsidR="001F6F29" w:rsidRDefault="001F6F29" w:rsidP="001F6F29">
      <w:pPr>
        <w:jc w:val="both"/>
        <w:sectPr w:rsidR="001F6F29" w:rsidSect="001F6F29">
          <w:footerReference w:type="first" r:id="rId9"/>
          <w:pgSz w:w="11906" w:h="16838" w:code="9"/>
          <w:pgMar w:top="567" w:right="707" w:bottom="567" w:left="1701" w:header="709" w:footer="709" w:gutter="0"/>
          <w:pgNumType w:start="1"/>
          <w:cols w:space="708"/>
          <w:titlePg/>
          <w:docGrid w:linePitch="360"/>
        </w:sectPr>
      </w:pPr>
      <w:bookmarkStart w:id="0" w:name="_GoBack"/>
      <w:bookmarkEnd w:id="0"/>
    </w:p>
    <w:p w:rsidR="001F6F29" w:rsidRPr="00174120" w:rsidRDefault="001F6F29" w:rsidP="001F6F29">
      <w:pPr>
        <w:widowControl w:val="0"/>
        <w:autoSpaceDE w:val="0"/>
        <w:autoSpaceDN w:val="0"/>
        <w:adjustRightInd w:val="0"/>
        <w:jc w:val="right"/>
        <w:outlineLvl w:val="1"/>
        <w:rPr>
          <w:sz w:val="20"/>
          <w:szCs w:val="20"/>
        </w:rPr>
      </w:pPr>
      <w:r w:rsidRPr="00174120">
        <w:rPr>
          <w:sz w:val="20"/>
          <w:szCs w:val="20"/>
        </w:rPr>
        <w:lastRenderedPageBreak/>
        <w:t>ПРИЛОЖЕНИЕ 1</w:t>
      </w:r>
    </w:p>
    <w:p w:rsidR="001F6F29" w:rsidRPr="00174120" w:rsidRDefault="001F6F29" w:rsidP="001F6F29">
      <w:pPr>
        <w:widowControl w:val="0"/>
        <w:autoSpaceDE w:val="0"/>
        <w:autoSpaceDN w:val="0"/>
        <w:adjustRightInd w:val="0"/>
        <w:jc w:val="right"/>
        <w:outlineLvl w:val="1"/>
        <w:rPr>
          <w:sz w:val="20"/>
          <w:szCs w:val="20"/>
        </w:rPr>
      </w:pPr>
      <w:r>
        <w:rPr>
          <w:sz w:val="20"/>
          <w:szCs w:val="20"/>
        </w:rPr>
        <w:t>к</w:t>
      </w:r>
      <w:r w:rsidRPr="00174120">
        <w:rPr>
          <w:sz w:val="20"/>
          <w:szCs w:val="20"/>
        </w:rPr>
        <w:t xml:space="preserve"> муниципальной программе </w:t>
      </w:r>
    </w:p>
    <w:p w:rsidR="001F6F29" w:rsidRPr="00174120" w:rsidRDefault="001F6F29" w:rsidP="001F6F29">
      <w:pPr>
        <w:widowControl w:val="0"/>
        <w:autoSpaceDE w:val="0"/>
        <w:autoSpaceDN w:val="0"/>
        <w:adjustRightInd w:val="0"/>
        <w:jc w:val="right"/>
        <w:outlineLvl w:val="1"/>
        <w:rPr>
          <w:sz w:val="20"/>
          <w:szCs w:val="20"/>
        </w:rPr>
      </w:pPr>
      <w:r>
        <w:rPr>
          <w:sz w:val="20"/>
          <w:szCs w:val="20"/>
        </w:rPr>
        <w:t>м</w:t>
      </w:r>
      <w:r w:rsidRPr="00174120">
        <w:rPr>
          <w:sz w:val="20"/>
          <w:szCs w:val="20"/>
        </w:rPr>
        <w:t>униципального образования</w:t>
      </w:r>
    </w:p>
    <w:p w:rsidR="001F6F29" w:rsidRPr="00174120" w:rsidRDefault="001F6F29" w:rsidP="001F6F29">
      <w:pPr>
        <w:widowControl w:val="0"/>
        <w:autoSpaceDE w:val="0"/>
        <w:autoSpaceDN w:val="0"/>
        <w:adjustRightInd w:val="0"/>
        <w:jc w:val="right"/>
        <w:outlineLvl w:val="1"/>
        <w:rPr>
          <w:sz w:val="20"/>
          <w:szCs w:val="20"/>
        </w:rPr>
      </w:pPr>
      <w:r w:rsidRPr="00174120">
        <w:rPr>
          <w:sz w:val="20"/>
          <w:szCs w:val="20"/>
        </w:rPr>
        <w:t>Ломоносовский муниципальный район</w:t>
      </w:r>
    </w:p>
    <w:p w:rsidR="001F6F29" w:rsidRPr="00174120" w:rsidRDefault="001F6F29" w:rsidP="001F6F29">
      <w:pPr>
        <w:widowControl w:val="0"/>
        <w:autoSpaceDE w:val="0"/>
        <w:autoSpaceDN w:val="0"/>
        <w:adjustRightInd w:val="0"/>
        <w:jc w:val="right"/>
        <w:outlineLvl w:val="1"/>
        <w:rPr>
          <w:sz w:val="20"/>
          <w:szCs w:val="20"/>
        </w:rPr>
      </w:pPr>
      <w:r w:rsidRPr="00174120">
        <w:rPr>
          <w:sz w:val="20"/>
          <w:szCs w:val="20"/>
        </w:rPr>
        <w:t>Ленинградской области</w:t>
      </w:r>
    </w:p>
    <w:p w:rsidR="001F6F29" w:rsidRPr="00174120" w:rsidRDefault="001F6F29" w:rsidP="001F6F29">
      <w:pPr>
        <w:widowControl w:val="0"/>
        <w:autoSpaceDE w:val="0"/>
        <w:autoSpaceDN w:val="0"/>
        <w:adjustRightInd w:val="0"/>
        <w:jc w:val="right"/>
        <w:outlineLvl w:val="1"/>
        <w:rPr>
          <w:sz w:val="20"/>
          <w:szCs w:val="20"/>
        </w:rPr>
      </w:pPr>
      <w:r w:rsidRPr="00174120">
        <w:rPr>
          <w:sz w:val="20"/>
          <w:szCs w:val="20"/>
        </w:rPr>
        <w:t>«Развитие сельского хозяйства</w:t>
      </w:r>
    </w:p>
    <w:p w:rsidR="001F6F29" w:rsidRDefault="001F6F29" w:rsidP="001F6F29">
      <w:pPr>
        <w:widowControl w:val="0"/>
        <w:autoSpaceDE w:val="0"/>
        <w:autoSpaceDN w:val="0"/>
        <w:adjustRightInd w:val="0"/>
        <w:jc w:val="right"/>
        <w:outlineLvl w:val="1"/>
        <w:rPr>
          <w:sz w:val="20"/>
          <w:szCs w:val="20"/>
        </w:rPr>
      </w:pPr>
      <w:r>
        <w:rPr>
          <w:sz w:val="20"/>
          <w:szCs w:val="20"/>
        </w:rPr>
        <w:t>в</w:t>
      </w:r>
      <w:r w:rsidRPr="00174120">
        <w:rPr>
          <w:sz w:val="20"/>
          <w:szCs w:val="20"/>
        </w:rPr>
        <w:t xml:space="preserve"> Ломоносовском муниципальном районе»</w:t>
      </w:r>
    </w:p>
    <w:p w:rsidR="001F6F29" w:rsidRDefault="001F6F29" w:rsidP="001F6F29">
      <w:pPr>
        <w:widowControl w:val="0"/>
        <w:autoSpaceDE w:val="0"/>
        <w:autoSpaceDN w:val="0"/>
        <w:adjustRightInd w:val="0"/>
        <w:jc w:val="right"/>
        <w:outlineLvl w:val="1"/>
        <w:rPr>
          <w:sz w:val="20"/>
          <w:szCs w:val="20"/>
        </w:rPr>
      </w:pPr>
    </w:p>
    <w:p w:rsidR="001F6F29" w:rsidRDefault="001F6F29" w:rsidP="001F6F29">
      <w:pPr>
        <w:widowControl w:val="0"/>
        <w:autoSpaceDE w:val="0"/>
        <w:autoSpaceDN w:val="0"/>
        <w:adjustRightInd w:val="0"/>
        <w:jc w:val="right"/>
        <w:outlineLvl w:val="1"/>
        <w:rPr>
          <w:sz w:val="20"/>
          <w:szCs w:val="20"/>
        </w:rPr>
      </w:pPr>
    </w:p>
    <w:p w:rsidR="001F6F29" w:rsidRPr="00174120" w:rsidRDefault="001F6F29" w:rsidP="001F6F29">
      <w:pPr>
        <w:widowControl w:val="0"/>
        <w:autoSpaceDE w:val="0"/>
        <w:autoSpaceDN w:val="0"/>
        <w:adjustRightInd w:val="0"/>
        <w:jc w:val="right"/>
        <w:outlineLvl w:val="1"/>
        <w:rPr>
          <w:sz w:val="20"/>
          <w:szCs w:val="20"/>
        </w:rPr>
      </w:pPr>
    </w:p>
    <w:p w:rsidR="001F6F29" w:rsidRPr="002732BA" w:rsidRDefault="001F6F29" w:rsidP="001F6F29">
      <w:pPr>
        <w:widowControl w:val="0"/>
        <w:autoSpaceDE w:val="0"/>
        <w:autoSpaceDN w:val="0"/>
        <w:adjustRightInd w:val="0"/>
        <w:jc w:val="center"/>
        <w:rPr>
          <w:sz w:val="22"/>
          <w:szCs w:val="22"/>
        </w:rPr>
      </w:pPr>
      <w:r w:rsidRPr="002732BA">
        <w:rPr>
          <w:sz w:val="22"/>
          <w:szCs w:val="22"/>
        </w:rPr>
        <w:t>Перечень</w:t>
      </w:r>
    </w:p>
    <w:p w:rsidR="001F6F29" w:rsidRPr="002732BA" w:rsidRDefault="001F6F29" w:rsidP="001F6F29">
      <w:pPr>
        <w:widowControl w:val="0"/>
        <w:autoSpaceDE w:val="0"/>
        <w:autoSpaceDN w:val="0"/>
        <w:adjustRightInd w:val="0"/>
        <w:jc w:val="center"/>
        <w:rPr>
          <w:sz w:val="22"/>
          <w:szCs w:val="22"/>
        </w:rPr>
      </w:pPr>
      <w:r>
        <w:rPr>
          <w:sz w:val="22"/>
          <w:szCs w:val="22"/>
        </w:rPr>
        <w:t>Подпрограмм, ведомственных целевых программ, основных</w:t>
      </w:r>
      <w:r w:rsidRPr="002732BA">
        <w:rPr>
          <w:sz w:val="22"/>
          <w:szCs w:val="22"/>
        </w:rPr>
        <w:t xml:space="preserve"> мероприятий</w:t>
      </w:r>
    </w:p>
    <w:p w:rsidR="001F6F29" w:rsidRPr="002732BA" w:rsidRDefault="001F6F29" w:rsidP="001F6F29">
      <w:pPr>
        <w:widowControl w:val="0"/>
        <w:autoSpaceDE w:val="0"/>
        <w:autoSpaceDN w:val="0"/>
        <w:adjustRightInd w:val="0"/>
        <w:jc w:val="center"/>
        <w:rPr>
          <w:sz w:val="22"/>
          <w:szCs w:val="22"/>
        </w:rPr>
      </w:pPr>
      <w:r w:rsidRPr="002732BA">
        <w:rPr>
          <w:sz w:val="22"/>
          <w:szCs w:val="22"/>
        </w:rPr>
        <w:t>муниципальной программы муниципального образования Ломоносовский муниципальный район Ленинградской области</w:t>
      </w:r>
    </w:p>
    <w:p w:rsidR="001F6F29" w:rsidRPr="002732BA" w:rsidRDefault="001F6F29" w:rsidP="001F6F29">
      <w:pPr>
        <w:widowControl w:val="0"/>
        <w:autoSpaceDE w:val="0"/>
        <w:autoSpaceDN w:val="0"/>
        <w:adjustRightInd w:val="0"/>
        <w:jc w:val="center"/>
        <w:rPr>
          <w:sz w:val="22"/>
          <w:szCs w:val="22"/>
        </w:rPr>
      </w:pPr>
      <w:r w:rsidRPr="002732BA">
        <w:rPr>
          <w:sz w:val="22"/>
          <w:szCs w:val="22"/>
        </w:rPr>
        <w:t>«Развитие сельского хозяйства в Ломоносовском муниципальном районе»</w:t>
      </w:r>
    </w:p>
    <w:p w:rsidR="001F6F29" w:rsidRDefault="001F6F29" w:rsidP="001F6F29">
      <w:pPr>
        <w:widowControl w:val="0"/>
        <w:autoSpaceDE w:val="0"/>
        <w:autoSpaceDN w:val="0"/>
        <w:adjustRightInd w:val="0"/>
        <w:ind w:firstLine="540"/>
        <w:jc w:val="both"/>
      </w:pPr>
    </w:p>
    <w:tbl>
      <w:tblPr>
        <w:tblW w:w="9720" w:type="dxa"/>
        <w:tblInd w:w="75" w:type="dxa"/>
        <w:tblLayout w:type="fixed"/>
        <w:tblCellMar>
          <w:left w:w="75" w:type="dxa"/>
          <w:right w:w="75" w:type="dxa"/>
        </w:tblCellMar>
        <w:tblLook w:val="0000"/>
      </w:tblPr>
      <w:tblGrid>
        <w:gridCol w:w="540"/>
        <w:gridCol w:w="1620"/>
        <w:gridCol w:w="900"/>
        <w:gridCol w:w="900"/>
        <w:gridCol w:w="718"/>
        <w:gridCol w:w="1559"/>
        <w:gridCol w:w="3483"/>
      </w:tblGrid>
      <w:tr w:rsidR="001F6F29" w:rsidTr="00770021">
        <w:trPr>
          <w:trHeight w:val="360"/>
        </w:trPr>
        <w:tc>
          <w:tcPr>
            <w:tcW w:w="540" w:type="dxa"/>
            <w:vMerge w:val="restart"/>
            <w:tcBorders>
              <w:top w:val="single" w:sz="4" w:space="0" w:color="auto"/>
              <w:left w:val="single" w:sz="4" w:space="0" w:color="auto"/>
              <w:bottom w:val="single" w:sz="4" w:space="0" w:color="auto"/>
              <w:right w:val="single" w:sz="4" w:space="0" w:color="auto"/>
            </w:tcBorders>
          </w:tcPr>
          <w:p w:rsidR="001F6F29" w:rsidRPr="00174120" w:rsidRDefault="001F6F29" w:rsidP="00770021">
            <w:pPr>
              <w:pStyle w:val="ConsPlusCell"/>
              <w:rPr>
                <w:rFonts w:ascii="Times New Roman" w:hAnsi="Times New Roman" w:cs="Times New Roman"/>
                <w:sz w:val="20"/>
                <w:szCs w:val="20"/>
              </w:rPr>
            </w:pPr>
            <w:r w:rsidRPr="00174120">
              <w:rPr>
                <w:rFonts w:ascii="Times New Roman" w:hAnsi="Times New Roman" w:cs="Times New Roman"/>
                <w:sz w:val="20"/>
                <w:szCs w:val="20"/>
              </w:rPr>
              <w:t xml:space="preserve"> N  </w:t>
            </w:r>
            <w:r w:rsidRPr="00174120">
              <w:rPr>
                <w:rFonts w:ascii="Times New Roman" w:hAnsi="Times New Roman" w:cs="Times New Roman"/>
                <w:sz w:val="20"/>
                <w:szCs w:val="20"/>
              </w:rPr>
              <w:br/>
            </w:r>
            <w:proofErr w:type="spellStart"/>
            <w:proofErr w:type="gramStart"/>
            <w:r w:rsidRPr="00174120">
              <w:rPr>
                <w:rFonts w:ascii="Times New Roman" w:hAnsi="Times New Roman" w:cs="Times New Roman"/>
                <w:sz w:val="20"/>
                <w:szCs w:val="20"/>
              </w:rPr>
              <w:t>п</w:t>
            </w:r>
            <w:proofErr w:type="spellEnd"/>
            <w:proofErr w:type="gramEnd"/>
            <w:r w:rsidRPr="00174120">
              <w:rPr>
                <w:rFonts w:ascii="Times New Roman" w:hAnsi="Times New Roman" w:cs="Times New Roman"/>
                <w:sz w:val="20"/>
                <w:szCs w:val="20"/>
              </w:rPr>
              <w:t>/</w:t>
            </w:r>
            <w:proofErr w:type="spellStart"/>
            <w:r w:rsidRPr="00174120">
              <w:rPr>
                <w:rFonts w:ascii="Times New Roman" w:hAnsi="Times New Roman" w:cs="Times New Roman"/>
                <w:sz w:val="20"/>
                <w:szCs w:val="20"/>
              </w:rPr>
              <w:t>п</w:t>
            </w:r>
            <w:proofErr w:type="spellEnd"/>
            <w:r w:rsidRPr="00174120">
              <w:rPr>
                <w:rFonts w:ascii="Times New Roman" w:hAnsi="Times New Roman" w:cs="Times New Roman"/>
                <w:sz w:val="20"/>
                <w:szCs w:val="20"/>
              </w:rPr>
              <w:t xml:space="preserve"> </w:t>
            </w:r>
          </w:p>
        </w:tc>
        <w:tc>
          <w:tcPr>
            <w:tcW w:w="1620" w:type="dxa"/>
            <w:vMerge w:val="restart"/>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sidRPr="00174120">
              <w:rPr>
                <w:rFonts w:ascii="Times New Roman" w:hAnsi="Times New Roman" w:cs="Times New Roman"/>
                <w:sz w:val="20"/>
                <w:szCs w:val="20"/>
              </w:rPr>
              <w:t xml:space="preserve">Наименование   </w:t>
            </w:r>
            <w:r w:rsidRPr="00174120">
              <w:rPr>
                <w:rFonts w:ascii="Times New Roman" w:hAnsi="Times New Roman" w:cs="Times New Roman"/>
                <w:sz w:val="20"/>
                <w:szCs w:val="20"/>
              </w:rPr>
              <w:br/>
              <w:t xml:space="preserve">  </w:t>
            </w:r>
            <w:r>
              <w:rPr>
                <w:rFonts w:ascii="Times New Roman" w:hAnsi="Times New Roman" w:cs="Times New Roman"/>
                <w:sz w:val="20"/>
                <w:szCs w:val="20"/>
              </w:rPr>
              <w:t>под</w:t>
            </w:r>
            <w:r w:rsidRPr="00174120">
              <w:rPr>
                <w:rFonts w:ascii="Times New Roman" w:hAnsi="Times New Roman" w:cs="Times New Roman"/>
                <w:sz w:val="20"/>
                <w:szCs w:val="20"/>
              </w:rPr>
              <w:t>программы,</w:t>
            </w:r>
          </w:p>
          <w:p w:rsidR="001F6F29" w:rsidRPr="00174120"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ведомственной целевой программы, основных </w:t>
            </w:r>
            <w:r>
              <w:rPr>
                <w:rFonts w:ascii="Times New Roman" w:hAnsi="Times New Roman" w:cs="Times New Roman"/>
                <w:sz w:val="20"/>
                <w:szCs w:val="20"/>
              </w:rPr>
              <w:br/>
              <w:t xml:space="preserve">      мероприятий</w:t>
            </w:r>
          </w:p>
        </w:tc>
        <w:tc>
          <w:tcPr>
            <w:tcW w:w="900" w:type="dxa"/>
            <w:vMerge w:val="restart"/>
            <w:tcBorders>
              <w:top w:val="single" w:sz="4" w:space="0" w:color="auto"/>
              <w:left w:val="single" w:sz="4" w:space="0" w:color="auto"/>
              <w:bottom w:val="single" w:sz="4" w:space="0" w:color="auto"/>
              <w:right w:val="single" w:sz="4" w:space="0" w:color="auto"/>
            </w:tcBorders>
          </w:tcPr>
          <w:p w:rsidR="001F6F29" w:rsidRPr="00174120" w:rsidRDefault="001F6F29" w:rsidP="00770021">
            <w:pPr>
              <w:pStyle w:val="ConsPlusCell"/>
              <w:rPr>
                <w:rFonts w:ascii="Times New Roman" w:hAnsi="Times New Roman" w:cs="Times New Roman"/>
                <w:sz w:val="20"/>
                <w:szCs w:val="20"/>
              </w:rPr>
            </w:pPr>
            <w:proofErr w:type="spellStart"/>
            <w:r w:rsidRPr="00174120">
              <w:rPr>
                <w:rFonts w:ascii="Times New Roman" w:hAnsi="Times New Roman" w:cs="Times New Roman"/>
                <w:sz w:val="20"/>
                <w:szCs w:val="20"/>
              </w:rPr>
              <w:t>Ответс</w:t>
            </w:r>
            <w:proofErr w:type="gramStart"/>
            <w:r w:rsidRPr="00174120">
              <w:rPr>
                <w:rFonts w:ascii="Times New Roman" w:hAnsi="Times New Roman" w:cs="Times New Roman"/>
                <w:sz w:val="20"/>
                <w:szCs w:val="20"/>
              </w:rPr>
              <w:t>т</w:t>
            </w:r>
            <w:proofErr w:type="spellEnd"/>
            <w:r w:rsidRPr="00174120">
              <w:rPr>
                <w:rFonts w:ascii="Times New Roman" w:hAnsi="Times New Roman" w:cs="Times New Roman"/>
                <w:sz w:val="20"/>
                <w:szCs w:val="20"/>
              </w:rPr>
              <w:t>-</w:t>
            </w:r>
            <w:proofErr w:type="gramEnd"/>
            <w:r w:rsidRPr="00174120">
              <w:rPr>
                <w:rFonts w:ascii="Times New Roman" w:hAnsi="Times New Roman" w:cs="Times New Roman"/>
                <w:sz w:val="20"/>
                <w:szCs w:val="20"/>
              </w:rPr>
              <w:br/>
              <w:t xml:space="preserve">венный  </w:t>
            </w:r>
            <w:r w:rsidRPr="00174120">
              <w:rPr>
                <w:rFonts w:ascii="Times New Roman" w:hAnsi="Times New Roman" w:cs="Times New Roman"/>
                <w:sz w:val="20"/>
                <w:szCs w:val="20"/>
              </w:rPr>
              <w:br/>
              <w:t xml:space="preserve">за </w:t>
            </w:r>
            <w:proofErr w:type="spellStart"/>
            <w:r w:rsidRPr="00174120">
              <w:rPr>
                <w:rFonts w:ascii="Times New Roman" w:hAnsi="Times New Roman" w:cs="Times New Roman"/>
                <w:sz w:val="20"/>
                <w:szCs w:val="20"/>
              </w:rPr>
              <w:t>реа</w:t>
            </w:r>
            <w:proofErr w:type="spellEnd"/>
            <w:r w:rsidRPr="00174120">
              <w:rPr>
                <w:rFonts w:ascii="Times New Roman" w:hAnsi="Times New Roman" w:cs="Times New Roman"/>
                <w:sz w:val="20"/>
                <w:szCs w:val="20"/>
              </w:rPr>
              <w:t xml:space="preserve">- </w:t>
            </w:r>
            <w:r w:rsidRPr="00174120">
              <w:rPr>
                <w:rFonts w:ascii="Times New Roman" w:hAnsi="Times New Roman" w:cs="Times New Roman"/>
                <w:sz w:val="20"/>
                <w:szCs w:val="20"/>
              </w:rPr>
              <w:br/>
            </w:r>
            <w:proofErr w:type="spellStart"/>
            <w:r w:rsidRPr="00174120">
              <w:rPr>
                <w:rFonts w:ascii="Times New Roman" w:hAnsi="Times New Roman" w:cs="Times New Roman"/>
                <w:sz w:val="20"/>
                <w:szCs w:val="20"/>
              </w:rPr>
              <w:t>лизацию</w:t>
            </w:r>
            <w:proofErr w:type="spellEnd"/>
            <w:r w:rsidRPr="00174120">
              <w:rPr>
                <w:rFonts w:ascii="Times New Roman" w:hAnsi="Times New Roman" w:cs="Times New Roman"/>
                <w:sz w:val="20"/>
                <w:szCs w:val="20"/>
              </w:rPr>
              <w:t xml:space="preserve"> </w:t>
            </w:r>
          </w:p>
        </w:tc>
        <w:tc>
          <w:tcPr>
            <w:tcW w:w="1618" w:type="dxa"/>
            <w:gridSpan w:val="2"/>
            <w:tcBorders>
              <w:top w:val="single" w:sz="4" w:space="0" w:color="auto"/>
              <w:left w:val="single" w:sz="4" w:space="0" w:color="auto"/>
              <w:bottom w:val="single" w:sz="4" w:space="0" w:color="auto"/>
              <w:right w:val="single" w:sz="4" w:space="0" w:color="auto"/>
            </w:tcBorders>
          </w:tcPr>
          <w:p w:rsidR="001F6F29" w:rsidRPr="00174120" w:rsidRDefault="001F6F29" w:rsidP="00770021">
            <w:pPr>
              <w:pStyle w:val="ConsPlusCell"/>
              <w:rPr>
                <w:rFonts w:ascii="Times New Roman" w:hAnsi="Times New Roman" w:cs="Times New Roman"/>
                <w:sz w:val="20"/>
                <w:szCs w:val="20"/>
              </w:rPr>
            </w:pPr>
            <w:r w:rsidRPr="00174120">
              <w:rPr>
                <w:rFonts w:ascii="Times New Roman" w:hAnsi="Times New Roman" w:cs="Times New Roman"/>
                <w:sz w:val="20"/>
                <w:szCs w:val="20"/>
              </w:rPr>
              <w:t xml:space="preserve">     Год     </w:t>
            </w:r>
          </w:p>
        </w:tc>
        <w:tc>
          <w:tcPr>
            <w:tcW w:w="1559" w:type="dxa"/>
            <w:vMerge w:val="restart"/>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 xml:space="preserve"> Последствия </w:t>
            </w:r>
            <w:r>
              <w:rPr>
                <w:rFonts w:ascii="Times New Roman" w:hAnsi="Times New Roman" w:cs="Times New Roman"/>
                <w:sz w:val="20"/>
                <w:szCs w:val="20"/>
              </w:rPr>
              <w:br/>
            </w:r>
            <w:proofErr w:type="spellStart"/>
            <w:r>
              <w:rPr>
                <w:rFonts w:ascii="Times New Roman" w:hAnsi="Times New Roman" w:cs="Times New Roman"/>
                <w:sz w:val="20"/>
                <w:szCs w:val="20"/>
              </w:rPr>
              <w:t>нереализации</w:t>
            </w:r>
            <w:proofErr w:type="spellEnd"/>
            <w:r>
              <w:rPr>
                <w:rFonts w:ascii="Times New Roman" w:hAnsi="Times New Roman" w:cs="Times New Roman"/>
                <w:sz w:val="20"/>
                <w:szCs w:val="20"/>
              </w:rPr>
              <w:t xml:space="preserve"> подпрограммы, </w:t>
            </w:r>
            <w:r>
              <w:rPr>
                <w:rFonts w:ascii="Times New Roman" w:hAnsi="Times New Roman" w:cs="Times New Roman"/>
                <w:sz w:val="20"/>
                <w:szCs w:val="20"/>
              </w:rPr>
              <w:br/>
              <w:t>ведомственной</w:t>
            </w:r>
            <w:r>
              <w:rPr>
                <w:rFonts w:ascii="Times New Roman" w:hAnsi="Times New Roman" w:cs="Times New Roman"/>
                <w:sz w:val="20"/>
                <w:szCs w:val="20"/>
              </w:rPr>
              <w:br/>
              <w:t xml:space="preserve">   целевой   </w:t>
            </w:r>
            <w:r>
              <w:rPr>
                <w:rFonts w:ascii="Times New Roman" w:hAnsi="Times New Roman" w:cs="Times New Roman"/>
                <w:sz w:val="20"/>
                <w:szCs w:val="20"/>
              </w:rPr>
              <w:br/>
              <w:t xml:space="preserve"> программы, основных </w:t>
            </w:r>
            <w:r>
              <w:rPr>
                <w:rFonts w:ascii="Times New Roman" w:hAnsi="Times New Roman" w:cs="Times New Roman"/>
                <w:sz w:val="20"/>
                <w:szCs w:val="20"/>
              </w:rPr>
              <w:br/>
              <w:t xml:space="preserve"> мероприятий </w:t>
            </w:r>
          </w:p>
        </w:tc>
        <w:tc>
          <w:tcPr>
            <w:tcW w:w="3483" w:type="dxa"/>
            <w:vMerge w:val="restart"/>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 xml:space="preserve">  Показатели   </w:t>
            </w:r>
            <w:r>
              <w:rPr>
                <w:rFonts w:ascii="Times New Roman" w:hAnsi="Times New Roman" w:cs="Times New Roman"/>
                <w:sz w:val="20"/>
                <w:szCs w:val="20"/>
              </w:rPr>
              <w:br/>
              <w:t>муниципальной</w:t>
            </w:r>
            <w:r>
              <w:rPr>
                <w:rFonts w:ascii="Times New Roman" w:hAnsi="Times New Roman" w:cs="Times New Roman"/>
                <w:sz w:val="20"/>
                <w:szCs w:val="20"/>
              </w:rPr>
              <w:br/>
              <w:t xml:space="preserve">   программы   </w:t>
            </w:r>
            <w:r>
              <w:rPr>
                <w:rFonts w:ascii="Times New Roman" w:hAnsi="Times New Roman" w:cs="Times New Roman"/>
                <w:sz w:val="20"/>
                <w:szCs w:val="20"/>
              </w:rPr>
              <w:br/>
              <w:t>(подпрограммы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hyperlink r:id="rId10" w:anchor="Par335#Par335" w:history="1">
              <w:r>
                <w:rPr>
                  <w:rStyle w:val="aa"/>
                  <w:rFonts w:ascii="Times New Roman" w:hAnsi="Times New Roman"/>
                  <w:sz w:val="20"/>
                  <w:szCs w:val="20"/>
                </w:rPr>
                <w:t>&lt;1&gt;</w:t>
              </w:r>
            </w:hyperlink>
          </w:p>
        </w:tc>
      </w:tr>
      <w:tr w:rsidR="001F6F29" w:rsidTr="00770021">
        <w:trPr>
          <w:trHeight w:val="900"/>
        </w:trPr>
        <w:tc>
          <w:tcPr>
            <w:tcW w:w="540" w:type="dxa"/>
            <w:vMerge/>
            <w:tcBorders>
              <w:top w:val="single" w:sz="4" w:space="0" w:color="auto"/>
              <w:left w:val="single" w:sz="4" w:space="0" w:color="auto"/>
              <w:bottom w:val="single" w:sz="4" w:space="0" w:color="auto"/>
              <w:right w:val="single" w:sz="4" w:space="0" w:color="auto"/>
            </w:tcBorders>
            <w:vAlign w:val="center"/>
          </w:tcPr>
          <w:p w:rsidR="001F6F29" w:rsidRPr="00174120" w:rsidRDefault="001F6F29" w:rsidP="00770021">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F6F29" w:rsidRPr="00174120" w:rsidRDefault="001F6F29" w:rsidP="00770021">
            <w:pPr>
              <w:rPr>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1F6F29" w:rsidRPr="00174120" w:rsidRDefault="001F6F29" w:rsidP="00770021">
            <w:pPr>
              <w:rPr>
                <w:sz w:val="20"/>
                <w:szCs w:val="20"/>
              </w:rPr>
            </w:pPr>
          </w:p>
        </w:tc>
        <w:tc>
          <w:tcPr>
            <w:tcW w:w="900" w:type="dxa"/>
            <w:tcBorders>
              <w:top w:val="nil"/>
              <w:left w:val="single" w:sz="4" w:space="0" w:color="auto"/>
              <w:bottom w:val="single" w:sz="4" w:space="0" w:color="auto"/>
              <w:right w:val="single" w:sz="4" w:space="0" w:color="auto"/>
            </w:tcBorders>
          </w:tcPr>
          <w:p w:rsidR="001F6F29" w:rsidRPr="00174120" w:rsidRDefault="001F6F29" w:rsidP="00770021">
            <w:pPr>
              <w:pStyle w:val="ConsPlusCell"/>
              <w:rPr>
                <w:rFonts w:ascii="Times New Roman" w:hAnsi="Times New Roman" w:cs="Times New Roman"/>
                <w:sz w:val="20"/>
                <w:szCs w:val="20"/>
              </w:rPr>
            </w:pPr>
            <w:r w:rsidRPr="00174120">
              <w:rPr>
                <w:rFonts w:ascii="Times New Roman" w:hAnsi="Times New Roman" w:cs="Times New Roman"/>
                <w:sz w:val="20"/>
                <w:szCs w:val="20"/>
              </w:rPr>
              <w:t>начала</w:t>
            </w:r>
            <w:r w:rsidRPr="00174120">
              <w:rPr>
                <w:rFonts w:ascii="Times New Roman" w:hAnsi="Times New Roman" w:cs="Times New Roman"/>
                <w:sz w:val="20"/>
                <w:szCs w:val="20"/>
              </w:rPr>
              <w:br/>
              <w:t xml:space="preserve">реализации </w:t>
            </w:r>
          </w:p>
        </w:tc>
        <w:tc>
          <w:tcPr>
            <w:tcW w:w="718" w:type="dxa"/>
            <w:tcBorders>
              <w:top w:val="nil"/>
              <w:left w:val="single" w:sz="4" w:space="0" w:color="auto"/>
              <w:bottom w:val="single" w:sz="4" w:space="0" w:color="auto"/>
              <w:right w:val="single" w:sz="4" w:space="0" w:color="auto"/>
            </w:tcBorders>
          </w:tcPr>
          <w:p w:rsidR="001F6F29" w:rsidRPr="00174120" w:rsidRDefault="001F6F29" w:rsidP="00770021">
            <w:pPr>
              <w:pStyle w:val="ConsPlusCell"/>
              <w:rPr>
                <w:rFonts w:ascii="Times New Roman" w:hAnsi="Times New Roman" w:cs="Times New Roman"/>
                <w:sz w:val="20"/>
                <w:szCs w:val="20"/>
              </w:rPr>
            </w:pPr>
            <w:r w:rsidRPr="00174120">
              <w:rPr>
                <w:rFonts w:ascii="Times New Roman" w:hAnsi="Times New Roman" w:cs="Times New Roman"/>
                <w:sz w:val="20"/>
                <w:szCs w:val="20"/>
              </w:rPr>
              <w:t>око</w:t>
            </w:r>
            <w:proofErr w:type="gramStart"/>
            <w:r w:rsidRPr="00174120">
              <w:rPr>
                <w:rFonts w:ascii="Times New Roman" w:hAnsi="Times New Roman" w:cs="Times New Roman"/>
                <w:sz w:val="20"/>
                <w:szCs w:val="20"/>
              </w:rPr>
              <w:t>н-</w:t>
            </w:r>
            <w:proofErr w:type="gramEnd"/>
            <w:r w:rsidRPr="00174120">
              <w:rPr>
                <w:rFonts w:ascii="Times New Roman" w:hAnsi="Times New Roman" w:cs="Times New Roman"/>
                <w:sz w:val="20"/>
                <w:szCs w:val="20"/>
              </w:rPr>
              <w:t xml:space="preserve"> </w:t>
            </w:r>
            <w:r w:rsidRPr="00174120">
              <w:rPr>
                <w:rFonts w:ascii="Times New Roman" w:hAnsi="Times New Roman" w:cs="Times New Roman"/>
                <w:sz w:val="20"/>
                <w:szCs w:val="20"/>
              </w:rPr>
              <w:br/>
            </w:r>
            <w:proofErr w:type="spellStart"/>
            <w:r w:rsidRPr="00174120">
              <w:rPr>
                <w:rFonts w:ascii="Times New Roman" w:hAnsi="Times New Roman" w:cs="Times New Roman"/>
                <w:sz w:val="20"/>
                <w:szCs w:val="20"/>
              </w:rPr>
              <w:t>чания</w:t>
            </w:r>
            <w:proofErr w:type="spellEnd"/>
            <w:r w:rsidRPr="00174120">
              <w:rPr>
                <w:rFonts w:ascii="Times New Roman" w:hAnsi="Times New Roman" w:cs="Times New Roman"/>
                <w:sz w:val="20"/>
                <w:szCs w:val="20"/>
              </w:rPr>
              <w:t xml:space="preserve"> </w:t>
            </w:r>
            <w:r w:rsidRPr="00174120">
              <w:rPr>
                <w:rFonts w:ascii="Times New Roman" w:hAnsi="Times New Roman" w:cs="Times New Roman"/>
                <w:sz w:val="20"/>
                <w:szCs w:val="20"/>
              </w:rPr>
              <w:br/>
              <w:t xml:space="preserve">реализации </w:t>
            </w:r>
          </w:p>
        </w:tc>
        <w:tc>
          <w:tcPr>
            <w:tcW w:w="1559" w:type="dxa"/>
            <w:vMerge/>
            <w:tcBorders>
              <w:top w:val="single" w:sz="4" w:space="0" w:color="auto"/>
              <w:left w:val="single" w:sz="4" w:space="0" w:color="auto"/>
              <w:bottom w:val="single" w:sz="4" w:space="0" w:color="auto"/>
              <w:right w:val="single" w:sz="4" w:space="0" w:color="auto"/>
            </w:tcBorders>
            <w:vAlign w:val="center"/>
          </w:tcPr>
          <w:p w:rsidR="001F6F29" w:rsidRDefault="001F6F29" w:rsidP="00770021">
            <w:pPr>
              <w:rPr>
                <w:sz w:val="20"/>
                <w:szCs w:val="20"/>
              </w:rPr>
            </w:pPr>
          </w:p>
        </w:tc>
        <w:tc>
          <w:tcPr>
            <w:tcW w:w="3483" w:type="dxa"/>
            <w:vMerge/>
            <w:tcBorders>
              <w:top w:val="single" w:sz="4" w:space="0" w:color="auto"/>
              <w:left w:val="single" w:sz="4" w:space="0" w:color="auto"/>
              <w:bottom w:val="single" w:sz="4" w:space="0" w:color="auto"/>
              <w:right w:val="single" w:sz="4" w:space="0" w:color="auto"/>
            </w:tcBorders>
            <w:vAlign w:val="center"/>
          </w:tcPr>
          <w:p w:rsidR="001F6F29" w:rsidRDefault="001F6F29" w:rsidP="00770021">
            <w:pPr>
              <w:rPr>
                <w:sz w:val="20"/>
                <w:szCs w:val="20"/>
              </w:rPr>
            </w:pPr>
          </w:p>
        </w:tc>
      </w:tr>
      <w:tr w:rsidR="001F6F29" w:rsidTr="00770021">
        <w:tc>
          <w:tcPr>
            <w:tcW w:w="540" w:type="dxa"/>
            <w:tcBorders>
              <w:top w:val="nil"/>
              <w:left w:val="single" w:sz="4" w:space="0" w:color="auto"/>
              <w:bottom w:val="single" w:sz="4" w:space="0" w:color="auto"/>
              <w:right w:val="single" w:sz="4" w:space="0" w:color="auto"/>
            </w:tcBorders>
          </w:tcPr>
          <w:p w:rsidR="001F6F29" w:rsidRPr="00CC7651" w:rsidRDefault="001F6F29" w:rsidP="00770021">
            <w:pPr>
              <w:pStyle w:val="ConsPlusCell"/>
              <w:rPr>
                <w:rFonts w:ascii="Times New Roman" w:hAnsi="Times New Roman" w:cs="Times New Roman"/>
                <w:sz w:val="20"/>
                <w:szCs w:val="20"/>
              </w:rPr>
            </w:pPr>
            <w:r w:rsidRPr="00CC7651">
              <w:rPr>
                <w:rFonts w:ascii="Times New Roman" w:hAnsi="Times New Roman" w:cs="Times New Roman"/>
                <w:sz w:val="20"/>
                <w:szCs w:val="20"/>
              </w:rPr>
              <w:t xml:space="preserve"> 1  </w:t>
            </w:r>
          </w:p>
        </w:tc>
        <w:tc>
          <w:tcPr>
            <w:tcW w:w="1620" w:type="dxa"/>
            <w:tcBorders>
              <w:top w:val="nil"/>
              <w:left w:val="single" w:sz="4" w:space="0" w:color="auto"/>
              <w:bottom w:val="single" w:sz="4" w:space="0" w:color="auto"/>
              <w:right w:val="single" w:sz="4" w:space="0" w:color="auto"/>
            </w:tcBorders>
          </w:tcPr>
          <w:p w:rsidR="001F6F29" w:rsidRPr="00CC7651" w:rsidRDefault="001F6F29" w:rsidP="00770021">
            <w:pPr>
              <w:pStyle w:val="ConsPlusCell"/>
              <w:rPr>
                <w:rFonts w:ascii="Times New Roman" w:hAnsi="Times New Roman" w:cs="Times New Roman"/>
                <w:sz w:val="20"/>
                <w:szCs w:val="20"/>
              </w:rPr>
            </w:pPr>
            <w:r w:rsidRPr="00CC7651">
              <w:rPr>
                <w:rFonts w:ascii="Times New Roman" w:hAnsi="Times New Roman" w:cs="Times New Roman"/>
                <w:sz w:val="20"/>
                <w:szCs w:val="20"/>
              </w:rPr>
              <w:t xml:space="preserve">           2            </w:t>
            </w:r>
          </w:p>
        </w:tc>
        <w:tc>
          <w:tcPr>
            <w:tcW w:w="900" w:type="dxa"/>
            <w:tcBorders>
              <w:top w:val="nil"/>
              <w:left w:val="single" w:sz="4" w:space="0" w:color="auto"/>
              <w:bottom w:val="single" w:sz="4" w:space="0" w:color="auto"/>
              <w:right w:val="single" w:sz="4" w:space="0" w:color="auto"/>
            </w:tcBorders>
          </w:tcPr>
          <w:p w:rsidR="001F6F29" w:rsidRPr="00CC7651" w:rsidRDefault="001F6F29" w:rsidP="00770021">
            <w:pPr>
              <w:pStyle w:val="ConsPlusCell"/>
              <w:rPr>
                <w:rFonts w:ascii="Times New Roman" w:hAnsi="Times New Roman" w:cs="Times New Roman"/>
                <w:sz w:val="20"/>
                <w:szCs w:val="20"/>
              </w:rPr>
            </w:pPr>
            <w:r w:rsidRPr="00CC7651">
              <w:rPr>
                <w:rFonts w:ascii="Times New Roman" w:hAnsi="Times New Roman" w:cs="Times New Roman"/>
                <w:sz w:val="20"/>
                <w:szCs w:val="20"/>
              </w:rPr>
              <w:t xml:space="preserve">   3    </w:t>
            </w:r>
          </w:p>
        </w:tc>
        <w:tc>
          <w:tcPr>
            <w:tcW w:w="900" w:type="dxa"/>
            <w:tcBorders>
              <w:top w:val="nil"/>
              <w:left w:val="single" w:sz="4" w:space="0" w:color="auto"/>
              <w:bottom w:val="single" w:sz="4" w:space="0" w:color="auto"/>
              <w:right w:val="single" w:sz="4" w:space="0" w:color="auto"/>
            </w:tcBorders>
          </w:tcPr>
          <w:p w:rsidR="001F6F29" w:rsidRPr="00CC7651" w:rsidRDefault="001F6F29" w:rsidP="00770021">
            <w:pPr>
              <w:pStyle w:val="ConsPlusCell"/>
              <w:rPr>
                <w:rFonts w:ascii="Times New Roman" w:hAnsi="Times New Roman" w:cs="Times New Roman"/>
                <w:sz w:val="20"/>
                <w:szCs w:val="20"/>
              </w:rPr>
            </w:pPr>
            <w:r w:rsidRPr="00CC7651">
              <w:rPr>
                <w:rFonts w:ascii="Times New Roman" w:hAnsi="Times New Roman" w:cs="Times New Roman"/>
                <w:sz w:val="20"/>
                <w:szCs w:val="20"/>
              </w:rPr>
              <w:t xml:space="preserve">  4   </w:t>
            </w:r>
          </w:p>
        </w:tc>
        <w:tc>
          <w:tcPr>
            <w:tcW w:w="718" w:type="dxa"/>
            <w:tcBorders>
              <w:top w:val="nil"/>
              <w:left w:val="single" w:sz="4" w:space="0" w:color="auto"/>
              <w:bottom w:val="single" w:sz="4" w:space="0" w:color="auto"/>
              <w:right w:val="single" w:sz="4" w:space="0" w:color="auto"/>
            </w:tcBorders>
          </w:tcPr>
          <w:p w:rsidR="001F6F29" w:rsidRPr="00CC7651" w:rsidRDefault="001F6F29" w:rsidP="00770021">
            <w:pPr>
              <w:pStyle w:val="ConsPlusCell"/>
              <w:rPr>
                <w:rFonts w:ascii="Times New Roman" w:hAnsi="Times New Roman" w:cs="Times New Roman"/>
                <w:sz w:val="20"/>
                <w:szCs w:val="20"/>
              </w:rPr>
            </w:pPr>
            <w:r w:rsidRPr="00CC7651">
              <w:rPr>
                <w:rFonts w:ascii="Times New Roman" w:hAnsi="Times New Roman" w:cs="Times New Roman"/>
                <w:sz w:val="20"/>
                <w:szCs w:val="20"/>
              </w:rPr>
              <w:t xml:space="preserve">  5   </w:t>
            </w:r>
          </w:p>
        </w:tc>
        <w:tc>
          <w:tcPr>
            <w:tcW w:w="1559" w:type="dxa"/>
            <w:tcBorders>
              <w:top w:val="nil"/>
              <w:left w:val="single" w:sz="4" w:space="0" w:color="auto"/>
              <w:bottom w:val="single" w:sz="4" w:space="0" w:color="auto"/>
              <w:right w:val="single" w:sz="4" w:space="0" w:color="auto"/>
            </w:tcBorders>
          </w:tcPr>
          <w:p w:rsidR="001F6F29" w:rsidRPr="00CC7651" w:rsidRDefault="001F6F29" w:rsidP="00770021">
            <w:pPr>
              <w:pStyle w:val="ConsPlusCell"/>
              <w:rPr>
                <w:rFonts w:ascii="Times New Roman" w:hAnsi="Times New Roman" w:cs="Times New Roman"/>
                <w:sz w:val="20"/>
                <w:szCs w:val="20"/>
              </w:rPr>
            </w:pPr>
            <w:r w:rsidRPr="00CC7651">
              <w:rPr>
                <w:rFonts w:ascii="Times New Roman" w:hAnsi="Times New Roman" w:cs="Times New Roman"/>
                <w:sz w:val="20"/>
                <w:szCs w:val="20"/>
              </w:rPr>
              <w:t xml:space="preserve">      6      </w:t>
            </w:r>
          </w:p>
        </w:tc>
        <w:tc>
          <w:tcPr>
            <w:tcW w:w="3483" w:type="dxa"/>
            <w:tcBorders>
              <w:top w:val="nil"/>
              <w:left w:val="single" w:sz="4" w:space="0" w:color="auto"/>
              <w:bottom w:val="single" w:sz="4" w:space="0" w:color="auto"/>
              <w:right w:val="single" w:sz="4" w:space="0" w:color="auto"/>
            </w:tcBorders>
          </w:tcPr>
          <w:p w:rsidR="001F6F29" w:rsidRPr="00CC7651" w:rsidRDefault="001F6F29" w:rsidP="00770021">
            <w:pPr>
              <w:pStyle w:val="ConsPlusCell"/>
              <w:rPr>
                <w:rFonts w:ascii="Times New Roman" w:hAnsi="Times New Roman" w:cs="Times New Roman"/>
                <w:sz w:val="20"/>
                <w:szCs w:val="20"/>
              </w:rPr>
            </w:pPr>
            <w:r w:rsidRPr="00CC7651">
              <w:rPr>
                <w:rFonts w:ascii="Times New Roman" w:hAnsi="Times New Roman" w:cs="Times New Roman"/>
                <w:sz w:val="20"/>
                <w:szCs w:val="20"/>
              </w:rPr>
              <w:t xml:space="preserve">       7       </w:t>
            </w:r>
          </w:p>
        </w:tc>
      </w:tr>
      <w:tr w:rsidR="001F6F29" w:rsidTr="00770021">
        <w:trPr>
          <w:trHeight w:val="2310"/>
        </w:trPr>
        <w:tc>
          <w:tcPr>
            <w:tcW w:w="540" w:type="dxa"/>
            <w:tcBorders>
              <w:top w:val="single" w:sz="4" w:space="0" w:color="auto"/>
              <w:left w:val="single" w:sz="4" w:space="0" w:color="auto"/>
              <w:bottom w:val="single" w:sz="4" w:space="0" w:color="auto"/>
              <w:right w:val="single" w:sz="4" w:space="0" w:color="auto"/>
            </w:tcBorders>
          </w:tcPr>
          <w:p w:rsidR="001F6F29" w:rsidRPr="00D1193A" w:rsidRDefault="001F6F29" w:rsidP="00770021">
            <w:pPr>
              <w:pStyle w:val="ConsPlusCell"/>
              <w:rPr>
                <w:rFonts w:ascii="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1F6F29" w:rsidRPr="001D5A09" w:rsidRDefault="001F6F29" w:rsidP="00770021">
            <w:pPr>
              <w:pStyle w:val="ConsPlusCell"/>
              <w:jc w:val="center"/>
              <w:rPr>
                <w:rFonts w:ascii="Times New Roman" w:hAnsi="Times New Roman" w:cs="Times New Roman"/>
                <w:i/>
                <w:sz w:val="18"/>
                <w:szCs w:val="18"/>
              </w:rPr>
            </w:pPr>
            <w:r w:rsidRPr="00643A72">
              <w:rPr>
                <w:rFonts w:ascii="Times New Roman" w:hAnsi="Times New Roman" w:cs="Times New Roman"/>
                <w:b/>
                <w:sz w:val="18"/>
                <w:szCs w:val="18"/>
              </w:rPr>
              <w:t>Муниципальная Программа</w:t>
            </w:r>
            <w:r w:rsidRPr="001D5A09">
              <w:rPr>
                <w:rFonts w:ascii="Times New Roman" w:hAnsi="Times New Roman" w:cs="Times New Roman"/>
                <w:i/>
                <w:sz w:val="18"/>
                <w:szCs w:val="18"/>
              </w:rPr>
              <w:t xml:space="preserve"> «Развитие сельского хозяйства в Ломоносовском муниципальном районе»</w:t>
            </w: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p w:rsidR="001F6F29" w:rsidRPr="001D5A09" w:rsidRDefault="001F6F29" w:rsidP="00770021">
            <w:pPr>
              <w:pStyle w:val="ConsPlusCell"/>
              <w:jc w:val="center"/>
              <w:rPr>
                <w:rFonts w:ascii="Times New Roman" w:hAnsi="Times New Roman" w:cs="Times New Roman"/>
                <w:i/>
                <w:sz w:val="18"/>
                <w:szCs w:val="18"/>
              </w:rPr>
            </w:pPr>
          </w:p>
        </w:tc>
        <w:tc>
          <w:tcPr>
            <w:tcW w:w="900"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18"/>
                <w:szCs w:val="18"/>
              </w:rPr>
            </w:pPr>
            <w:r>
              <w:rPr>
                <w:rFonts w:ascii="Times New Roman" w:hAnsi="Times New Roman" w:cs="Times New Roman"/>
                <w:sz w:val="18"/>
                <w:szCs w:val="18"/>
              </w:rPr>
              <w:t xml:space="preserve">Администрация, </w:t>
            </w:r>
            <w:r w:rsidRPr="00D1193A">
              <w:rPr>
                <w:rFonts w:ascii="Times New Roman" w:hAnsi="Times New Roman" w:cs="Times New Roman"/>
                <w:sz w:val="18"/>
                <w:szCs w:val="18"/>
              </w:rPr>
              <w:t>Сектор АПК</w:t>
            </w: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Pr="00D1193A" w:rsidRDefault="001F6F29" w:rsidP="00770021">
            <w:pPr>
              <w:pStyle w:val="ConsPlusCell"/>
              <w:jc w:val="center"/>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18"/>
                <w:szCs w:val="18"/>
              </w:rPr>
            </w:pPr>
            <w:r>
              <w:rPr>
                <w:rFonts w:ascii="Times New Roman" w:hAnsi="Times New Roman" w:cs="Times New Roman"/>
                <w:sz w:val="18"/>
                <w:szCs w:val="18"/>
              </w:rPr>
              <w:t>2018</w:t>
            </w: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Pr="00D1193A" w:rsidRDefault="001F6F29" w:rsidP="00770021">
            <w:pPr>
              <w:pStyle w:val="ConsPlusCell"/>
              <w:jc w:val="center"/>
              <w:rPr>
                <w:rFonts w:ascii="Times New Roman" w:hAnsi="Times New Roman" w:cs="Times New Roman"/>
                <w:sz w:val="18"/>
                <w:szCs w:val="18"/>
              </w:rPr>
            </w:pPr>
          </w:p>
        </w:tc>
        <w:tc>
          <w:tcPr>
            <w:tcW w:w="718"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18"/>
                <w:szCs w:val="18"/>
              </w:rPr>
            </w:pPr>
            <w:r>
              <w:rPr>
                <w:rFonts w:ascii="Times New Roman" w:hAnsi="Times New Roman" w:cs="Times New Roman"/>
                <w:sz w:val="18"/>
                <w:szCs w:val="18"/>
              </w:rPr>
              <w:t>2020</w:t>
            </w: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Pr="00D1193A" w:rsidRDefault="001F6F29" w:rsidP="00770021">
            <w:pPr>
              <w:pStyle w:val="ConsPlusCell"/>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18"/>
                <w:szCs w:val="18"/>
              </w:rPr>
            </w:pPr>
            <w:r w:rsidRPr="00D1193A">
              <w:rPr>
                <w:rFonts w:ascii="Times New Roman" w:hAnsi="Times New Roman" w:cs="Times New Roman"/>
                <w:sz w:val="18"/>
                <w:szCs w:val="18"/>
              </w:rPr>
              <w:t>Повышение рисков снижения производственных показателей</w:t>
            </w:r>
            <w:r>
              <w:rPr>
                <w:rFonts w:ascii="Times New Roman" w:hAnsi="Times New Roman" w:cs="Times New Roman"/>
                <w:sz w:val="18"/>
                <w:szCs w:val="18"/>
              </w:rPr>
              <w:t>,  не сохранение посевных площадей, не сохранение поголовья сельскохозяйственных животных и птицы в крестьянских (фермерских) и личных подсобных хозяйствах, получающих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p w:rsidR="001F6F29" w:rsidRDefault="001F6F29" w:rsidP="00770021">
            <w:pPr>
              <w:pStyle w:val="ConsPlusCell"/>
              <w:jc w:val="center"/>
              <w:rPr>
                <w:rFonts w:ascii="Times New Roman" w:hAnsi="Times New Roman" w:cs="Times New Roman"/>
                <w:sz w:val="18"/>
                <w:szCs w:val="18"/>
              </w:rPr>
            </w:pPr>
          </w:p>
          <w:p w:rsidR="001F6F29" w:rsidRPr="00D1193A" w:rsidRDefault="001F6F29" w:rsidP="00770021">
            <w:pPr>
              <w:pStyle w:val="ConsPlusCell"/>
              <w:jc w:val="center"/>
              <w:rPr>
                <w:rFonts w:ascii="Times New Roman" w:hAnsi="Times New Roman" w:cs="Times New Roman"/>
                <w:sz w:val="18"/>
                <w:szCs w:val="18"/>
              </w:rPr>
            </w:pPr>
          </w:p>
        </w:tc>
        <w:tc>
          <w:tcPr>
            <w:tcW w:w="3483"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Посевные площади с/</w:t>
            </w:r>
            <w:proofErr w:type="spellStart"/>
            <w:r>
              <w:rPr>
                <w:rFonts w:ascii="Times New Roman" w:hAnsi="Times New Roman" w:cs="Times New Roman"/>
                <w:sz w:val="18"/>
                <w:szCs w:val="18"/>
              </w:rPr>
              <w:t>х</w:t>
            </w:r>
            <w:proofErr w:type="spellEnd"/>
            <w:r>
              <w:rPr>
                <w:rFonts w:ascii="Times New Roman" w:hAnsi="Times New Roman" w:cs="Times New Roman"/>
                <w:sz w:val="18"/>
                <w:szCs w:val="18"/>
              </w:rPr>
              <w:t xml:space="preserve"> культур;</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 xml:space="preserve">Объемы производства зерна; </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Объемы производства картофеля;</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Объемы производства овощей;</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Объемы производства  мяса (</w:t>
            </w:r>
            <w:proofErr w:type="gramStart"/>
            <w:r>
              <w:rPr>
                <w:rFonts w:ascii="Times New Roman" w:hAnsi="Times New Roman" w:cs="Times New Roman"/>
                <w:sz w:val="18"/>
                <w:szCs w:val="18"/>
              </w:rPr>
              <w:t>в</w:t>
            </w:r>
            <w:proofErr w:type="gramEnd"/>
            <w:r>
              <w:rPr>
                <w:rFonts w:ascii="Times New Roman" w:hAnsi="Times New Roman" w:cs="Times New Roman"/>
                <w:sz w:val="18"/>
                <w:szCs w:val="18"/>
              </w:rPr>
              <w:t xml:space="preserve"> ж.</w:t>
            </w:r>
            <w:proofErr w:type="gramStart"/>
            <w:r>
              <w:rPr>
                <w:rFonts w:ascii="Times New Roman" w:hAnsi="Times New Roman" w:cs="Times New Roman"/>
                <w:sz w:val="18"/>
                <w:szCs w:val="18"/>
              </w:rPr>
              <w:t>в</w:t>
            </w:r>
            <w:proofErr w:type="gramEnd"/>
            <w:r>
              <w:rPr>
                <w:rFonts w:ascii="Times New Roman" w:hAnsi="Times New Roman" w:cs="Times New Roman"/>
                <w:sz w:val="18"/>
                <w:szCs w:val="18"/>
              </w:rPr>
              <w:t xml:space="preserve">.); Объемы производства  молока; </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Объемы производства  яиц;</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Доля прибыльных с/</w:t>
            </w:r>
            <w:proofErr w:type="spellStart"/>
            <w:r>
              <w:rPr>
                <w:rFonts w:ascii="Times New Roman" w:hAnsi="Times New Roman" w:cs="Times New Roman"/>
                <w:sz w:val="18"/>
                <w:szCs w:val="18"/>
              </w:rPr>
              <w:t>х</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организаций</w:t>
            </w:r>
            <w:proofErr w:type="gramEnd"/>
            <w:r>
              <w:rPr>
                <w:rFonts w:ascii="Times New Roman" w:hAnsi="Times New Roman" w:cs="Times New Roman"/>
                <w:sz w:val="18"/>
                <w:szCs w:val="18"/>
              </w:rPr>
              <w:t xml:space="preserve"> в общем их числе;</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Поголовье сельскохозяйственных животных и птицы в крестьянских (фермерских) и личных подсобных хозяйствах, получающих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Участие  с/</w:t>
            </w:r>
            <w:proofErr w:type="spellStart"/>
            <w:r>
              <w:rPr>
                <w:rFonts w:ascii="Times New Roman" w:hAnsi="Times New Roman" w:cs="Times New Roman"/>
                <w:sz w:val="18"/>
                <w:szCs w:val="18"/>
              </w:rPr>
              <w:t>х</w:t>
            </w:r>
            <w:proofErr w:type="spellEnd"/>
            <w:r>
              <w:rPr>
                <w:rFonts w:ascii="Times New Roman" w:hAnsi="Times New Roman" w:cs="Times New Roman"/>
                <w:sz w:val="18"/>
                <w:szCs w:val="18"/>
              </w:rPr>
              <w:t xml:space="preserve"> предприятий района в международной ярмарке «</w:t>
            </w:r>
            <w:proofErr w:type="spellStart"/>
            <w:r>
              <w:rPr>
                <w:rFonts w:ascii="Times New Roman" w:hAnsi="Times New Roman" w:cs="Times New Roman"/>
                <w:sz w:val="18"/>
                <w:szCs w:val="18"/>
              </w:rPr>
              <w:t>Агрорусь</w:t>
            </w:r>
            <w:proofErr w:type="spellEnd"/>
            <w:r>
              <w:rPr>
                <w:rFonts w:ascii="Times New Roman" w:hAnsi="Times New Roman" w:cs="Times New Roman"/>
                <w:sz w:val="18"/>
                <w:szCs w:val="18"/>
              </w:rPr>
              <w:t>»;</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Участие  с/</w:t>
            </w:r>
            <w:proofErr w:type="spellStart"/>
            <w:r>
              <w:rPr>
                <w:rFonts w:ascii="Times New Roman" w:hAnsi="Times New Roman" w:cs="Times New Roman"/>
                <w:sz w:val="18"/>
                <w:szCs w:val="18"/>
              </w:rPr>
              <w:t>х</w:t>
            </w:r>
            <w:proofErr w:type="spellEnd"/>
            <w:r>
              <w:rPr>
                <w:rFonts w:ascii="Times New Roman" w:hAnsi="Times New Roman" w:cs="Times New Roman"/>
                <w:sz w:val="18"/>
                <w:szCs w:val="18"/>
              </w:rPr>
              <w:t xml:space="preserve"> предприятий района в международной выставке-ярмарке «Золотая осень»;</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Участие племенных с/</w:t>
            </w:r>
            <w:proofErr w:type="spellStart"/>
            <w:r>
              <w:rPr>
                <w:rFonts w:ascii="Times New Roman" w:hAnsi="Times New Roman" w:cs="Times New Roman"/>
                <w:sz w:val="18"/>
                <w:szCs w:val="18"/>
              </w:rPr>
              <w:t>х</w:t>
            </w:r>
            <w:proofErr w:type="spellEnd"/>
            <w:r>
              <w:rPr>
                <w:rFonts w:ascii="Times New Roman" w:hAnsi="Times New Roman" w:cs="Times New Roman"/>
                <w:sz w:val="18"/>
                <w:szCs w:val="18"/>
              </w:rPr>
              <w:t xml:space="preserve"> предприятий района в выставке племенных животных «Белые ночи»;</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Участие с/</w:t>
            </w:r>
            <w:proofErr w:type="spellStart"/>
            <w:r>
              <w:rPr>
                <w:rFonts w:ascii="Times New Roman" w:hAnsi="Times New Roman" w:cs="Times New Roman"/>
                <w:sz w:val="18"/>
                <w:szCs w:val="18"/>
              </w:rPr>
              <w:t>х</w:t>
            </w:r>
            <w:proofErr w:type="spellEnd"/>
            <w:r>
              <w:rPr>
                <w:rFonts w:ascii="Times New Roman" w:hAnsi="Times New Roman" w:cs="Times New Roman"/>
                <w:sz w:val="18"/>
                <w:szCs w:val="18"/>
              </w:rPr>
              <w:t xml:space="preserve"> предприятий в проведении мероприятий, посвященных «Дню работника сельского хозяйства и перерабатывающей промышленности»;</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Участие руководителей и специалистов с/</w:t>
            </w:r>
            <w:proofErr w:type="spellStart"/>
            <w:r>
              <w:rPr>
                <w:rFonts w:ascii="Times New Roman" w:hAnsi="Times New Roman" w:cs="Times New Roman"/>
                <w:sz w:val="18"/>
                <w:szCs w:val="18"/>
              </w:rPr>
              <w:t>х</w:t>
            </w:r>
            <w:proofErr w:type="spellEnd"/>
            <w:r>
              <w:rPr>
                <w:rFonts w:ascii="Times New Roman" w:hAnsi="Times New Roman" w:cs="Times New Roman"/>
                <w:sz w:val="18"/>
                <w:szCs w:val="18"/>
              </w:rPr>
              <w:t xml:space="preserve"> предприятий в семинарах, совещаниях и др. проводимых мероприятиях;</w:t>
            </w:r>
          </w:p>
          <w:p w:rsidR="001F6F29" w:rsidRPr="004F40E5"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Число у</w:t>
            </w:r>
            <w:r w:rsidRPr="004F40E5">
              <w:rPr>
                <w:rFonts w:ascii="Times New Roman" w:hAnsi="Times New Roman" w:cs="Times New Roman"/>
                <w:sz w:val="18"/>
                <w:szCs w:val="18"/>
              </w:rPr>
              <w:t>част</w:t>
            </w:r>
            <w:r>
              <w:rPr>
                <w:rFonts w:ascii="Times New Roman" w:hAnsi="Times New Roman" w:cs="Times New Roman"/>
                <w:sz w:val="18"/>
                <w:szCs w:val="18"/>
              </w:rPr>
              <w:t>ников</w:t>
            </w:r>
            <w:r w:rsidRPr="004F40E5">
              <w:rPr>
                <w:rFonts w:ascii="Times New Roman" w:hAnsi="Times New Roman" w:cs="Times New Roman"/>
                <w:sz w:val="18"/>
                <w:szCs w:val="18"/>
              </w:rPr>
              <w:t xml:space="preserve"> в мероприятиях по борьбе с борщевиком Сосновского</w:t>
            </w:r>
          </w:p>
        </w:tc>
      </w:tr>
      <w:tr w:rsidR="001F6F29" w:rsidTr="00770021">
        <w:trPr>
          <w:trHeight w:val="5970"/>
        </w:trPr>
        <w:tc>
          <w:tcPr>
            <w:tcW w:w="540"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1.1</w:t>
            </w: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p w:rsidR="001F6F29" w:rsidRDefault="001F6F29" w:rsidP="00770021">
            <w:pPr>
              <w:pStyle w:val="ConsPlusCell"/>
              <w:rPr>
                <w:rFonts w:ascii="Times New Roman" w:hAnsi="Times New Roman"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i/>
                <w:sz w:val="18"/>
                <w:szCs w:val="18"/>
              </w:rPr>
            </w:pPr>
          </w:p>
          <w:p w:rsidR="001F6F29" w:rsidRPr="002732BA" w:rsidRDefault="001F6F29" w:rsidP="00770021">
            <w:pPr>
              <w:rPr>
                <w:sz w:val="18"/>
                <w:szCs w:val="18"/>
              </w:rPr>
            </w:pPr>
            <w:r>
              <w:rPr>
                <w:sz w:val="18"/>
                <w:szCs w:val="18"/>
              </w:rPr>
              <w:t>Основное мероприятие</w:t>
            </w:r>
          </w:p>
          <w:p w:rsidR="001F6F29" w:rsidRDefault="001F6F29" w:rsidP="00770021">
            <w:pPr>
              <w:pStyle w:val="ConsPlusCell"/>
              <w:jc w:val="center"/>
              <w:rPr>
                <w:rFonts w:ascii="Times New Roman" w:hAnsi="Times New Roman" w:cs="Times New Roman"/>
                <w:i/>
                <w:sz w:val="18"/>
                <w:szCs w:val="18"/>
              </w:rPr>
            </w:pPr>
            <w:r>
              <w:rPr>
                <w:rFonts w:ascii="Times New Roman" w:hAnsi="Times New Roman" w:cs="Times New Roman"/>
                <w:i/>
                <w:sz w:val="18"/>
                <w:szCs w:val="18"/>
              </w:rPr>
              <w:t>Поддержка сельхозпроизводителей Ломоносовского муниципального района</w:t>
            </w:r>
          </w:p>
          <w:p w:rsidR="001F6F29" w:rsidRDefault="001F6F29" w:rsidP="00770021">
            <w:pPr>
              <w:pStyle w:val="ConsPlusCell"/>
              <w:jc w:val="center"/>
              <w:rPr>
                <w:rFonts w:ascii="Times New Roman" w:hAnsi="Times New Roman" w:cs="Times New Roman"/>
                <w:i/>
                <w:sz w:val="18"/>
                <w:szCs w:val="18"/>
              </w:rPr>
            </w:pPr>
          </w:p>
          <w:p w:rsidR="001F6F29" w:rsidRDefault="001F6F29" w:rsidP="00770021">
            <w:pPr>
              <w:pStyle w:val="ConsPlusCell"/>
              <w:jc w:val="center"/>
              <w:rPr>
                <w:rFonts w:ascii="Times New Roman" w:hAnsi="Times New Roman" w:cs="Times New Roman"/>
                <w:i/>
                <w:sz w:val="18"/>
                <w:szCs w:val="18"/>
              </w:rPr>
            </w:pPr>
          </w:p>
          <w:p w:rsidR="001F6F29" w:rsidRDefault="001F6F29" w:rsidP="00770021">
            <w:pPr>
              <w:pStyle w:val="ConsPlusCell"/>
              <w:jc w:val="center"/>
              <w:rPr>
                <w:rFonts w:ascii="Times New Roman" w:hAnsi="Times New Roman" w:cs="Times New Roman"/>
                <w:i/>
                <w:sz w:val="18"/>
                <w:szCs w:val="18"/>
              </w:rPr>
            </w:pPr>
          </w:p>
          <w:p w:rsidR="001F6F29" w:rsidRDefault="001F6F29" w:rsidP="00770021">
            <w:pPr>
              <w:pStyle w:val="ConsPlusCell"/>
              <w:jc w:val="center"/>
              <w:rPr>
                <w:rFonts w:ascii="Times New Roman" w:hAnsi="Times New Roman" w:cs="Times New Roman"/>
                <w:i/>
                <w:sz w:val="18"/>
                <w:szCs w:val="18"/>
              </w:rPr>
            </w:pPr>
          </w:p>
          <w:p w:rsidR="001F6F29" w:rsidRDefault="001F6F29" w:rsidP="00770021">
            <w:pPr>
              <w:pStyle w:val="ConsPlusCell"/>
              <w:jc w:val="center"/>
              <w:rPr>
                <w:rFonts w:ascii="Times New Roman" w:hAnsi="Times New Roman" w:cs="Times New Roman"/>
                <w:i/>
                <w:sz w:val="18"/>
                <w:szCs w:val="18"/>
              </w:rPr>
            </w:pPr>
          </w:p>
          <w:p w:rsidR="001F6F29" w:rsidRDefault="001F6F29" w:rsidP="00770021">
            <w:pPr>
              <w:pStyle w:val="ConsPlusCell"/>
              <w:jc w:val="center"/>
              <w:rPr>
                <w:rFonts w:ascii="Times New Roman" w:hAnsi="Times New Roman" w:cs="Times New Roman"/>
                <w:i/>
                <w:sz w:val="18"/>
                <w:szCs w:val="18"/>
              </w:rPr>
            </w:pPr>
          </w:p>
          <w:p w:rsidR="001F6F29" w:rsidRDefault="001F6F29" w:rsidP="00770021">
            <w:pPr>
              <w:pStyle w:val="ConsPlusCell"/>
              <w:jc w:val="center"/>
              <w:rPr>
                <w:rFonts w:ascii="Times New Roman" w:hAnsi="Times New Roman" w:cs="Times New Roman"/>
                <w:i/>
                <w:sz w:val="18"/>
                <w:szCs w:val="18"/>
              </w:rPr>
            </w:pPr>
          </w:p>
          <w:p w:rsidR="001F6F29" w:rsidRDefault="001F6F29" w:rsidP="00770021">
            <w:pPr>
              <w:pStyle w:val="ConsPlusCell"/>
              <w:jc w:val="center"/>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r>
              <w:rPr>
                <w:rFonts w:ascii="Times New Roman" w:hAnsi="Times New Roman" w:cs="Times New Roman"/>
                <w:sz w:val="18"/>
                <w:szCs w:val="18"/>
              </w:rPr>
              <w:t>Администрация, Сектор АПК</w:t>
            </w: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r>
              <w:rPr>
                <w:rFonts w:ascii="Times New Roman" w:hAnsi="Times New Roman" w:cs="Times New Roman"/>
                <w:sz w:val="18"/>
                <w:szCs w:val="18"/>
              </w:rPr>
              <w:t>2018</w:t>
            </w: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tc>
        <w:tc>
          <w:tcPr>
            <w:tcW w:w="718"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r>
              <w:rPr>
                <w:rFonts w:ascii="Times New Roman" w:hAnsi="Times New Roman" w:cs="Times New Roman"/>
                <w:sz w:val="18"/>
                <w:szCs w:val="18"/>
              </w:rPr>
              <w:t>2020</w:t>
            </w: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p w:rsidR="001F6F29" w:rsidRDefault="001F6F29" w:rsidP="00770021">
            <w:pPr>
              <w:pStyle w:val="ConsPlusCell"/>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18"/>
                <w:szCs w:val="18"/>
              </w:rPr>
            </w:pPr>
            <w:r w:rsidRPr="00D1193A">
              <w:rPr>
                <w:rFonts w:ascii="Times New Roman" w:hAnsi="Times New Roman" w:cs="Times New Roman"/>
                <w:sz w:val="18"/>
                <w:szCs w:val="18"/>
              </w:rPr>
              <w:t>Повышение рисков снижения производственных показателей</w:t>
            </w:r>
            <w:r>
              <w:rPr>
                <w:rFonts w:ascii="Times New Roman" w:hAnsi="Times New Roman" w:cs="Times New Roman"/>
                <w:sz w:val="18"/>
                <w:szCs w:val="18"/>
              </w:rPr>
              <w:t>,  не сохранение посевных площадей, не сохранение поголовья сельскохозяйственных животных и птицы в крестьянских (фермерских) и личных подсобных хозяйствах, получающих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p w:rsidR="001F6F29" w:rsidRDefault="001F6F29" w:rsidP="00770021">
            <w:pPr>
              <w:pStyle w:val="ConsPlusCell"/>
              <w:jc w:val="center"/>
              <w:rPr>
                <w:rFonts w:ascii="Times New Roman" w:hAnsi="Times New Roman" w:cs="Times New Roman"/>
                <w:sz w:val="18"/>
                <w:szCs w:val="18"/>
              </w:rPr>
            </w:pPr>
          </w:p>
          <w:p w:rsidR="001F6F29" w:rsidRPr="00D1193A" w:rsidRDefault="001F6F29" w:rsidP="00770021">
            <w:pPr>
              <w:pStyle w:val="ConsPlusCell"/>
              <w:jc w:val="center"/>
              <w:rPr>
                <w:rFonts w:ascii="Times New Roman" w:hAnsi="Times New Roman" w:cs="Times New Roman"/>
                <w:sz w:val="18"/>
                <w:szCs w:val="18"/>
              </w:rPr>
            </w:pPr>
          </w:p>
        </w:tc>
        <w:tc>
          <w:tcPr>
            <w:tcW w:w="3483"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Посевные площади с/</w:t>
            </w:r>
            <w:proofErr w:type="spellStart"/>
            <w:r>
              <w:rPr>
                <w:rFonts w:ascii="Times New Roman" w:hAnsi="Times New Roman" w:cs="Times New Roman"/>
                <w:sz w:val="18"/>
                <w:szCs w:val="18"/>
              </w:rPr>
              <w:t>х</w:t>
            </w:r>
            <w:proofErr w:type="spellEnd"/>
            <w:r>
              <w:rPr>
                <w:rFonts w:ascii="Times New Roman" w:hAnsi="Times New Roman" w:cs="Times New Roman"/>
                <w:sz w:val="18"/>
                <w:szCs w:val="18"/>
              </w:rPr>
              <w:t xml:space="preserve"> культур;</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 xml:space="preserve">Объемы производства зерна; </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Объемы производства картофеля;</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Объемы производства овощей;</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Объемы производства  мяса (</w:t>
            </w:r>
            <w:proofErr w:type="gramStart"/>
            <w:r>
              <w:rPr>
                <w:rFonts w:ascii="Times New Roman" w:hAnsi="Times New Roman" w:cs="Times New Roman"/>
                <w:sz w:val="18"/>
                <w:szCs w:val="18"/>
              </w:rPr>
              <w:t>в</w:t>
            </w:r>
            <w:proofErr w:type="gramEnd"/>
            <w:r>
              <w:rPr>
                <w:rFonts w:ascii="Times New Roman" w:hAnsi="Times New Roman" w:cs="Times New Roman"/>
                <w:sz w:val="18"/>
                <w:szCs w:val="18"/>
              </w:rPr>
              <w:t xml:space="preserve"> ж.</w:t>
            </w:r>
            <w:proofErr w:type="gramStart"/>
            <w:r>
              <w:rPr>
                <w:rFonts w:ascii="Times New Roman" w:hAnsi="Times New Roman" w:cs="Times New Roman"/>
                <w:sz w:val="18"/>
                <w:szCs w:val="18"/>
              </w:rPr>
              <w:t>в</w:t>
            </w:r>
            <w:proofErr w:type="gramEnd"/>
            <w:r>
              <w:rPr>
                <w:rFonts w:ascii="Times New Roman" w:hAnsi="Times New Roman" w:cs="Times New Roman"/>
                <w:sz w:val="18"/>
                <w:szCs w:val="18"/>
              </w:rPr>
              <w:t xml:space="preserve">.); Объемы производства  молока; </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Объемы производства  яиц;</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Доля прибыльных с/</w:t>
            </w:r>
            <w:proofErr w:type="spellStart"/>
            <w:r>
              <w:rPr>
                <w:rFonts w:ascii="Times New Roman" w:hAnsi="Times New Roman" w:cs="Times New Roman"/>
                <w:sz w:val="18"/>
                <w:szCs w:val="18"/>
              </w:rPr>
              <w:t>х</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организаций</w:t>
            </w:r>
            <w:proofErr w:type="gramEnd"/>
            <w:r>
              <w:rPr>
                <w:rFonts w:ascii="Times New Roman" w:hAnsi="Times New Roman" w:cs="Times New Roman"/>
                <w:sz w:val="18"/>
                <w:szCs w:val="18"/>
              </w:rPr>
              <w:t xml:space="preserve"> в общем их числе;</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Поголовье сельскохозяйственных животных и птицы в крестьянских (фермерских) и личных подсобных хозяйствах, получающих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Участие  с/</w:t>
            </w:r>
            <w:proofErr w:type="spellStart"/>
            <w:r>
              <w:rPr>
                <w:rFonts w:ascii="Times New Roman" w:hAnsi="Times New Roman" w:cs="Times New Roman"/>
                <w:sz w:val="18"/>
                <w:szCs w:val="18"/>
              </w:rPr>
              <w:t>х</w:t>
            </w:r>
            <w:proofErr w:type="spellEnd"/>
            <w:r>
              <w:rPr>
                <w:rFonts w:ascii="Times New Roman" w:hAnsi="Times New Roman" w:cs="Times New Roman"/>
                <w:sz w:val="18"/>
                <w:szCs w:val="18"/>
              </w:rPr>
              <w:t xml:space="preserve"> предприятий района в международной ярмарке «</w:t>
            </w:r>
            <w:proofErr w:type="spellStart"/>
            <w:r>
              <w:rPr>
                <w:rFonts w:ascii="Times New Roman" w:hAnsi="Times New Roman" w:cs="Times New Roman"/>
                <w:sz w:val="18"/>
                <w:szCs w:val="18"/>
              </w:rPr>
              <w:t>Агрорусь</w:t>
            </w:r>
            <w:proofErr w:type="spellEnd"/>
            <w:r>
              <w:rPr>
                <w:rFonts w:ascii="Times New Roman" w:hAnsi="Times New Roman" w:cs="Times New Roman"/>
                <w:sz w:val="18"/>
                <w:szCs w:val="18"/>
              </w:rPr>
              <w:t>»;</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Участие  с/</w:t>
            </w:r>
            <w:proofErr w:type="spellStart"/>
            <w:r>
              <w:rPr>
                <w:rFonts w:ascii="Times New Roman" w:hAnsi="Times New Roman" w:cs="Times New Roman"/>
                <w:sz w:val="18"/>
                <w:szCs w:val="18"/>
              </w:rPr>
              <w:t>х</w:t>
            </w:r>
            <w:proofErr w:type="spellEnd"/>
            <w:r>
              <w:rPr>
                <w:rFonts w:ascii="Times New Roman" w:hAnsi="Times New Roman" w:cs="Times New Roman"/>
                <w:sz w:val="18"/>
                <w:szCs w:val="18"/>
              </w:rPr>
              <w:t xml:space="preserve"> предприятий района в международной выставке-ярмарке «Золотая осень»;</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Участие племенных с/</w:t>
            </w:r>
            <w:proofErr w:type="spellStart"/>
            <w:r>
              <w:rPr>
                <w:rFonts w:ascii="Times New Roman" w:hAnsi="Times New Roman" w:cs="Times New Roman"/>
                <w:sz w:val="18"/>
                <w:szCs w:val="18"/>
              </w:rPr>
              <w:t>х</w:t>
            </w:r>
            <w:proofErr w:type="spellEnd"/>
            <w:r>
              <w:rPr>
                <w:rFonts w:ascii="Times New Roman" w:hAnsi="Times New Roman" w:cs="Times New Roman"/>
                <w:sz w:val="18"/>
                <w:szCs w:val="18"/>
              </w:rPr>
              <w:t xml:space="preserve"> предприятий района в выставке племенных животных «Белые ночи»;</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Участие с/</w:t>
            </w:r>
            <w:proofErr w:type="spellStart"/>
            <w:r>
              <w:rPr>
                <w:rFonts w:ascii="Times New Roman" w:hAnsi="Times New Roman" w:cs="Times New Roman"/>
                <w:sz w:val="18"/>
                <w:szCs w:val="18"/>
              </w:rPr>
              <w:t>х</w:t>
            </w:r>
            <w:proofErr w:type="spellEnd"/>
            <w:r>
              <w:rPr>
                <w:rFonts w:ascii="Times New Roman" w:hAnsi="Times New Roman" w:cs="Times New Roman"/>
                <w:sz w:val="18"/>
                <w:szCs w:val="18"/>
              </w:rPr>
              <w:t xml:space="preserve"> предприятий в проведении мероприятий, посвященных «Дню работника сельского хозяйства и перерабатывающей промышленности»;</w:t>
            </w:r>
          </w:p>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Участие руководителей и специалистов с/</w:t>
            </w:r>
            <w:proofErr w:type="spellStart"/>
            <w:r>
              <w:rPr>
                <w:rFonts w:ascii="Times New Roman" w:hAnsi="Times New Roman" w:cs="Times New Roman"/>
                <w:sz w:val="18"/>
                <w:szCs w:val="18"/>
              </w:rPr>
              <w:t>х</w:t>
            </w:r>
            <w:proofErr w:type="spellEnd"/>
            <w:r>
              <w:rPr>
                <w:rFonts w:ascii="Times New Roman" w:hAnsi="Times New Roman" w:cs="Times New Roman"/>
                <w:sz w:val="18"/>
                <w:szCs w:val="18"/>
              </w:rPr>
              <w:t xml:space="preserve"> предприятий в семинарах, совещаниях и др. проводимых мероприятиях;</w:t>
            </w:r>
          </w:p>
          <w:p w:rsidR="001F6F29" w:rsidRPr="004F40E5"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Число у</w:t>
            </w:r>
            <w:r w:rsidRPr="004F40E5">
              <w:rPr>
                <w:rFonts w:ascii="Times New Roman" w:hAnsi="Times New Roman" w:cs="Times New Roman"/>
                <w:sz w:val="18"/>
                <w:szCs w:val="18"/>
              </w:rPr>
              <w:t>част</w:t>
            </w:r>
            <w:r>
              <w:rPr>
                <w:rFonts w:ascii="Times New Roman" w:hAnsi="Times New Roman" w:cs="Times New Roman"/>
                <w:sz w:val="18"/>
                <w:szCs w:val="18"/>
              </w:rPr>
              <w:t>ников</w:t>
            </w:r>
            <w:r w:rsidRPr="004F40E5">
              <w:rPr>
                <w:rFonts w:ascii="Times New Roman" w:hAnsi="Times New Roman" w:cs="Times New Roman"/>
                <w:sz w:val="18"/>
                <w:szCs w:val="18"/>
              </w:rPr>
              <w:t xml:space="preserve"> в мероприятиях по борьбе с борщевиком Сосновского</w:t>
            </w:r>
          </w:p>
        </w:tc>
      </w:tr>
    </w:tbl>
    <w:p w:rsidR="001F6F29" w:rsidRDefault="001F6F29" w:rsidP="001F6F29">
      <w:pPr>
        <w:widowControl w:val="0"/>
        <w:autoSpaceDE w:val="0"/>
        <w:autoSpaceDN w:val="0"/>
        <w:adjustRightInd w:val="0"/>
        <w:jc w:val="both"/>
        <w:rPr>
          <w:sz w:val="20"/>
          <w:szCs w:val="20"/>
        </w:rPr>
      </w:pPr>
    </w:p>
    <w:p w:rsidR="001F6F29" w:rsidRDefault="001F6F29" w:rsidP="001F6F29">
      <w:pPr>
        <w:widowControl w:val="0"/>
        <w:autoSpaceDE w:val="0"/>
        <w:autoSpaceDN w:val="0"/>
        <w:adjustRightInd w:val="0"/>
        <w:jc w:val="both"/>
        <w:rPr>
          <w:sz w:val="20"/>
          <w:szCs w:val="20"/>
        </w:rPr>
      </w:pPr>
    </w:p>
    <w:p w:rsidR="001F6F29" w:rsidRDefault="001F6F29" w:rsidP="001F6F29">
      <w:pPr>
        <w:widowControl w:val="0"/>
        <w:autoSpaceDE w:val="0"/>
        <w:autoSpaceDN w:val="0"/>
        <w:adjustRightInd w:val="0"/>
        <w:jc w:val="both"/>
        <w:rPr>
          <w:sz w:val="20"/>
          <w:szCs w:val="20"/>
        </w:rPr>
      </w:pPr>
    </w:p>
    <w:p w:rsidR="001F6F29" w:rsidRDefault="001F6F29" w:rsidP="001F6F29">
      <w:pPr>
        <w:widowControl w:val="0"/>
        <w:autoSpaceDE w:val="0"/>
        <w:autoSpaceDN w:val="0"/>
        <w:adjustRightInd w:val="0"/>
        <w:jc w:val="both"/>
        <w:rPr>
          <w:sz w:val="20"/>
          <w:szCs w:val="20"/>
        </w:rPr>
      </w:pPr>
      <w:r>
        <w:rPr>
          <w:sz w:val="20"/>
          <w:szCs w:val="20"/>
        </w:rPr>
        <w:t>Начальник управления экономического</w:t>
      </w:r>
    </w:p>
    <w:p w:rsidR="001F6F29" w:rsidRDefault="001F6F29" w:rsidP="001F6F29">
      <w:pPr>
        <w:widowControl w:val="0"/>
        <w:autoSpaceDE w:val="0"/>
        <w:autoSpaceDN w:val="0"/>
        <w:adjustRightInd w:val="0"/>
        <w:jc w:val="both"/>
        <w:rPr>
          <w:sz w:val="20"/>
          <w:szCs w:val="20"/>
        </w:rPr>
        <w:sectPr w:rsidR="001F6F29" w:rsidSect="00225F46">
          <w:footerReference w:type="default" r:id="rId11"/>
          <w:pgSz w:w="11906" w:h="16838"/>
          <w:pgMar w:top="567" w:right="850" w:bottom="568" w:left="1701" w:header="708" w:footer="708" w:gutter="0"/>
          <w:pgNumType w:start="1"/>
          <w:cols w:space="708"/>
          <w:docGrid w:linePitch="360"/>
        </w:sectPr>
      </w:pPr>
      <w:r>
        <w:rPr>
          <w:sz w:val="20"/>
          <w:szCs w:val="20"/>
        </w:rPr>
        <w:t>развития и инвестиций</w:t>
      </w:r>
      <w:r w:rsidRPr="00536D06">
        <w:rPr>
          <w:sz w:val="20"/>
          <w:szCs w:val="20"/>
        </w:rPr>
        <w:t xml:space="preserve">:                                                                                     </w:t>
      </w:r>
      <w:r>
        <w:rPr>
          <w:sz w:val="20"/>
          <w:szCs w:val="20"/>
        </w:rPr>
        <w:t xml:space="preserve">                                     </w:t>
      </w:r>
      <w:r w:rsidRPr="00536D06">
        <w:rPr>
          <w:sz w:val="20"/>
          <w:szCs w:val="20"/>
        </w:rPr>
        <w:t xml:space="preserve">   О.А. Перова</w:t>
      </w:r>
    </w:p>
    <w:p w:rsidR="001F6F29" w:rsidRDefault="001F6F29" w:rsidP="001F6F29">
      <w:pPr>
        <w:widowControl w:val="0"/>
        <w:autoSpaceDE w:val="0"/>
        <w:autoSpaceDN w:val="0"/>
        <w:adjustRightInd w:val="0"/>
        <w:jc w:val="right"/>
        <w:outlineLvl w:val="2"/>
        <w:rPr>
          <w:sz w:val="20"/>
          <w:szCs w:val="20"/>
        </w:rPr>
      </w:pPr>
      <w:r>
        <w:rPr>
          <w:sz w:val="20"/>
          <w:szCs w:val="20"/>
        </w:rPr>
        <w:lastRenderedPageBreak/>
        <w:t>ПРИЛОЖЕНИЕ 2</w:t>
      </w:r>
    </w:p>
    <w:p w:rsidR="001F6F29" w:rsidRDefault="001F6F29" w:rsidP="001F6F29">
      <w:pPr>
        <w:widowControl w:val="0"/>
        <w:autoSpaceDE w:val="0"/>
        <w:autoSpaceDN w:val="0"/>
        <w:adjustRightInd w:val="0"/>
        <w:jc w:val="right"/>
        <w:outlineLvl w:val="2"/>
        <w:rPr>
          <w:sz w:val="20"/>
          <w:szCs w:val="20"/>
        </w:rPr>
      </w:pPr>
      <w:r>
        <w:rPr>
          <w:sz w:val="20"/>
          <w:szCs w:val="20"/>
        </w:rPr>
        <w:t>к муниципальной программе</w:t>
      </w:r>
    </w:p>
    <w:p w:rsidR="001F6F29" w:rsidRDefault="001F6F29" w:rsidP="001F6F29">
      <w:pPr>
        <w:widowControl w:val="0"/>
        <w:autoSpaceDE w:val="0"/>
        <w:autoSpaceDN w:val="0"/>
        <w:adjustRightInd w:val="0"/>
        <w:jc w:val="right"/>
        <w:outlineLvl w:val="2"/>
        <w:rPr>
          <w:sz w:val="20"/>
          <w:szCs w:val="20"/>
        </w:rPr>
      </w:pPr>
      <w:r>
        <w:rPr>
          <w:sz w:val="20"/>
          <w:szCs w:val="20"/>
        </w:rPr>
        <w:t>муниципального образования</w:t>
      </w:r>
    </w:p>
    <w:p w:rsidR="001F6F29" w:rsidRDefault="001F6F29" w:rsidP="001F6F29">
      <w:pPr>
        <w:widowControl w:val="0"/>
        <w:autoSpaceDE w:val="0"/>
        <w:autoSpaceDN w:val="0"/>
        <w:adjustRightInd w:val="0"/>
        <w:jc w:val="right"/>
        <w:outlineLvl w:val="2"/>
        <w:rPr>
          <w:sz w:val="20"/>
          <w:szCs w:val="20"/>
        </w:rPr>
      </w:pPr>
      <w:r>
        <w:rPr>
          <w:sz w:val="20"/>
          <w:szCs w:val="20"/>
        </w:rPr>
        <w:t>Ломоносовский муниципальный район</w:t>
      </w:r>
    </w:p>
    <w:p w:rsidR="001F6F29" w:rsidRDefault="001F6F29" w:rsidP="001F6F29">
      <w:pPr>
        <w:widowControl w:val="0"/>
        <w:autoSpaceDE w:val="0"/>
        <w:autoSpaceDN w:val="0"/>
        <w:adjustRightInd w:val="0"/>
        <w:jc w:val="right"/>
        <w:outlineLvl w:val="2"/>
        <w:rPr>
          <w:sz w:val="20"/>
          <w:szCs w:val="20"/>
        </w:rPr>
      </w:pPr>
      <w:r>
        <w:rPr>
          <w:sz w:val="20"/>
          <w:szCs w:val="20"/>
        </w:rPr>
        <w:t>Ленинградской области</w:t>
      </w:r>
    </w:p>
    <w:p w:rsidR="001F6F29" w:rsidRDefault="001F6F29" w:rsidP="001F6F29">
      <w:pPr>
        <w:widowControl w:val="0"/>
        <w:autoSpaceDE w:val="0"/>
        <w:autoSpaceDN w:val="0"/>
        <w:adjustRightInd w:val="0"/>
        <w:jc w:val="right"/>
        <w:outlineLvl w:val="2"/>
        <w:rPr>
          <w:sz w:val="20"/>
          <w:szCs w:val="20"/>
        </w:rPr>
      </w:pPr>
      <w:r>
        <w:rPr>
          <w:sz w:val="20"/>
          <w:szCs w:val="20"/>
        </w:rPr>
        <w:t xml:space="preserve">«Развитие сельского хозяйства </w:t>
      </w:r>
    </w:p>
    <w:p w:rsidR="001F6F29" w:rsidRDefault="001F6F29" w:rsidP="001F6F29">
      <w:pPr>
        <w:widowControl w:val="0"/>
        <w:autoSpaceDE w:val="0"/>
        <w:autoSpaceDN w:val="0"/>
        <w:adjustRightInd w:val="0"/>
        <w:jc w:val="right"/>
        <w:outlineLvl w:val="2"/>
        <w:rPr>
          <w:sz w:val="20"/>
          <w:szCs w:val="20"/>
        </w:rPr>
      </w:pPr>
      <w:r>
        <w:rPr>
          <w:sz w:val="20"/>
          <w:szCs w:val="20"/>
        </w:rPr>
        <w:t xml:space="preserve">в Ломоносовском муниципальном районе» </w:t>
      </w:r>
    </w:p>
    <w:p w:rsidR="001F6F29" w:rsidRPr="009500EE" w:rsidRDefault="001F6F29" w:rsidP="001F6F29">
      <w:pPr>
        <w:widowControl w:val="0"/>
        <w:autoSpaceDE w:val="0"/>
        <w:autoSpaceDN w:val="0"/>
        <w:adjustRightInd w:val="0"/>
        <w:jc w:val="right"/>
        <w:outlineLvl w:val="2"/>
        <w:rPr>
          <w:sz w:val="22"/>
          <w:szCs w:val="22"/>
        </w:rPr>
      </w:pPr>
    </w:p>
    <w:p w:rsidR="001F6F29" w:rsidRPr="009500EE" w:rsidRDefault="001F6F29" w:rsidP="001F6F29">
      <w:pPr>
        <w:widowControl w:val="0"/>
        <w:autoSpaceDE w:val="0"/>
        <w:autoSpaceDN w:val="0"/>
        <w:adjustRightInd w:val="0"/>
        <w:jc w:val="center"/>
        <w:rPr>
          <w:sz w:val="22"/>
          <w:szCs w:val="22"/>
        </w:rPr>
      </w:pPr>
      <w:bookmarkStart w:id="1" w:name="Par339"/>
      <w:bookmarkEnd w:id="1"/>
      <w:r w:rsidRPr="009500EE">
        <w:rPr>
          <w:sz w:val="22"/>
          <w:szCs w:val="22"/>
        </w:rPr>
        <w:t>Сведения</w:t>
      </w:r>
    </w:p>
    <w:p w:rsidR="001F6F29" w:rsidRPr="009500EE" w:rsidRDefault="001F6F29" w:rsidP="001F6F29">
      <w:pPr>
        <w:widowControl w:val="0"/>
        <w:autoSpaceDE w:val="0"/>
        <w:autoSpaceDN w:val="0"/>
        <w:adjustRightInd w:val="0"/>
        <w:jc w:val="center"/>
        <w:rPr>
          <w:sz w:val="22"/>
          <w:szCs w:val="22"/>
        </w:rPr>
      </w:pPr>
      <w:r w:rsidRPr="009500EE">
        <w:rPr>
          <w:sz w:val="22"/>
          <w:szCs w:val="22"/>
        </w:rPr>
        <w:t>о показателях (индикаторах) муниципальной программы</w:t>
      </w:r>
    </w:p>
    <w:p w:rsidR="001F6F29" w:rsidRPr="009500EE" w:rsidRDefault="001F6F29" w:rsidP="001F6F29">
      <w:pPr>
        <w:widowControl w:val="0"/>
        <w:autoSpaceDE w:val="0"/>
        <w:autoSpaceDN w:val="0"/>
        <w:adjustRightInd w:val="0"/>
        <w:jc w:val="center"/>
        <w:rPr>
          <w:sz w:val="22"/>
          <w:szCs w:val="22"/>
        </w:rPr>
      </w:pPr>
      <w:r w:rsidRPr="009500EE">
        <w:rPr>
          <w:sz w:val="22"/>
          <w:szCs w:val="22"/>
        </w:rPr>
        <w:t>муниципального образования Ломоносовский муниципальный район Ленинградской области</w:t>
      </w:r>
    </w:p>
    <w:p w:rsidR="001F6F29" w:rsidRPr="009500EE" w:rsidRDefault="001F6F29" w:rsidP="001F6F29">
      <w:pPr>
        <w:widowControl w:val="0"/>
        <w:autoSpaceDE w:val="0"/>
        <w:autoSpaceDN w:val="0"/>
        <w:adjustRightInd w:val="0"/>
        <w:jc w:val="center"/>
        <w:rPr>
          <w:sz w:val="22"/>
          <w:szCs w:val="22"/>
        </w:rPr>
      </w:pPr>
      <w:r w:rsidRPr="009500EE">
        <w:rPr>
          <w:sz w:val="22"/>
          <w:szCs w:val="22"/>
        </w:rPr>
        <w:t>«Развитие сельского хозяйства в Ломоносовском муниципальном районе» и их значениях</w:t>
      </w:r>
    </w:p>
    <w:p w:rsidR="001F6F29" w:rsidRDefault="001F6F29" w:rsidP="001F6F29">
      <w:pPr>
        <w:widowControl w:val="0"/>
        <w:autoSpaceDE w:val="0"/>
        <w:autoSpaceDN w:val="0"/>
        <w:adjustRightInd w:val="0"/>
        <w:ind w:firstLine="540"/>
        <w:jc w:val="both"/>
      </w:pPr>
    </w:p>
    <w:tbl>
      <w:tblPr>
        <w:tblW w:w="0" w:type="auto"/>
        <w:tblInd w:w="75" w:type="dxa"/>
        <w:tblLayout w:type="fixed"/>
        <w:tblCellMar>
          <w:left w:w="75" w:type="dxa"/>
          <w:right w:w="75" w:type="dxa"/>
        </w:tblCellMar>
        <w:tblLook w:val="0000"/>
      </w:tblPr>
      <w:tblGrid>
        <w:gridCol w:w="540"/>
        <w:gridCol w:w="2592"/>
        <w:gridCol w:w="837"/>
        <w:gridCol w:w="1418"/>
        <w:gridCol w:w="1134"/>
        <w:gridCol w:w="1134"/>
        <w:gridCol w:w="1111"/>
        <w:gridCol w:w="170"/>
      </w:tblGrid>
      <w:tr w:rsidR="001F6F29" w:rsidRPr="009500EE" w:rsidTr="00770021">
        <w:trPr>
          <w:trHeight w:val="381"/>
        </w:trPr>
        <w:tc>
          <w:tcPr>
            <w:tcW w:w="540" w:type="dxa"/>
            <w:vMerge w:val="restart"/>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N </w:t>
            </w:r>
            <w:r w:rsidRPr="009500EE">
              <w:rPr>
                <w:rFonts w:ascii="Times New Roman" w:hAnsi="Times New Roman" w:cs="Times New Roman"/>
              </w:rPr>
              <w:br/>
            </w:r>
            <w:proofErr w:type="spellStart"/>
            <w:proofErr w:type="gramStart"/>
            <w:r w:rsidRPr="009500EE">
              <w:rPr>
                <w:rFonts w:ascii="Times New Roman" w:hAnsi="Times New Roman" w:cs="Times New Roman"/>
              </w:rPr>
              <w:t>п</w:t>
            </w:r>
            <w:proofErr w:type="spellEnd"/>
            <w:proofErr w:type="gramEnd"/>
            <w:r w:rsidRPr="009500EE">
              <w:rPr>
                <w:rFonts w:ascii="Times New Roman" w:hAnsi="Times New Roman" w:cs="Times New Roman"/>
              </w:rPr>
              <w:t>/</w:t>
            </w:r>
            <w:proofErr w:type="spellStart"/>
            <w:r w:rsidRPr="009500EE">
              <w:rPr>
                <w:rFonts w:ascii="Times New Roman" w:hAnsi="Times New Roman" w:cs="Times New Roman"/>
              </w:rPr>
              <w:t>п</w:t>
            </w:r>
            <w:proofErr w:type="spellEnd"/>
          </w:p>
        </w:tc>
        <w:tc>
          <w:tcPr>
            <w:tcW w:w="2592" w:type="dxa"/>
            <w:vMerge w:val="restart"/>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Показатель (индикатор)</w:t>
            </w:r>
            <w:r w:rsidRPr="009500EE">
              <w:rPr>
                <w:rFonts w:ascii="Times New Roman" w:hAnsi="Times New Roman" w:cs="Times New Roman"/>
              </w:rPr>
              <w:br/>
              <w:t xml:space="preserve">    (наименование)    </w:t>
            </w:r>
          </w:p>
        </w:tc>
        <w:tc>
          <w:tcPr>
            <w:tcW w:w="837" w:type="dxa"/>
            <w:vMerge w:val="restart"/>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Ед.  </w:t>
            </w:r>
            <w:r w:rsidRPr="009500EE">
              <w:rPr>
                <w:rFonts w:ascii="Times New Roman" w:hAnsi="Times New Roman" w:cs="Times New Roman"/>
              </w:rPr>
              <w:br/>
            </w:r>
            <w:proofErr w:type="spellStart"/>
            <w:r w:rsidRPr="009500EE">
              <w:rPr>
                <w:rFonts w:ascii="Times New Roman" w:hAnsi="Times New Roman" w:cs="Times New Roman"/>
              </w:rPr>
              <w:t>изм</w:t>
            </w:r>
            <w:proofErr w:type="gramStart"/>
            <w:r w:rsidRPr="009500EE">
              <w:rPr>
                <w:rFonts w:ascii="Times New Roman" w:hAnsi="Times New Roman" w:cs="Times New Roman"/>
              </w:rPr>
              <w:t>е</w:t>
            </w:r>
            <w:proofErr w:type="spellEnd"/>
            <w:r w:rsidRPr="009500EE">
              <w:rPr>
                <w:rFonts w:ascii="Times New Roman" w:hAnsi="Times New Roman" w:cs="Times New Roman"/>
              </w:rPr>
              <w:t>-</w:t>
            </w:r>
            <w:proofErr w:type="gramEnd"/>
            <w:r w:rsidRPr="009500EE">
              <w:rPr>
                <w:rFonts w:ascii="Times New Roman" w:hAnsi="Times New Roman" w:cs="Times New Roman"/>
              </w:rPr>
              <w:br/>
              <w:t>рения</w:t>
            </w:r>
          </w:p>
        </w:tc>
        <w:tc>
          <w:tcPr>
            <w:tcW w:w="4797" w:type="dxa"/>
            <w:gridSpan w:val="4"/>
            <w:tcBorders>
              <w:top w:val="single" w:sz="4" w:space="0" w:color="auto"/>
              <w:bottom w:val="single" w:sz="4" w:space="0" w:color="auto"/>
              <w:right w:val="single" w:sz="4" w:space="0" w:color="auto"/>
            </w:tcBorders>
            <w:shd w:val="clear" w:color="auto" w:fill="auto"/>
          </w:tcPr>
          <w:p w:rsidR="001F6F29" w:rsidRPr="009500EE" w:rsidRDefault="001F6F29" w:rsidP="00770021">
            <w:pPr>
              <w:rPr>
                <w:sz w:val="22"/>
                <w:szCs w:val="22"/>
              </w:rPr>
            </w:pPr>
            <w:r w:rsidRPr="009500EE">
              <w:rPr>
                <w:sz w:val="22"/>
                <w:szCs w:val="22"/>
              </w:rPr>
              <w:t xml:space="preserve">Значения показателей (индикаторов) </w:t>
            </w:r>
            <w:r w:rsidRPr="009500EE">
              <w:rPr>
                <w:sz w:val="22"/>
                <w:szCs w:val="22"/>
                <w:lang w:val="en-US"/>
              </w:rPr>
              <w:t>&lt;2&gt;</w:t>
            </w:r>
          </w:p>
        </w:tc>
        <w:tc>
          <w:tcPr>
            <w:tcW w:w="170" w:type="dxa"/>
            <w:vMerge w:val="restart"/>
            <w:tcBorders>
              <w:top w:val="nil"/>
            </w:tcBorders>
            <w:shd w:val="clear" w:color="auto" w:fill="auto"/>
          </w:tcPr>
          <w:p w:rsidR="001F6F29" w:rsidRPr="009500EE" w:rsidRDefault="001F6F29" w:rsidP="00770021">
            <w:pPr>
              <w:rPr>
                <w:sz w:val="22"/>
                <w:szCs w:val="22"/>
              </w:rPr>
            </w:pPr>
          </w:p>
        </w:tc>
      </w:tr>
      <w:tr w:rsidR="001F6F29" w:rsidRPr="009500EE" w:rsidTr="00770021">
        <w:trPr>
          <w:trHeight w:val="720"/>
        </w:trPr>
        <w:tc>
          <w:tcPr>
            <w:tcW w:w="540" w:type="dxa"/>
            <w:vMerge/>
            <w:tcBorders>
              <w:top w:val="single" w:sz="4" w:space="0" w:color="auto"/>
              <w:left w:val="single" w:sz="4" w:space="0" w:color="auto"/>
              <w:bottom w:val="single" w:sz="4" w:space="0" w:color="auto"/>
              <w:right w:val="single" w:sz="4" w:space="0" w:color="auto"/>
            </w:tcBorders>
            <w:vAlign w:val="center"/>
          </w:tcPr>
          <w:p w:rsidR="001F6F29" w:rsidRPr="009500EE" w:rsidRDefault="001F6F29" w:rsidP="00770021">
            <w:pPr>
              <w:rPr>
                <w:sz w:val="22"/>
                <w:szCs w:val="22"/>
              </w:rPr>
            </w:pPr>
          </w:p>
        </w:tc>
        <w:tc>
          <w:tcPr>
            <w:tcW w:w="2592" w:type="dxa"/>
            <w:vMerge/>
            <w:tcBorders>
              <w:top w:val="single" w:sz="4" w:space="0" w:color="auto"/>
              <w:left w:val="single" w:sz="4" w:space="0" w:color="auto"/>
              <w:bottom w:val="single" w:sz="4" w:space="0" w:color="auto"/>
              <w:right w:val="single" w:sz="4" w:space="0" w:color="auto"/>
            </w:tcBorders>
            <w:vAlign w:val="center"/>
          </w:tcPr>
          <w:p w:rsidR="001F6F29" w:rsidRPr="009500EE" w:rsidRDefault="001F6F29" w:rsidP="00770021">
            <w:pPr>
              <w:rPr>
                <w:sz w:val="22"/>
                <w:szCs w:val="22"/>
              </w:rPr>
            </w:pPr>
          </w:p>
        </w:tc>
        <w:tc>
          <w:tcPr>
            <w:tcW w:w="837" w:type="dxa"/>
            <w:vMerge/>
            <w:tcBorders>
              <w:top w:val="single" w:sz="4" w:space="0" w:color="auto"/>
              <w:left w:val="single" w:sz="4" w:space="0" w:color="auto"/>
              <w:bottom w:val="single" w:sz="4" w:space="0" w:color="auto"/>
              <w:right w:val="single" w:sz="4" w:space="0" w:color="auto"/>
            </w:tcBorders>
            <w:vAlign w:val="center"/>
          </w:tcPr>
          <w:p w:rsidR="001F6F29" w:rsidRPr="009500EE" w:rsidRDefault="001F6F29" w:rsidP="00770021">
            <w:pPr>
              <w:rPr>
                <w:sz w:val="22"/>
                <w:szCs w:val="22"/>
              </w:rPr>
            </w:pPr>
          </w:p>
        </w:tc>
        <w:tc>
          <w:tcPr>
            <w:tcW w:w="1418"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Базовый  </w:t>
            </w:r>
            <w:r w:rsidRPr="009500EE">
              <w:rPr>
                <w:rFonts w:ascii="Times New Roman" w:hAnsi="Times New Roman" w:cs="Times New Roman"/>
              </w:rPr>
              <w:br/>
              <w:t xml:space="preserve">  период  </w:t>
            </w:r>
            <w:r w:rsidRPr="009500EE">
              <w:rPr>
                <w:rFonts w:ascii="Times New Roman" w:hAnsi="Times New Roman" w:cs="Times New Roman"/>
              </w:rPr>
              <w:br/>
              <w:t>(2014 год)</w:t>
            </w:r>
            <w:r w:rsidRPr="009500EE">
              <w:rPr>
                <w:rFonts w:ascii="Times New Roman" w:hAnsi="Times New Roman" w:cs="Times New Roman"/>
              </w:rPr>
              <w:br/>
            </w:r>
            <w:hyperlink r:id="rId12" w:anchor="Par386#Par386" w:history="1">
              <w:r w:rsidRPr="009500EE">
                <w:rPr>
                  <w:rStyle w:val="aa"/>
                  <w:rFonts w:ascii="Times New Roman" w:hAnsi="Times New Roman"/>
                </w:rPr>
                <w:t>&lt;3&gt;</w:t>
              </w:r>
            </w:hyperlink>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t>2018</w:t>
            </w:r>
            <w:r w:rsidRPr="009500EE">
              <w:rPr>
                <w:rFonts w:ascii="Times New Roman" w:hAnsi="Times New Roman" w:cs="Times New Roman"/>
              </w:rPr>
              <w:t xml:space="preserve"> год </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t>2019</w:t>
            </w:r>
            <w:r w:rsidRPr="009500EE">
              <w:rPr>
                <w:rFonts w:ascii="Times New Roman" w:hAnsi="Times New Roman" w:cs="Times New Roman"/>
              </w:rPr>
              <w:t xml:space="preserve"> год</w:t>
            </w:r>
          </w:p>
        </w:tc>
        <w:tc>
          <w:tcPr>
            <w:tcW w:w="1111"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t>2020</w:t>
            </w:r>
            <w:r w:rsidRPr="009500EE">
              <w:rPr>
                <w:rFonts w:ascii="Times New Roman" w:hAnsi="Times New Roman" w:cs="Times New Roman"/>
              </w:rPr>
              <w:t xml:space="preserve"> год</w:t>
            </w:r>
          </w:p>
        </w:tc>
        <w:tc>
          <w:tcPr>
            <w:tcW w:w="170" w:type="dxa"/>
            <w:vMerge/>
            <w:tcBorders>
              <w:left w:val="single" w:sz="4" w:space="0" w:color="auto"/>
            </w:tcBorders>
          </w:tcPr>
          <w:p w:rsidR="001F6F29" w:rsidRPr="009500EE" w:rsidRDefault="001F6F29" w:rsidP="00770021">
            <w:pPr>
              <w:jc w:val="center"/>
              <w:rPr>
                <w:sz w:val="22"/>
                <w:szCs w:val="22"/>
              </w:rPr>
            </w:pPr>
          </w:p>
        </w:tc>
      </w:tr>
      <w:tr w:rsidR="001F6F29" w:rsidRPr="009500EE" w:rsidTr="00770021">
        <w:tc>
          <w:tcPr>
            <w:tcW w:w="54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1 </w:t>
            </w:r>
          </w:p>
        </w:tc>
        <w:tc>
          <w:tcPr>
            <w:tcW w:w="2592"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2           </w:t>
            </w:r>
          </w:p>
        </w:tc>
        <w:tc>
          <w:tcPr>
            <w:tcW w:w="837"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3  </w:t>
            </w:r>
          </w:p>
        </w:tc>
        <w:tc>
          <w:tcPr>
            <w:tcW w:w="1418"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4     </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5   </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6   </w:t>
            </w:r>
          </w:p>
        </w:tc>
        <w:tc>
          <w:tcPr>
            <w:tcW w:w="1111"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w:t>
            </w:r>
            <w:r>
              <w:rPr>
                <w:rFonts w:ascii="Times New Roman" w:hAnsi="Times New Roman" w:cs="Times New Roman"/>
              </w:rPr>
              <w:t>7</w:t>
            </w:r>
            <w:r w:rsidRPr="009500EE">
              <w:rPr>
                <w:rFonts w:ascii="Times New Roman" w:hAnsi="Times New Roman" w:cs="Times New Roman"/>
              </w:rPr>
              <w:t xml:space="preserve">    </w:t>
            </w:r>
          </w:p>
        </w:tc>
        <w:tc>
          <w:tcPr>
            <w:tcW w:w="170" w:type="dxa"/>
            <w:vMerge/>
            <w:tcBorders>
              <w:left w:val="single" w:sz="4" w:space="0" w:color="auto"/>
            </w:tcBorders>
          </w:tcPr>
          <w:p w:rsidR="001F6F29" w:rsidRPr="009500EE" w:rsidRDefault="001F6F29" w:rsidP="00770021">
            <w:pPr>
              <w:jc w:val="center"/>
              <w:rPr>
                <w:sz w:val="22"/>
                <w:szCs w:val="22"/>
              </w:rPr>
            </w:pPr>
          </w:p>
        </w:tc>
      </w:tr>
      <w:tr w:rsidR="001F6F29" w:rsidRPr="009500EE" w:rsidTr="00770021">
        <w:tc>
          <w:tcPr>
            <w:tcW w:w="54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1 </w:t>
            </w:r>
          </w:p>
        </w:tc>
        <w:tc>
          <w:tcPr>
            <w:tcW w:w="2592"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Посевные площади сельскохозяйственных культур</w:t>
            </w:r>
          </w:p>
        </w:tc>
        <w:tc>
          <w:tcPr>
            <w:tcW w:w="837"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га</w:t>
            </w:r>
          </w:p>
        </w:tc>
        <w:tc>
          <w:tcPr>
            <w:tcW w:w="1418"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12663</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12663</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rPr>
                <w:sz w:val="22"/>
                <w:szCs w:val="22"/>
              </w:rPr>
            </w:pPr>
            <w:r>
              <w:rPr>
                <w:sz w:val="22"/>
                <w:szCs w:val="22"/>
              </w:rPr>
              <w:t>12663</w:t>
            </w:r>
          </w:p>
        </w:tc>
        <w:tc>
          <w:tcPr>
            <w:tcW w:w="1111"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12663</w:t>
            </w:r>
          </w:p>
        </w:tc>
        <w:tc>
          <w:tcPr>
            <w:tcW w:w="170" w:type="dxa"/>
            <w:vMerge/>
            <w:tcBorders>
              <w:left w:val="single" w:sz="4" w:space="0" w:color="auto"/>
            </w:tcBorders>
          </w:tcPr>
          <w:p w:rsidR="001F6F29" w:rsidRPr="009500EE" w:rsidRDefault="001F6F29" w:rsidP="00770021">
            <w:pPr>
              <w:rPr>
                <w:sz w:val="22"/>
                <w:szCs w:val="22"/>
              </w:rPr>
            </w:pPr>
          </w:p>
        </w:tc>
      </w:tr>
      <w:tr w:rsidR="001F6F29" w:rsidRPr="009500EE" w:rsidTr="00770021">
        <w:tc>
          <w:tcPr>
            <w:tcW w:w="54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2</w:t>
            </w:r>
          </w:p>
        </w:tc>
        <w:tc>
          <w:tcPr>
            <w:tcW w:w="2592"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Объемы производства зерна            </w:t>
            </w:r>
          </w:p>
        </w:tc>
        <w:tc>
          <w:tcPr>
            <w:tcW w:w="837"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t>тыс</w:t>
            </w:r>
            <w:proofErr w:type="gramStart"/>
            <w:r w:rsidRPr="009500EE">
              <w:rPr>
                <w:rFonts w:ascii="Times New Roman" w:hAnsi="Times New Roman" w:cs="Times New Roman"/>
              </w:rPr>
              <w:t>.т</w:t>
            </w:r>
            <w:proofErr w:type="gramEnd"/>
            <w:r w:rsidRPr="009500EE">
              <w:rPr>
                <w:rFonts w:ascii="Times New Roman" w:hAnsi="Times New Roman" w:cs="Times New Roman"/>
              </w:rPr>
              <w:t>н</w:t>
            </w:r>
            <w:proofErr w:type="spellEnd"/>
          </w:p>
        </w:tc>
        <w:tc>
          <w:tcPr>
            <w:tcW w:w="1418"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5,3</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Pr>
                <w:rFonts w:ascii="Times New Roman" w:hAnsi="Times New Roman" w:cs="Times New Roman"/>
              </w:rPr>
              <w:t>8,2</w:t>
            </w:r>
          </w:p>
        </w:tc>
        <w:tc>
          <w:tcPr>
            <w:tcW w:w="1134" w:type="dxa"/>
            <w:tcBorders>
              <w:top w:val="nil"/>
              <w:left w:val="single" w:sz="4" w:space="0" w:color="auto"/>
              <w:bottom w:val="single" w:sz="4" w:space="0" w:color="auto"/>
              <w:right w:val="single" w:sz="4" w:space="0" w:color="auto"/>
            </w:tcBorders>
          </w:tcPr>
          <w:p w:rsidR="001F6F29" w:rsidRPr="00BE7EBE" w:rsidRDefault="001F6F29" w:rsidP="00770021">
            <w:pPr>
              <w:jc w:val="center"/>
              <w:rPr>
                <w:sz w:val="22"/>
                <w:szCs w:val="22"/>
              </w:rPr>
            </w:pPr>
            <w:r w:rsidRPr="00BE7EBE">
              <w:rPr>
                <w:sz w:val="22"/>
                <w:szCs w:val="22"/>
              </w:rPr>
              <w:t>8,9</w:t>
            </w:r>
          </w:p>
        </w:tc>
        <w:tc>
          <w:tcPr>
            <w:tcW w:w="1111" w:type="dxa"/>
            <w:tcBorders>
              <w:top w:val="nil"/>
              <w:left w:val="single" w:sz="4" w:space="0" w:color="auto"/>
              <w:bottom w:val="single" w:sz="4" w:space="0" w:color="auto"/>
              <w:right w:val="single" w:sz="4" w:space="0" w:color="auto"/>
            </w:tcBorders>
          </w:tcPr>
          <w:p w:rsidR="001F6F29" w:rsidRPr="00BE7EBE" w:rsidRDefault="001F6F29" w:rsidP="00770021">
            <w:pPr>
              <w:pStyle w:val="ConsPlusCell"/>
              <w:jc w:val="center"/>
              <w:rPr>
                <w:rFonts w:ascii="Times New Roman" w:hAnsi="Times New Roman" w:cs="Times New Roman"/>
              </w:rPr>
            </w:pPr>
            <w:r w:rsidRPr="00BE7EBE">
              <w:rPr>
                <w:rFonts w:ascii="Times New Roman" w:hAnsi="Times New Roman" w:cs="Times New Roman"/>
              </w:rPr>
              <w:t>9,0</w:t>
            </w:r>
          </w:p>
        </w:tc>
        <w:tc>
          <w:tcPr>
            <w:tcW w:w="170" w:type="dxa"/>
            <w:vMerge/>
            <w:tcBorders>
              <w:left w:val="single" w:sz="4" w:space="0" w:color="auto"/>
            </w:tcBorders>
          </w:tcPr>
          <w:p w:rsidR="001F6F29" w:rsidRPr="009500EE" w:rsidRDefault="001F6F29" w:rsidP="00770021">
            <w:pPr>
              <w:jc w:val="center"/>
              <w:rPr>
                <w:sz w:val="22"/>
                <w:szCs w:val="22"/>
              </w:rPr>
            </w:pPr>
          </w:p>
        </w:tc>
      </w:tr>
      <w:tr w:rsidR="001F6F29" w:rsidRPr="009500EE" w:rsidTr="00770021">
        <w:tc>
          <w:tcPr>
            <w:tcW w:w="54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3</w:t>
            </w:r>
          </w:p>
        </w:tc>
        <w:tc>
          <w:tcPr>
            <w:tcW w:w="2592"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Объемы производства картофеля</w:t>
            </w:r>
          </w:p>
        </w:tc>
        <w:tc>
          <w:tcPr>
            <w:tcW w:w="837"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t>тыс</w:t>
            </w:r>
            <w:proofErr w:type="gramStart"/>
            <w:r w:rsidRPr="009500EE">
              <w:rPr>
                <w:rFonts w:ascii="Times New Roman" w:hAnsi="Times New Roman" w:cs="Times New Roman"/>
              </w:rPr>
              <w:t>.т</w:t>
            </w:r>
            <w:proofErr w:type="gramEnd"/>
            <w:r w:rsidRPr="009500EE">
              <w:rPr>
                <w:rFonts w:ascii="Times New Roman" w:hAnsi="Times New Roman" w:cs="Times New Roman"/>
              </w:rPr>
              <w:t>н</w:t>
            </w:r>
            <w:proofErr w:type="spellEnd"/>
          </w:p>
        </w:tc>
        <w:tc>
          <w:tcPr>
            <w:tcW w:w="1418"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9,5</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Pr>
                <w:rFonts w:ascii="Times New Roman" w:hAnsi="Times New Roman" w:cs="Times New Roman"/>
              </w:rPr>
              <w:t>3,5</w:t>
            </w:r>
          </w:p>
        </w:tc>
        <w:tc>
          <w:tcPr>
            <w:tcW w:w="1134" w:type="dxa"/>
            <w:tcBorders>
              <w:top w:val="nil"/>
              <w:left w:val="single" w:sz="4" w:space="0" w:color="auto"/>
              <w:bottom w:val="single" w:sz="4" w:space="0" w:color="auto"/>
              <w:right w:val="single" w:sz="4" w:space="0" w:color="auto"/>
            </w:tcBorders>
          </w:tcPr>
          <w:p w:rsidR="001F6F29" w:rsidRPr="00BE7EBE" w:rsidRDefault="001F6F29" w:rsidP="00770021">
            <w:pPr>
              <w:jc w:val="center"/>
              <w:rPr>
                <w:sz w:val="22"/>
                <w:szCs w:val="22"/>
              </w:rPr>
            </w:pPr>
            <w:r w:rsidRPr="00BE7EBE">
              <w:rPr>
                <w:sz w:val="22"/>
                <w:szCs w:val="22"/>
              </w:rPr>
              <w:t>4,0</w:t>
            </w:r>
          </w:p>
        </w:tc>
        <w:tc>
          <w:tcPr>
            <w:tcW w:w="1111" w:type="dxa"/>
            <w:tcBorders>
              <w:top w:val="nil"/>
              <w:left w:val="single" w:sz="4" w:space="0" w:color="auto"/>
              <w:bottom w:val="single" w:sz="4" w:space="0" w:color="auto"/>
              <w:right w:val="single" w:sz="4" w:space="0" w:color="auto"/>
            </w:tcBorders>
          </w:tcPr>
          <w:p w:rsidR="001F6F29" w:rsidRPr="00BE7EBE" w:rsidRDefault="001F6F29" w:rsidP="00770021">
            <w:pPr>
              <w:pStyle w:val="ConsPlusCell"/>
              <w:jc w:val="center"/>
              <w:rPr>
                <w:rFonts w:ascii="Times New Roman" w:hAnsi="Times New Roman" w:cs="Times New Roman"/>
              </w:rPr>
            </w:pPr>
            <w:r w:rsidRPr="00BE7EBE">
              <w:rPr>
                <w:rFonts w:ascii="Times New Roman" w:hAnsi="Times New Roman" w:cs="Times New Roman"/>
              </w:rPr>
              <w:t>4,5</w:t>
            </w:r>
          </w:p>
        </w:tc>
        <w:tc>
          <w:tcPr>
            <w:tcW w:w="170" w:type="dxa"/>
            <w:vMerge/>
            <w:tcBorders>
              <w:left w:val="single" w:sz="4" w:space="0" w:color="auto"/>
            </w:tcBorders>
          </w:tcPr>
          <w:p w:rsidR="001F6F29" w:rsidRPr="009500EE" w:rsidRDefault="001F6F29" w:rsidP="00770021">
            <w:pPr>
              <w:jc w:val="center"/>
              <w:rPr>
                <w:sz w:val="22"/>
                <w:szCs w:val="22"/>
              </w:rPr>
            </w:pPr>
          </w:p>
        </w:tc>
      </w:tr>
      <w:tr w:rsidR="001F6F29" w:rsidRPr="009500EE" w:rsidTr="00770021">
        <w:tc>
          <w:tcPr>
            <w:tcW w:w="54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4</w:t>
            </w:r>
          </w:p>
        </w:tc>
        <w:tc>
          <w:tcPr>
            <w:tcW w:w="2592"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Объемы производства овощей</w:t>
            </w:r>
          </w:p>
        </w:tc>
        <w:tc>
          <w:tcPr>
            <w:tcW w:w="837"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t>тыс</w:t>
            </w:r>
            <w:proofErr w:type="gramStart"/>
            <w:r w:rsidRPr="009500EE">
              <w:rPr>
                <w:rFonts w:ascii="Times New Roman" w:hAnsi="Times New Roman" w:cs="Times New Roman"/>
              </w:rPr>
              <w:t>.т</w:t>
            </w:r>
            <w:proofErr w:type="gramEnd"/>
            <w:r w:rsidRPr="009500EE">
              <w:rPr>
                <w:rFonts w:ascii="Times New Roman" w:hAnsi="Times New Roman" w:cs="Times New Roman"/>
              </w:rPr>
              <w:t>н</w:t>
            </w:r>
            <w:proofErr w:type="spellEnd"/>
          </w:p>
        </w:tc>
        <w:tc>
          <w:tcPr>
            <w:tcW w:w="1418"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Pr>
                <w:rFonts w:ascii="Times New Roman" w:hAnsi="Times New Roman" w:cs="Times New Roman"/>
              </w:rPr>
              <w:t>20,</w:t>
            </w:r>
            <w:r w:rsidRPr="009500EE">
              <w:rPr>
                <w:rFonts w:ascii="Times New Roman" w:hAnsi="Times New Roman" w:cs="Times New Roman"/>
              </w:rPr>
              <w:t>2</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Pr>
                <w:rFonts w:ascii="Times New Roman" w:hAnsi="Times New Roman" w:cs="Times New Roman"/>
              </w:rPr>
              <w:t>20,2</w:t>
            </w:r>
          </w:p>
        </w:tc>
        <w:tc>
          <w:tcPr>
            <w:tcW w:w="1134" w:type="dxa"/>
            <w:tcBorders>
              <w:top w:val="nil"/>
              <w:left w:val="single" w:sz="4" w:space="0" w:color="auto"/>
              <w:bottom w:val="single" w:sz="4" w:space="0" w:color="auto"/>
              <w:right w:val="single" w:sz="4" w:space="0" w:color="auto"/>
            </w:tcBorders>
          </w:tcPr>
          <w:p w:rsidR="001F6F29" w:rsidRPr="00BE7EBE" w:rsidRDefault="001F6F29" w:rsidP="00770021">
            <w:pPr>
              <w:jc w:val="center"/>
              <w:rPr>
                <w:sz w:val="22"/>
                <w:szCs w:val="22"/>
              </w:rPr>
            </w:pPr>
            <w:r w:rsidRPr="00BE7EBE">
              <w:rPr>
                <w:sz w:val="22"/>
                <w:szCs w:val="22"/>
              </w:rPr>
              <w:t>20,3</w:t>
            </w:r>
          </w:p>
        </w:tc>
        <w:tc>
          <w:tcPr>
            <w:tcW w:w="1111" w:type="dxa"/>
            <w:tcBorders>
              <w:top w:val="nil"/>
              <w:left w:val="single" w:sz="4" w:space="0" w:color="auto"/>
              <w:bottom w:val="single" w:sz="4" w:space="0" w:color="auto"/>
              <w:right w:val="single" w:sz="4" w:space="0" w:color="auto"/>
            </w:tcBorders>
          </w:tcPr>
          <w:p w:rsidR="001F6F29" w:rsidRPr="00BE7EBE" w:rsidRDefault="001F6F29" w:rsidP="00770021">
            <w:pPr>
              <w:pStyle w:val="ConsPlusCell"/>
              <w:jc w:val="center"/>
              <w:rPr>
                <w:rFonts w:ascii="Times New Roman" w:hAnsi="Times New Roman" w:cs="Times New Roman"/>
              </w:rPr>
            </w:pPr>
            <w:r w:rsidRPr="00BE7EBE">
              <w:rPr>
                <w:rFonts w:ascii="Times New Roman" w:hAnsi="Times New Roman" w:cs="Times New Roman"/>
              </w:rPr>
              <w:t>20,4</w:t>
            </w:r>
          </w:p>
        </w:tc>
        <w:tc>
          <w:tcPr>
            <w:tcW w:w="170" w:type="dxa"/>
            <w:vMerge/>
            <w:tcBorders>
              <w:left w:val="single" w:sz="4" w:space="0" w:color="auto"/>
            </w:tcBorders>
          </w:tcPr>
          <w:p w:rsidR="001F6F29" w:rsidRPr="009500EE" w:rsidRDefault="001F6F29" w:rsidP="00770021">
            <w:pPr>
              <w:jc w:val="center"/>
              <w:rPr>
                <w:sz w:val="22"/>
                <w:szCs w:val="22"/>
              </w:rPr>
            </w:pPr>
          </w:p>
        </w:tc>
      </w:tr>
      <w:tr w:rsidR="001F6F29" w:rsidRPr="009500EE" w:rsidTr="00770021">
        <w:tc>
          <w:tcPr>
            <w:tcW w:w="54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5.</w:t>
            </w:r>
          </w:p>
        </w:tc>
        <w:tc>
          <w:tcPr>
            <w:tcW w:w="2592"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Объемы производства мяса (</w:t>
            </w:r>
            <w:proofErr w:type="gramStart"/>
            <w:r w:rsidRPr="009500EE">
              <w:rPr>
                <w:rFonts w:ascii="Times New Roman" w:hAnsi="Times New Roman" w:cs="Times New Roman"/>
              </w:rPr>
              <w:t>в</w:t>
            </w:r>
            <w:proofErr w:type="gramEnd"/>
            <w:r w:rsidRPr="009500EE">
              <w:rPr>
                <w:rFonts w:ascii="Times New Roman" w:hAnsi="Times New Roman" w:cs="Times New Roman"/>
              </w:rPr>
              <w:t xml:space="preserve"> ж.в.)</w:t>
            </w:r>
          </w:p>
        </w:tc>
        <w:tc>
          <w:tcPr>
            <w:tcW w:w="837"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t>тыс</w:t>
            </w:r>
            <w:proofErr w:type="gramStart"/>
            <w:r w:rsidRPr="009500EE">
              <w:rPr>
                <w:rFonts w:ascii="Times New Roman" w:hAnsi="Times New Roman" w:cs="Times New Roman"/>
              </w:rPr>
              <w:t>.т</w:t>
            </w:r>
            <w:proofErr w:type="gramEnd"/>
            <w:r w:rsidRPr="009500EE">
              <w:rPr>
                <w:rFonts w:ascii="Times New Roman" w:hAnsi="Times New Roman" w:cs="Times New Roman"/>
              </w:rPr>
              <w:t>н</w:t>
            </w:r>
            <w:proofErr w:type="spellEnd"/>
          </w:p>
        </w:tc>
        <w:tc>
          <w:tcPr>
            <w:tcW w:w="1418"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Pr>
                <w:rFonts w:ascii="Times New Roman" w:hAnsi="Times New Roman" w:cs="Times New Roman"/>
              </w:rPr>
              <w:t>9,</w:t>
            </w:r>
            <w:r w:rsidRPr="009500EE">
              <w:rPr>
                <w:rFonts w:ascii="Times New Roman" w:hAnsi="Times New Roman" w:cs="Times New Roman"/>
              </w:rPr>
              <w:t>2</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Pr>
                <w:rFonts w:ascii="Times New Roman" w:hAnsi="Times New Roman" w:cs="Times New Roman"/>
              </w:rPr>
              <w:t>14,8</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jc w:val="center"/>
              <w:rPr>
                <w:sz w:val="22"/>
                <w:szCs w:val="22"/>
              </w:rPr>
            </w:pPr>
            <w:r>
              <w:rPr>
                <w:sz w:val="22"/>
                <w:szCs w:val="22"/>
              </w:rPr>
              <w:t>15,0</w:t>
            </w:r>
          </w:p>
        </w:tc>
        <w:tc>
          <w:tcPr>
            <w:tcW w:w="1111"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Pr>
                <w:rFonts w:ascii="Times New Roman" w:hAnsi="Times New Roman" w:cs="Times New Roman"/>
              </w:rPr>
              <w:t>15,7</w:t>
            </w:r>
          </w:p>
        </w:tc>
        <w:tc>
          <w:tcPr>
            <w:tcW w:w="170" w:type="dxa"/>
            <w:vMerge/>
            <w:tcBorders>
              <w:left w:val="single" w:sz="4" w:space="0" w:color="auto"/>
            </w:tcBorders>
          </w:tcPr>
          <w:p w:rsidR="001F6F29" w:rsidRPr="009500EE" w:rsidRDefault="001F6F29" w:rsidP="00770021">
            <w:pPr>
              <w:jc w:val="center"/>
              <w:rPr>
                <w:sz w:val="22"/>
                <w:szCs w:val="22"/>
              </w:rPr>
            </w:pPr>
          </w:p>
        </w:tc>
      </w:tr>
      <w:tr w:rsidR="001F6F29" w:rsidRPr="009500EE" w:rsidTr="00770021">
        <w:tc>
          <w:tcPr>
            <w:tcW w:w="54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6.</w:t>
            </w:r>
          </w:p>
        </w:tc>
        <w:tc>
          <w:tcPr>
            <w:tcW w:w="2592"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Объемы производства молока</w:t>
            </w:r>
          </w:p>
        </w:tc>
        <w:tc>
          <w:tcPr>
            <w:tcW w:w="837"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t>тыс</w:t>
            </w:r>
            <w:proofErr w:type="gramStart"/>
            <w:r w:rsidRPr="009500EE">
              <w:rPr>
                <w:rFonts w:ascii="Times New Roman" w:hAnsi="Times New Roman" w:cs="Times New Roman"/>
              </w:rPr>
              <w:t>.т</w:t>
            </w:r>
            <w:proofErr w:type="gramEnd"/>
            <w:r w:rsidRPr="009500EE">
              <w:rPr>
                <w:rFonts w:ascii="Times New Roman" w:hAnsi="Times New Roman" w:cs="Times New Roman"/>
              </w:rPr>
              <w:t>н</w:t>
            </w:r>
            <w:proofErr w:type="spellEnd"/>
          </w:p>
        </w:tc>
        <w:tc>
          <w:tcPr>
            <w:tcW w:w="1418"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Pr>
                <w:rFonts w:ascii="Times New Roman" w:hAnsi="Times New Roman" w:cs="Times New Roman"/>
              </w:rPr>
              <w:t>30,</w:t>
            </w:r>
            <w:r w:rsidRPr="009500EE">
              <w:rPr>
                <w:rFonts w:ascii="Times New Roman" w:hAnsi="Times New Roman" w:cs="Times New Roman"/>
              </w:rPr>
              <w:t>6</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Pr>
                <w:rFonts w:ascii="Times New Roman" w:hAnsi="Times New Roman" w:cs="Times New Roman"/>
              </w:rPr>
              <w:t>32,0</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jc w:val="center"/>
              <w:rPr>
                <w:sz w:val="22"/>
                <w:szCs w:val="22"/>
              </w:rPr>
            </w:pPr>
            <w:r>
              <w:rPr>
                <w:sz w:val="22"/>
                <w:szCs w:val="22"/>
              </w:rPr>
              <w:t>32,2</w:t>
            </w:r>
          </w:p>
        </w:tc>
        <w:tc>
          <w:tcPr>
            <w:tcW w:w="1111"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Pr>
                <w:rFonts w:ascii="Times New Roman" w:hAnsi="Times New Roman" w:cs="Times New Roman"/>
              </w:rPr>
              <w:t>32,5</w:t>
            </w:r>
          </w:p>
        </w:tc>
        <w:tc>
          <w:tcPr>
            <w:tcW w:w="170" w:type="dxa"/>
            <w:vMerge/>
            <w:tcBorders>
              <w:left w:val="single" w:sz="4" w:space="0" w:color="auto"/>
            </w:tcBorders>
          </w:tcPr>
          <w:p w:rsidR="001F6F29" w:rsidRPr="009500EE" w:rsidRDefault="001F6F29" w:rsidP="00770021">
            <w:pPr>
              <w:jc w:val="center"/>
              <w:rPr>
                <w:sz w:val="22"/>
                <w:szCs w:val="22"/>
              </w:rPr>
            </w:pPr>
          </w:p>
        </w:tc>
      </w:tr>
      <w:tr w:rsidR="001F6F29" w:rsidRPr="009500EE" w:rsidTr="00770021">
        <w:tc>
          <w:tcPr>
            <w:tcW w:w="54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7.</w:t>
            </w:r>
          </w:p>
        </w:tc>
        <w:tc>
          <w:tcPr>
            <w:tcW w:w="2592"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Объемы производства яйца</w:t>
            </w:r>
          </w:p>
        </w:tc>
        <w:tc>
          <w:tcPr>
            <w:tcW w:w="837"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t>млн</w:t>
            </w:r>
            <w:proofErr w:type="gramStart"/>
            <w:r w:rsidRPr="009500EE">
              <w:rPr>
                <w:rFonts w:ascii="Times New Roman" w:hAnsi="Times New Roman" w:cs="Times New Roman"/>
              </w:rPr>
              <w:t>.ш</w:t>
            </w:r>
            <w:proofErr w:type="gramEnd"/>
            <w:r w:rsidRPr="009500EE">
              <w:rPr>
                <w:rFonts w:ascii="Times New Roman" w:hAnsi="Times New Roman" w:cs="Times New Roman"/>
              </w:rPr>
              <w:t>т</w:t>
            </w:r>
            <w:proofErr w:type="spellEnd"/>
          </w:p>
        </w:tc>
        <w:tc>
          <w:tcPr>
            <w:tcW w:w="1418"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54,8</w:t>
            </w:r>
          </w:p>
        </w:tc>
        <w:tc>
          <w:tcPr>
            <w:tcW w:w="113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Pr>
                <w:rFonts w:ascii="Times New Roman" w:hAnsi="Times New Roman" w:cs="Times New Roman"/>
              </w:rPr>
              <w:t>23,0</w:t>
            </w:r>
          </w:p>
        </w:tc>
        <w:tc>
          <w:tcPr>
            <w:tcW w:w="113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jc w:val="center"/>
              <w:rPr>
                <w:sz w:val="22"/>
                <w:szCs w:val="22"/>
              </w:rPr>
            </w:pPr>
            <w:r>
              <w:rPr>
                <w:sz w:val="22"/>
                <w:szCs w:val="22"/>
              </w:rPr>
              <w:t>23,4</w:t>
            </w:r>
          </w:p>
        </w:tc>
        <w:tc>
          <w:tcPr>
            <w:tcW w:w="1111"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Pr>
                <w:rFonts w:ascii="Times New Roman" w:hAnsi="Times New Roman" w:cs="Times New Roman"/>
              </w:rPr>
              <w:t>23,6</w:t>
            </w:r>
          </w:p>
        </w:tc>
        <w:tc>
          <w:tcPr>
            <w:tcW w:w="170" w:type="dxa"/>
            <w:vMerge/>
            <w:tcBorders>
              <w:left w:val="single" w:sz="4" w:space="0" w:color="auto"/>
            </w:tcBorders>
          </w:tcPr>
          <w:p w:rsidR="001F6F29" w:rsidRPr="009500EE" w:rsidRDefault="001F6F29" w:rsidP="00770021">
            <w:pPr>
              <w:jc w:val="center"/>
              <w:rPr>
                <w:sz w:val="22"/>
                <w:szCs w:val="22"/>
              </w:rPr>
            </w:pPr>
          </w:p>
        </w:tc>
      </w:tr>
      <w:tr w:rsidR="001F6F29" w:rsidRPr="009500EE" w:rsidTr="00770021">
        <w:tc>
          <w:tcPr>
            <w:tcW w:w="54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8.</w:t>
            </w:r>
          </w:p>
        </w:tc>
        <w:tc>
          <w:tcPr>
            <w:tcW w:w="2592"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Доля прибыльных сельскохозяйственных </w:t>
            </w:r>
            <w:proofErr w:type="gramStart"/>
            <w:r w:rsidRPr="009500EE">
              <w:rPr>
                <w:rFonts w:ascii="Times New Roman" w:hAnsi="Times New Roman" w:cs="Times New Roman"/>
              </w:rPr>
              <w:t>организаций</w:t>
            </w:r>
            <w:proofErr w:type="gramEnd"/>
            <w:r w:rsidRPr="009500EE">
              <w:rPr>
                <w:rFonts w:ascii="Times New Roman" w:hAnsi="Times New Roman" w:cs="Times New Roman"/>
              </w:rPr>
              <w:t xml:space="preserve"> в общем их числе</w:t>
            </w:r>
          </w:p>
        </w:tc>
        <w:tc>
          <w:tcPr>
            <w:tcW w:w="837"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1418"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71</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71</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jc w:val="center"/>
              <w:rPr>
                <w:sz w:val="22"/>
                <w:szCs w:val="22"/>
              </w:rPr>
            </w:pPr>
            <w:r>
              <w:rPr>
                <w:sz w:val="22"/>
                <w:szCs w:val="22"/>
              </w:rPr>
              <w:t>71</w:t>
            </w:r>
          </w:p>
        </w:tc>
        <w:tc>
          <w:tcPr>
            <w:tcW w:w="1111"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71</w:t>
            </w:r>
          </w:p>
        </w:tc>
        <w:tc>
          <w:tcPr>
            <w:tcW w:w="170" w:type="dxa"/>
            <w:vMerge/>
            <w:tcBorders>
              <w:left w:val="single" w:sz="4" w:space="0" w:color="auto"/>
            </w:tcBorders>
          </w:tcPr>
          <w:p w:rsidR="001F6F29" w:rsidRPr="009500EE" w:rsidRDefault="001F6F29" w:rsidP="00770021">
            <w:pPr>
              <w:jc w:val="center"/>
              <w:rPr>
                <w:sz w:val="22"/>
                <w:szCs w:val="22"/>
              </w:rPr>
            </w:pPr>
          </w:p>
        </w:tc>
      </w:tr>
      <w:tr w:rsidR="001F6F29" w:rsidRPr="009500EE" w:rsidTr="00770021">
        <w:tc>
          <w:tcPr>
            <w:tcW w:w="54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9.</w:t>
            </w:r>
          </w:p>
        </w:tc>
        <w:tc>
          <w:tcPr>
            <w:tcW w:w="2592"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Поголовье сел</w:t>
            </w:r>
            <w:r>
              <w:rPr>
                <w:rFonts w:ascii="Times New Roman" w:hAnsi="Times New Roman" w:cs="Times New Roman"/>
              </w:rPr>
              <w:t>ьскохозяйственных животных</w:t>
            </w:r>
            <w:r w:rsidRPr="009500EE">
              <w:rPr>
                <w:rFonts w:ascii="Times New Roman" w:hAnsi="Times New Roman" w:cs="Times New Roman"/>
              </w:rPr>
              <w:t xml:space="preserve"> и птицы в крестьянских (фермерских) и личных подсобных хозяйствах, получающих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w:t>
            </w:r>
            <w:r>
              <w:rPr>
                <w:rFonts w:ascii="Times New Roman" w:hAnsi="Times New Roman" w:cs="Times New Roman"/>
              </w:rPr>
              <w:t xml:space="preserve">ьскохозяйственных </w:t>
            </w:r>
            <w:r>
              <w:rPr>
                <w:rFonts w:ascii="Times New Roman" w:hAnsi="Times New Roman" w:cs="Times New Roman"/>
              </w:rPr>
              <w:lastRenderedPageBreak/>
              <w:t>животных</w:t>
            </w:r>
            <w:r w:rsidRPr="009500EE">
              <w:rPr>
                <w:rFonts w:ascii="Times New Roman" w:hAnsi="Times New Roman" w:cs="Times New Roman"/>
              </w:rPr>
              <w:t xml:space="preserve"> и птицы</w:t>
            </w:r>
          </w:p>
        </w:tc>
        <w:tc>
          <w:tcPr>
            <w:tcW w:w="837"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lastRenderedPageBreak/>
              <w:t>усл</w:t>
            </w:r>
            <w:proofErr w:type="spellEnd"/>
            <w:r w:rsidRPr="009500EE">
              <w:rPr>
                <w:rFonts w:ascii="Times New Roman" w:hAnsi="Times New Roman" w:cs="Times New Roman"/>
              </w:rPr>
              <w:t>.</w:t>
            </w:r>
          </w:p>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головы</w:t>
            </w:r>
          </w:p>
        </w:tc>
        <w:tc>
          <w:tcPr>
            <w:tcW w:w="1418"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Pr>
                <w:rFonts w:ascii="Times New Roman" w:hAnsi="Times New Roman" w:cs="Times New Roman"/>
              </w:rPr>
              <w:t>300</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jc w:val="center"/>
              <w:rPr>
                <w:sz w:val="22"/>
                <w:szCs w:val="22"/>
              </w:rPr>
            </w:pPr>
            <w:r>
              <w:rPr>
                <w:sz w:val="22"/>
                <w:szCs w:val="22"/>
              </w:rPr>
              <w:t>315</w:t>
            </w:r>
          </w:p>
        </w:tc>
        <w:tc>
          <w:tcPr>
            <w:tcW w:w="1111"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Pr>
                <w:rFonts w:ascii="Times New Roman" w:hAnsi="Times New Roman" w:cs="Times New Roman"/>
              </w:rPr>
              <w:t>320</w:t>
            </w:r>
          </w:p>
        </w:tc>
        <w:tc>
          <w:tcPr>
            <w:tcW w:w="170" w:type="dxa"/>
            <w:vMerge/>
            <w:tcBorders>
              <w:left w:val="single" w:sz="4" w:space="0" w:color="auto"/>
            </w:tcBorders>
          </w:tcPr>
          <w:p w:rsidR="001F6F29" w:rsidRPr="009500EE" w:rsidRDefault="001F6F29" w:rsidP="00770021">
            <w:pPr>
              <w:jc w:val="center"/>
              <w:rPr>
                <w:sz w:val="22"/>
                <w:szCs w:val="22"/>
              </w:rPr>
            </w:pPr>
          </w:p>
        </w:tc>
      </w:tr>
      <w:tr w:rsidR="001F6F29" w:rsidRPr="009500EE" w:rsidTr="00770021">
        <w:tc>
          <w:tcPr>
            <w:tcW w:w="54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lastRenderedPageBreak/>
              <w:t>10.</w:t>
            </w:r>
          </w:p>
        </w:tc>
        <w:tc>
          <w:tcPr>
            <w:tcW w:w="2592"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t>Участие с/</w:t>
            </w:r>
            <w:proofErr w:type="spellStart"/>
            <w:r>
              <w:rPr>
                <w:rFonts w:ascii="Times New Roman" w:hAnsi="Times New Roman" w:cs="Times New Roman"/>
              </w:rPr>
              <w:t>х</w:t>
            </w:r>
            <w:proofErr w:type="spellEnd"/>
            <w:r>
              <w:rPr>
                <w:rFonts w:ascii="Times New Roman" w:hAnsi="Times New Roman" w:cs="Times New Roman"/>
              </w:rPr>
              <w:t xml:space="preserve"> предприятий района в </w:t>
            </w:r>
            <w:r w:rsidRPr="009500EE">
              <w:rPr>
                <w:rFonts w:ascii="Times New Roman" w:hAnsi="Times New Roman" w:cs="Times New Roman"/>
              </w:rPr>
              <w:t>международной ярмарке «</w:t>
            </w:r>
            <w:proofErr w:type="spellStart"/>
            <w:r w:rsidRPr="009500EE">
              <w:rPr>
                <w:rFonts w:ascii="Times New Roman" w:hAnsi="Times New Roman" w:cs="Times New Roman"/>
              </w:rPr>
              <w:t>Агрорусь</w:t>
            </w:r>
            <w:proofErr w:type="spellEnd"/>
            <w:r w:rsidRPr="009500EE">
              <w:rPr>
                <w:rFonts w:ascii="Times New Roman" w:hAnsi="Times New Roman" w:cs="Times New Roman"/>
              </w:rPr>
              <w:t>»</w:t>
            </w:r>
          </w:p>
        </w:tc>
        <w:tc>
          <w:tcPr>
            <w:tcW w:w="837"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кол-во</w:t>
            </w:r>
          </w:p>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t>предпр</w:t>
            </w:r>
            <w:proofErr w:type="spellEnd"/>
            <w:r w:rsidRPr="009500E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jc w:val="center"/>
              <w:rPr>
                <w:sz w:val="22"/>
                <w:szCs w:val="22"/>
              </w:rPr>
            </w:pPr>
            <w:r>
              <w:rPr>
                <w:sz w:val="22"/>
                <w:szCs w:val="22"/>
              </w:rPr>
              <w:t>4</w:t>
            </w:r>
          </w:p>
        </w:tc>
        <w:tc>
          <w:tcPr>
            <w:tcW w:w="1111"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Pr>
                <w:rFonts w:ascii="Times New Roman" w:hAnsi="Times New Roman" w:cs="Times New Roman"/>
              </w:rPr>
              <w:t>4</w:t>
            </w:r>
          </w:p>
        </w:tc>
        <w:tc>
          <w:tcPr>
            <w:tcW w:w="170" w:type="dxa"/>
            <w:vMerge/>
            <w:tcBorders>
              <w:left w:val="single" w:sz="4" w:space="0" w:color="auto"/>
            </w:tcBorders>
          </w:tcPr>
          <w:p w:rsidR="001F6F29" w:rsidRPr="009500EE" w:rsidRDefault="001F6F29" w:rsidP="00770021">
            <w:pPr>
              <w:jc w:val="center"/>
              <w:rPr>
                <w:sz w:val="22"/>
                <w:szCs w:val="22"/>
              </w:rPr>
            </w:pPr>
          </w:p>
        </w:tc>
      </w:tr>
      <w:tr w:rsidR="001F6F29" w:rsidRPr="009500EE" w:rsidTr="00770021">
        <w:tc>
          <w:tcPr>
            <w:tcW w:w="54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11.</w:t>
            </w:r>
          </w:p>
        </w:tc>
        <w:tc>
          <w:tcPr>
            <w:tcW w:w="2592"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Участие</w:t>
            </w:r>
            <w:r>
              <w:rPr>
                <w:rFonts w:ascii="Times New Roman" w:hAnsi="Times New Roman" w:cs="Times New Roman"/>
              </w:rPr>
              <w:t xml:space="preserve"> с/</w:t>
            </w:r>
            <w:proofErr w:type="spellStart"/>
            <w:r>
              <w:rPr>
                <w:rFonts w:ascii="Times New Roman" w:hAnsi="Times New Roman" w:cs="Times New Roman"/>
              </w:rPr>
              <w:t>х</w:t>
            </w:r>
            <w:proofErr w:type="spellEnd"/>
            <w:r>
              <w:rPr>
                <w:rFonts w:ascii="Times New Roman" w:hAnsi="Times New Roman" w:cs="Times New Roman"/>
              </w:rPr>
              <w:t xml:space="preserve"> предприятий района</w:t>
            </w:r>
            <w:r w:rsidRPr="009500EE">
              <w:rPr>
                <w:rFonts w:ascii="Times New Roman" w:hAnsi="Times New Roman" w:cs="Times New Roman"/>
              </w:rPr>
              <w:t xml:space="preserve"> в международной выставке-ярмарке «Золотая осень»</w:t>
            </w:r>
          </w:p>
        </w:tc>
        <w:tc>
          <w:tcPr>
            <w:tcW w:w="837"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кол-во</w:t>
            </w:r>
          </w:p>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t>предпр</w:t>
            </w:r>
            <w:proofErr w:type="spellEnd"/>
            <w:r w:rsidRPr="009500EE">
              <w:rPr>
                <w:rFonts w:ascii="Times New Roman" w:hAnsi="Times New Roman" w:cs="Times New Roman"/>
              </w:rPr>
              <w:t>.</w:t>
            </w:r>
          </w:p>
        </w:tc>
        <w:tc>
          <w:tcPr>
            <w:tcW w:w="1418"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2</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2</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jc w:val="center"/>
              <w:rPr>
                <w:sz w:val="22"/>
                <w:szCs w:val="22"/>
              </w:rPr>
            </w:pPr>
            <w:r>
              <w:rPr>
                <w:sz w:val="22"/>
                <w:szCs w:val="22"/>
              </w:rPr>
              <w:t>2</w:t>
            </w:r>
          </w:p>
        </w:tc>
        <w:tc>
          <w:tcPr>
            <w:tcW w:w="1111"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2</w:t>
            </w:r>
          </w:p>
        </w:tc>
        <w:tc>
          <w:tcPr>
            <w:tcW w:w="170" w:type="dxa"/>
            <w:vMerge/>
            <w:tcBorders>
              <w:left w:val="single" w:sz="4" w:space="0" w:color="auto"/>
            </w:tcBorders>
          </w:tcPr>
          <w:p w:rsidR="001F6F29" w:rsidRPr="009500EE" w:rsidRDefault="001F6F29" w:rsidP="00770021">
            <w:pPr>
              <w:jc w:val="center"/>
              <w:rPr>
                <w:sz w:val="22"/>
                <w:szCs w:val="22"/>
              </w:rPr>
            </w:pPr>
          </w:p>
        </w:tc>
      </w:tr>
      <w:tr w:rsidR="001F6F29" w:rsidRPr="009500EE" w:rsidTr="00770021">
        <w:tc>
          <w:tcPr>
            <w:tcW w:w="54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12.</w:t>
            </w:r>
          </w:p>
        </w:tc>
        <w:tc>
          <w:tcPr>
            <w:tcW w:w="2592"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Участие</w:t>
            </w:r>
            <w:r>
              <w:rPr>
                <w:rFonts w:ascii="Times New Roman" w:hAnsi="Times New Roman" w:cs="Times New Roman"/>
              </w:rPr>
              <w:t xml:space="preserve"> племенных с/</w:t>
            </w:r>
            <w:proofErr w:type="spellStart"/>
            <w:r>
              <w:rPr>
                <w:rFonts w:ascii="Times New Roman" w:hAnsi="Times New Roman" w:cs="Times New Roman"/>
              </w:rPr>
              <w:t>х</w:t>
            </w:r>
            <w:proofErr w:type="spellEnd"/>
            <w:r>
              <w:rPr>
                <w:rFonts w:ascii="Times New Roman" w:hAnsi="Times New Roman" w:cs="Times New Roman"/>
              </w:rPr>
              <w:t xml:space="preserve"> предприятий района </w:t>
            </w:r>
            <w:r w:rsidRPr="009500EE">
              <w:rPr>
                <w:rFonts w:ascii="Times New Roman" w:hAnsi="Times New Roman" w:cs="Times New Roman"/>
              </w:rPr>
              <w:t xml:space="preserve"> в выставке племенных животных «Белые ночи»</w:t>
            </w:r>
          </w:p>
        </w:tc>
        <w:tc>
          <w:tcPr>
            <w:tcW w:w="837"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кол-во</w:t>
            </w:r>
          </w:p>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t>предпр</w:t>
            </w:r>
            <w:proofErr w:type="spellEnd"/>
            <w:r w:rsidRPr="009500EE">
              <w:rPr>
                <w:rFonts w:ascii="Times New Roman" w:hAnsi="Times New Roman" w:cs="Times New Roman"/>
              </w:rPr>
              <w:t>.</w:t>
            </w:r>
          </w:p>
        </w:tc>
        <w:tc>
          <w:tcPr>
            <w:tcW w:w="1418"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5</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5</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jc w:val="center"/>
              <w:rPr>
                <w:sz w:val="22"/>
                <w:szCs w:val="22"/>
              </w:rPr>
            </w:pPr>
            <w:r>
              <w:rPr>
                <w:sz w:val="22"/>
                <w:szCs w:val="22"/>
              </w:rPr>
              <w:t>5</w:t>
            </w:r>
          </w:p>
        </w:tc>
        <w:tc>
          <w:tcPr>
            <w:tcW w:w="1111"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5</w:t>
            </w:r>
          </w:p>
        </w:tc>
        <w:tc>
          <w:tcPr>
            <w:tcW w:w="170" w:type="dxa"/>
            <w:vMerge/>
            <w:tcBorders>
              <w:left w:val="single" w:sz="4" w:space="0" w:color="auto"/>
            </w:tcBorders>
          </w:tcPr>
          <w:p w:rsidR="001F6F29" w:rsidRPr="009500EE" w:rsidRDefault="001F6F29" w:rsidP="00770021">
            <w:pPr>
              <w:jc w:val="center"/>
              <w:rPr>
                <w:sz w:val="22"/>
                <w:szCs w:val="22"/>
              </w:rPr>
            </w:pPr>
          </w:p>
        </w:tc>
      </w:tr>
      <w:tr w:rsidR="001F6F29" w:rsidRPr="009500EE" w:rsidTr="00770021">
        <w:tc>
          <w:tcPr>
            <w:tcW w:w="54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Pr>
                <w:rFonts w:ascii="Times New Roman" w:hAnsi="Times New Roman" w:cs="Times New Roman"/>
              </w:rPr>
              <w:t>13</w:t>
            </w:r>
            <w:r w:rsidRPr="009500EE">
              <w:rPr>
                <w:rFonts w:ascii="Times New Roman" w:hAnsi="Times New Roman" w:cs="Times New Roman"/>
              </w:rPr>
              <w:t>.</w:t>
            </w:r>
          </w:p>
        </w:tc>
        <w:tc>
          <w:tcPr>
            <w:tcW w:w="2592"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Участие</w:t>
            </w:r>
            <w:r>
              <w:rPr>
                <w:rFonts w:ascii="Times New Roman" w:hAnsi="Times New Roman" w:cs="Times New Roman"/>
              </w:rPr>
              <w:t xml:space="preserve"> с/</w:t>
            </w:r>
            <w:proofErr w:type="spellStart"/>
            <w:r>
              <w:rPr>
                <w:rFonts w:ascii="Times New Roman" w:hAnsi="Times New Roman" w:cs="Times New Roman"/>
              </w:rPr>
              <w:t>х</w:t>
            </w:r>
            <w:proofErr w:type="spellEnd"/>
            <w:r>
              <w:rPr>
                <w:rFonts w:ascii="Times New Roman" w:hAnsi="Times New Roman" w:cs="Times New Roman"/>
              </w:rPr>
              <w:t xml:space="preserve"> предприятий</w:t>
            </w:r>
            <w:r w:rsidRPr="009500EE">
              <w:rPr>
                <w:rFonts w:ascii="Times New Roman" w:hAnsi="Times New Roman" w:cs="Times New Roman"/>
              </w:rPr>
              <w:t xml:space="preserve"> в проведении мероприятий, посвященных «Дню работника сельского хозяйства и перерабатывающей промышленности»</w:t>
            </w:r>
          </w:p>
        </w:tc>
        <w:tc>
          <w:tcPr>
            <w:tcW w:w="837"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кол-во</w:t>
            </w:r>
          </w:p>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t>предпр</w:t>
            </w:r>
            <w:proofErr w:type="spellEnd"/>
            <w:r w:rsidRPr="009500EE">
              <w:rPr>
                <w:rFonts w:ascii="Times New Roman" w:hAnsi="Times New Roman" w:cs="Times New Roman"/>
              </w:rPr>
              <w:t>.</w:t>
            </w:r>
          </w:p>
        </w:tc>
        <w:tc>
          <w:tcPr>
            <w:tcW w:w="1418"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17</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17</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jc w:val="center"/>
              <w:rPr>
                <w:sz w:val="22"/>
                <w:szCs w:val="22"/>
              </w:rPr>
            </w:pPr>
            <w:r>
              <w:rPr>
                <w:sz w:val="22"/>
                <w:szCs w:val="22"/>
              </w:rPr>
              <w:t>17</w:t>
            </w:r>
          </w:p>
        </w:tc>
        <w:tc>
          <w:tcPr>
            <w:tcW w:w="1111"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17</w:t>
            </w:r>
          </w:p>
        </w:tc>
        <w:tc>
          <w:tcPr>
            <w:tcW w:w="170" w:type="dxa"/>
            <w:vMerge/>
            <w:tcBorders>
              <w:left w:val="single" w:sz="4" w:space="0" w:color="auto"/>
            </w:tcBorders>
          </w:tcPr>
          <w:p w:rsidR="001F6F29" w:rsidRPr="009500EE" w:rsidRDefault="001F6F29" w:rsidP="00770021">
            <w:pPr>
              <w:jc w:val="center"/>
              <w:rPr>
                <w:sz w:val="22"/>
                <w:szCs w:val="22"/>
              </w:rPr>
            </w:pPr>
          </w:p>
        </w:tc>
      </w:tr>
      <w:tr w:rsidR="001F6F29" w:rsidRPr="009500EE" w:rsidTr="00770021">
        <w:tc>
          <w:tcPr>
            <w:tcW w:w="54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Pr>
                <w:rFonts w:ascii="Times New Roman" w:hAnsi="Times New Roman" w:cs="Times New Roman"/>
              </w:rPr>
              <w:t>14</w:t>
            </w:r>
            <w:r w:rsidRPr="009500EE">
              <w:rPr>
                <w:rFonts w:ascii="Times New Roman" w:hAnsi="Times New Roman" w:cs="Times New Roman"/>
              </w:rPr>
              <w:t>.</w:t>
            </w:r>
          </w:p>
        </w:tc>
        <w:tc>
          <w:tcPr>
            <w:tcW w:w="2592"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Участие</w:t>
            </w:r>
            <w:r>
              <w:rPr>
                <w:rFonts w:ascii="Times New Roman" w:hAnsi="Times New Roman" w:cs="Times New Roman"/>
              </w:rPr>
              <w:t xml:space="preserve"> руководителей и специалистов с/</w:t>
            </w:r>
            <w:proofErr w:type="spellStart"/>
            <w:r>
              <w:rPr>
                <w:rFonts w:ascii="Times New Roman" w:hAnsi="Times New Roman" w:cs="Times New Roman"/>
              </w:rPr>
              <w:t>х</w:t>
            </w:r>
            <w:proofErr w:type="spellEnd"/>
            <w:r>
              <w:rPr>
                <w:rFonts w:ascii="Times New Roman" w:hAnsi="Times New Roman" w:cs="Times New Roman"/>
              </w:rPr>
              <w:t xml:space="preserve"> предприятий </w:t>
            </w:r>
            <w:r w:rsidRPr="009500EE">
              <w:rPr>
                <w:rFonts w:ascii="Times New Roman" w:hAnsi="Times New Roman" w:cs="Times New Roman"/>
              </w:rPr>
              <w:t xml:space="preserve"> в семинарах, совещаниях и других проводимых мероприятиях</w:t>
            </w:r>
          </w:p>
        </w:tc>
        <w:tc>
          <w:tcPr>
            <w:tcW w:w="837"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кол-во</w:t>
            </w:r>
          </w:p>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t>предпр</w:t>
            </w:r>
            <w:proofErr w:type="spellEnd"/>
            <w:r w:rsidRPr="009500EE">
              <w:rPr>
                <w:rFonts w:ascii="Times New Roman" w:hAnsi="Times New Roman" w:cs="Times New Roman"/>
              </w:rPr>
              <w:t>.</w:t>
            </w:r>
          </w:p>
        </w:tc>
        <w:tc>
          <w:tcPr>
            <w:tcW w:w="1418"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17</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17</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jc w:val="center"/>
              <w:rPr>
                <w:sz w:val="22"/>
                <w:szCs w:val="22"/>
              </w:rPr>
            </w:pPr>
            <w:r>
              <w:rPr>
                <w:sz w:val="22"/>
                <w:szCs w:val="22"/>
              </w:rPr>
              <w:t>17</w:t>
            </w:r>
          </w:p>
        </w:tc>
        <w:tc>
          <w:tcPr>
            <w:tcW w:w="1111"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jc w:val="center"/>
              <w:rPr>
                <w:rFonts w:ascii="Times New Roman" w:hAnsi="Times New Roman" w:cs="Times New Roman"/>
              </w:rPr>
            </w:pPr>
            <w:r w:rsidRPr="009500EE">
              <w:rPr>
                <w:rFonts w:ascii="Times New Roman" w:hAnsi="Times New Roman" w:cs="Times New Roman"/>
              </w:rPr>
              <w:t>17</w:t>
            </w:r>
          </w:p>
        </w:tc>
        <w:tc>
          <w:tcPr>
            <w:tcW w:w="170" w:type="dxa"/>
            <w:vMerge/>
            <w:tcBorders>
              <w:left w:val="single" w:sz="4" w:space="0" w:color="auto"/>
            </w:tcBorders>
          </w:tcPr>
          <w:p w:rsidR="001F6F29" w:rsidRPr="009500EE" w:rsidRDefault="001F6F29" w:rsidP="00770021">
            <w:pPr>
              <w:jc w:val="center"/>
              <w:rPr>
                <w:sz w:val="22"/>
                <w:szCs w:val="22"/>
              </w:rPr>
            </w:pPr>
          </w:p>
        </w:tc>
      </w:tr>
      <w:tr w:rsidR="001F6F29" w:rsidRPr="009500EE" w:rsidTr="00770021">
        <w:tc>
          <w:tcPr>
            <w:tcW w:w="540" w:type="dxa"/>
            <w:tcBorders>
              <w:top w:val="nil"/>
              <w:left w:val="single" w:sz="4" w:space="0" w:color="auto"/>
              <w:bottom w:val="single" w:sz="4" w:space="0" w:color="auto"/>
              <w:right w:val="single" w:sz="4" w:space="0" w:color="auto"/>
            </w:tcBorders>
          </w:tcPr>
          <w:p w:rsidR="001F6F29" w:rsidRPr="004F40E5" w:rsidRDefault="001F6F29" w:rsidP="00770021">
            <w:pPr>
              <w:pStyle w:val="ConsPlusCell"/>
              <w:jc w:val="center"/>
              <w:rPr>
                <w:rFonts w:ascii="Times New Roman" w:hAnsi="Times New Roman" w:cs="Times New Roman"/>
              </w:rPr>
            </w:pPr>
            <w:r>
              <w:rPr>
                <w:rFonts w:ascii="Times New Roman" w:hAnsi="Times New Roman" w:cs="Times New Roman"/>
              </w:rPr>
              <w:t>15</w:t>
            </w:r>
            <w:r w:rsidRPr="004F40E5">
              <w:rPr>
                <w:rFonts w:ascii="Times New Roman" w:hAnsi="Times New Roman" w:cs="Times New Roman"/>
              </w:rPr>
              <w:t>.</w:t>
            </w:r>
          </w:p>
        </w:tc>
        <w:tc>
          <w:tcPr>
            <w:tcW w:w="2592" w:type="dxa"/>
            <w:tcBorders>
              <w:top w:val="nil"/>
              <w:left w:val="single" w:sz="4" w:space="0" w:color="auto"/>
              <w:bottom w:val="single" w:sz="4" w:space="0" w:color="auto"/>
              <w:right w:val="single" w:sz="4" w:space="0" w:color="auto"/>
            </w:tcBorders>
          </w:tcPr>
          <w:p w:rsidR="001F6F29" w:rsidRPr="004F40E5" w:rsidRDefault="001F6F29" w:rsidP="00770021">
            <w:pPr>
              <w:pStyle w:val="ConsPlusCell"/>
              <w:rPr>
                <w:rFonts w:ascii="Times New Roman" w:hAnsi="Times New Roman" w:cs="Times New Roman"/>
              </w:rPr>
            </w:pPr>
            <w:r>
              <w:rPr>
                <w:rFonts w:ascii="Times New Roman" w:hAnsi="Times New Roman" w:cs="Times New Roman"/>
              </w:rPr>
              <w:t>Число участников мероприятий</w:t>
            </w:r>
            <w:r w:rsidRPr="004F40E5">
              <w:rPr>
                <w:rFonts w:ascii="Times New Roman" w:hAnsi="Times New Roman" w:cs="Times New Roman"/>
              </w:rPr>
              <w:t xml:space="preserve"> по борьбе с борщевиком Сосновского</w:t>
            </w:r>
          </w:p>
        </w:tc>
        <w:tc>
          <w:tcPr>
            <w:tcW w:w="837" w:type="dxa"/>
            <w:tcBorders>
              <w:top w:val="nil"/>
              <w:left w:val="single" w:sz="4" w:space="0" w:color="auto"/>
              <w:bottom w:val="single" w:sz="4" w:space="0" w:color="auto"/>
              <w:right w:val="single" w:sz="4" w:space="0" w:color="auto"/>
            </w:tcBorders>
          </w:tcPr>
          <w:p w:rsidR="001F6F29" w:rsidRPr="004F40E5" w:rsidRDefault="001F6F29" w:rsidP="00770021">
            <w:pPr>
              <w:pStyle w:val="ConsPlusCell"/>
              <w:rPr>
                <w:rFonts w:ascii="Times New Roman" w:hAnsi="Times New Roman" w:cs="Times New Roman"/>
              </w:rPr>
            </w:pPr>
            <w:r w:rsidRPr="004F40E5">
              <w:rPr>
                <w:rFonts w:ascii="Times New Roman" w:hAnsi="Times New Roman" w:cs="Times New Roman"/>
              </w:rPr>
              <w:t>кол-во</w:t>
            </w:r>
          </w:p>
          <w:p w:rsidR="001F6F29" w:rsidRPr="004F40E5" w:rsidRDefault="001F6F29" w:rsidP="00770021">
            <w:pPr>
              <w:pStyle w:val="ConsPlusCell"/>
              <w:rPr>
                <w:rFonts w:ascii="Times New Roman" w:hAnsi="Times New Roman" w:cs="Times New Roman"/>
              </w:rPr>
            </w:pPr>
            <w:proofErr w:type="spellStart"/>
            <w:r w:rsidRPr="004F40E5">
              <w:rPr>
                <w:rFonts w:ascii="Times New Roman" w:hAnsi="Times New Roman" w:cs="Times New Roman"/>
              </w:rPr>
              <w:t>участн</w:t>
            </w:r>
            <w:proofErr w:type="spellEnd"/>
            <w:r w:rsidRPr="004F40E5">
              <w:rPr>
                <w:rFonts w:ascii="Times New Roman" w:hAnsi="Times New Roman" w:cs="Times New Roman"/>
              </w:rPr>
              <w:t>.</w:t>
            </w:r>
          </w:p>
        </w:tc>
        <w:tc>
          <w:tcPr>
            <w:tcW w:w="1418" w:type="dxa"/>
            <w:tcBorders>
              <w:top w:val="nil"/>
              <w:left w:val="single" w:sz="4" w:space="0" w:color="auto"/>
              <w:bottom w:val="single" w:sz="4" w:space="0" w:color="auto"/>
              <w:right w:val="single" w:sz="4" w:space="0" w:color="auto"/>
            </w:tcBorders>
          </w:tcPr>
          <w:p w:rsidR="001F6F29" w:rsidRPr="004F40E5" w:rsidRDefault="001F6F29" w:rsidP="00770021">
            <w:pPr>
              <w:pStyle w:val="ConsPlusCell"/>
              <w:jc w:val="center"/>
              <w:rPr>
                <w:rFonts w:ascii="Times New Roman" w:hAnsi="Times New Roman" w:cs="Times New Roman"/>
              </w:rPr>
            </w:pPr>
            <w:r w:rsidRPr="004F40E5">
              <w:rPr>
                <w:rFonts w:ascii="Times New Roman" w:hAnsi="Times New Roman" w:cs="Times New Roman"/>
              </w:rPr>
              <w:t>1</w:t>
            </w:r>
          </w:p>
        </w:tc>
        <w:tc>
          <w:tcPr>
            <w:tcW w:w="1134" w:type="dxa"/>
            <w:tcBorders>
              <w:top w:val="nil"/>
              <w:left w:val="single" w:sz="4" w:space="0" w:color="auto"/>
              <w:bottom w:val="single" w:sz="4" w:space="0" w:color="auto"/>
              <w:right w:val="single" w:sz="4" w:space="0" w:color="auto"/>
            </w:tcBorders>
          </w:tcPr>
          <w:p w:rsidR="001F6F29" w:rsidRPr="004F40E5" w:rsidRDefault="001F6F29" w:rsidP="00770021">
            <w:pPr>
              <w:pStyle w:val="ConsPlusCell"/>
              <w:jc w:val="center"/>
              <w:rPr>
                <w:rFonts w:ascii="Times New Roman" w:hAnsi="Times New Roman" w:cs="Times New Roman"/>
              </w:rPr>
            </w:pPr>
            <w:r w:rsidRPr="004F40E5">
              <w:rPr>
                <w:rFonts w:ascii="Times New Roman" w:hAnsi="Times New Roman" w:cs="Times New Roman"/>
              </w:rPr>
              <w:t>3</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jc w:val="center"/>
              <w:rPr>
                <w:sz w:val="22"/>
                <w:szCs w:val="22"/>
              </w:rPr>
            </w:pPr>
            <w:r>
              <w:rPr>
                <w:sz w:val="22"/>
                <w:szCs w:val="22"/>
              </w:rPr>
              <w:t>4</w:t>
            </w:r>
          </w:p>
        </w:tc>
        <w:tc>
          <w:tcPr>
            <w:tcW w:w="1111" w:type="dxa"/>
            <w:tcBorders>
              <w:top w:val="nil"/>
              <w:left w:val="single" w:sz="4" w:space="0" w:color="auto"/>
              <w:bottom w:val="single" w:sz="4" w:space="0" w:color="auto"/>
              <w:right w:val="single" w:sz="4" w:space="0" w:color="auto"/>
            </w:tcBorders>
          </w:tcPr>
          <w:p w:rsidR="001F6F29" w:rsidRPr="004F40E5" w:rsidRDefault="001F6F29" w:rsidP="00770021">
            <w:pPr>
              <w:pStyle w:val="ConsPlusCell"/>
              <w:jc w:val="center"/>
              <w:rPr>
                <w:rFonts w:ascii="Times New Roman" w:hAnsi="Times New Roman" w:cs="Times New Roman"/>
              </w:rPr>
            </w:pPr>
            <w:r>
              <w:rPr>
                <w:rFonts w:ascii="Times New Roman" w:hAnsi="Times New Roman" w:cs="Times New Roman"/>
              </w:rPr>
              <w:t>5</w:t>
            </w:r>
          </w:p>
        </w:tc>
        <w:tc>
          <w:tcPr>
            <w:tcW w:w="170" w:type="dxa"/>
            <w:vMerge/>
            <w:tcBorders>
              <w:left w:val="single" w:sz="4" w:space="0" w:color="auto"/>
              <w:bottom w:val="single" w:sz="4" w:space="0" w:color="auto"/>
            </w:tcBorders>
          </w:tcPr>
          <w:p w:rsidR="001F6F29" w:rsidRPr="009500EE" w:rsidRDefault="001F6F29" w:rsidP="00770021">
            <w:pPr>
              <w:jc w:val="center"/>
              <w:rPr>
                <w:sz w:val="22"/>
                <w:szCs w:val="22"/>
              </w:rPr>
            </w:pPr>
          </w:p>
        </w:tc>
      </w:tr>
    </w:tbl>
    <w:p w:rsidR="001F6F29" w:rsidRPr="009500EE" w:rsidRDefault="001F6F29" w:rsidP="001F6F29">
      <w:pPr>
        <w:widowControl w:val="0"/>
        <w:autoSpaceDE w:val="0"/>
        <w:autoSpaceDN w:val="0"/>
        <w:adjustRightInd w:val="0"/>
        <w:jc w:val="both"/>
        <w:rPr>
          <w:sz w:val="22"/>
          <w:szCs w:val="22"/>
        </w:rPr>
      </w:pPr>
      <w:bookmarkStart w:id="2" w:name="Par385"/>
      <w:bookmarkStart w:id="3" w:name="Par386"/>
      <w:bookmarkEnd w:id="2"/>
      <w:bookmarkEnd w:id="3"/>
    </w:p>
    <w:p w:rsidR="001F6F29" w:rsidRPr="009500EE" w:rsidRDefault="001F6F29" w:rsidP="001F6F29">
      <w:pPr>
        <w:widowControl w:val="0"/>
        <w:autoSpaceDE w:val="0"/>
        <w:autoSpaceDN w:val="0"/>
        <w:adjustRightInd w:val="0"/>
        <w:jc w:val="both"/>
        <w:rPr>
          <w:sz w:val="22"/>
          <w:szCs w:val="22"/>
        </w:rPr>
      </w:pPr>
    </w:p>
    <w:p w:rsidR="001F6F29" w:rsidRPr="009500EE" w:rsidRDefault="001F6F29" w:rsidP="001F6F29">
      <w:pPr>
        <w:widowControl w:val="0"/>
        <w:autoSpaceDE w:val="0"/>
        <w:autoSpaceDN w:val="0"/>
        <w:adjustRightInd w:val="0"/>
        <w:jc w:val="both"/>
        <w:rPr>
          <w:sz w:val="22"/>
          <w:szCs w:val="22"/>
        </w:rPr>
      </w:pPr>
      <w:r>
        <w:rPr>
          <w:sz w:val="22"/>
          <w:szCs w:val="22"/>
        </w:rPr>
        <w:t xml:space="preserve">Начальник управления </w:t>
      </w:r>
      <w:r w:rsidRPr="009500EE">
        <w:rPr>
          <w:sz w:val="22"/>
          <w:szCs w:val="22"/>
        </w:rPr>
        <w:t>экономического</w:t>
      </w:r>
      <w:r>
        <w:rPr>
          <w:sz w:val="22"/>
          <w:szCs w:val="22"/>
        </w:rPr>
        <w:t xml:space="preserve"> </w:t>
      </w:r>
      <w:r w:rsidRPr="009500EE">
        <w:rPr>
          <w:sz w:val="22"/>
          <w:szCs w:val="22"/>
        </w:rPr>
        <w:t xml:space="preserve">развития и инвестиций                            </w:t>
      </w:r>
      <w:r>
        <w:rPr>
          <w:sz w:val="22"/>
          <w:szCs w:val="22"/>
        </w:rPr>
        <w:t xml:space="preserve">       </w:t>
      </w:r>
      <w:r w:rsidRPr="009500EE">
        <w:rPr>
          <w:sz w:val="22"/>
          <w:szCs w:val="22"/>
        </w:rPr>
        <w:t xml:space="preserve">     О.А. Перова</w:t>
      </w:r>
    </w:p>
    <w:p w:rsidR="001F6F29" w:rsidRDefault="001F6F29" w:rsidP="001F6F29">
      <w:pPr>
        <w:widowControl w:val="0"/>
        <w:autoSpaceDE w:val="0"/>
        <w:autoSpaceDN w:val="0"/>
        <w:adjustRightInd w:val="0"/>
        <w:ind w:firstLine="540"/>
        <w:jc w:val="right"/>
        <w:rPr>
          <w:sz w:val="20"/>
          <w:szCs w:val="20"/>
        </w:rPr>
      </w:pPr>
    </w:p>
    <w:p w:rsidR="001F6F29" w:rsidRDefault="001F6F29" w:rsidP="001F6F29">
      <w:pPr>
        <w:widowControl w:val="0"/>
        <w:autoSpaceDE w:val="0"/>
        <w:autoSpaceDN w:val="0"/>
        <w:adjustRightInd w:val="0"/>
        <w:ind w:firstLine="540"/>
        <w:jc w:val="right"/>
        <w:rPr>
          <w:sz w:val="20"/>
          <w:szCs w:val="20"/>
        </w:rPr>
      </w:pPr>
    </w:p>
    <w:p w:rsidR="001F6F29" w:rsidRDefault="001F6F29" w:rsidP="001F6F29">
      <w:pPr>
        <w:widowControl w:val="0"/>
        <w:autoSpaceDE w:val="0"/>
        <w:autoSpaceDN w:val="0"/>
        <w:adjustRightInd w:val="0"/>
        <w:ind w:firstLine="540"/>
        <w:jc w:val="right"/>
        <w:rPr>
          <w:sz w:val="20"/>
          <w:szCs w:val="20"/>
        </w:rPr>
      </w:pPr>
    </w:p>
    <w:p w:rsidR="001F6F29" w:rsidRDefault="001F6F29" w:rsidP="001F6F29">
      <w:pPr>
        <w:widowControl w:val="0"/>
        <w:autoSpaceDE w:val="0"/>
        <w:autoSpaceDN w:val="0"/>
        <w:adjustRightInd w:val="0"/>
        <w:ind w:firstLine="540"/>
        <w:jc w:val="right"/>
        <w:rPr>
          <w:sz w:val="20"/>
          <w:szCs w:val="20"/>
        </w:rPr>
      </w:pPr>
    </w:p>
    <w:p w:rsidR="001F6F29" w:rsidRDefault="001F6F29" w:rsidP="001F6F29">
      <w:pPr>
        <w:widowControl w:val="0"/>
        <w:autoSpaceDE w:val="0"/>
        <w:autoSpaceDN w:val="0"/>
        <w:adjustRightInd w:val="0"/>
        <w:ind w:firstLine="540"/>
        <w:jc w:val="right"/>
        <w:rPr>
          <w:sz w:val="20"/>
          <w:szCs w:val="20"/>
        </w:rPr>
      </w:pPr>
    </w:p>
    <w:p w:rsidR="001F6F29" w:rsidRDefault="001F6F29" w:rsidP="001F6F29">
      <w:pPr>
        <w:widowControl w:val="0"/>
        <w:autoSpaceDE w:val="0"/>
        <w:autoSpaceDN w:val="0"/>
        <w:adjustRightInd w:val="0"/>
        <w:ind w:firstLine="540"/>
        <w:jc w:val="right"/>
        <w:rPr>
          <w:sz w:val="20"/>
          <w:szCs w:val="20"/>
        </w:rPr>
      </w:pPr>
    </w:p>
    <w:p w:rsidR="001F6F29" w:rsidRDefault="001F6F29" w:rsidP="001F6F29">
      <w:pPr>
        <w:widowControl w:val="0"/>
        <w:autoSpaceDE w:val="0"/>
        <w:autoSpaceDN w:val="0"/>
        <w:adjustRightInd w:val="0"/>
        <w:ind w:firstLine="540"/>
        <w:jc w:val="right"/>
        <w:rPr>
          <w:sz w:val="20"/>
          <w:szCs w:val="20"/>
        </w:rPr>
      </w:pPr>
    </w:p>
    <w:p w:rsidR="001F6F29" w:rsidRDefault="001F6F29" w:rsidP="001F6F29">
      <w:pPr>
        <w:widowControl w:val="0"/>
        <w:autoSpaceDE w:val="0"/>
        <w:autoSpaceDN w:val="0"/>
        <w:adjustRightInd w:val="0"/>
        <w:ind w:firstLine="540"/>
        <w:jc w:val="right"/>
        <w:rPr>
          <w:sz w:val="20"/>
          <w:szCs w:val="20"/>
        </w:rPr>
      </w:pPr>
    </w:p>
    <w:p w:rsidR="001F6F29" w:rsidRDefault="001F6F29" w:rsidP="001F6F29">
      <w:pPr>
        <w:widowControl w:val="0"/>
        <w:autoSpaceDE w:val="0"/>
        <w:autoSpaceDN w:val="0"/>
        <w:adjustRightInd w:val="0"/>
        <w:ind w:firstLine="540"/>
        <w:jc w:val="right"/>
        <w:rPr>
          <w:sz w:val="20"/>
          <w:szCs w:val="20"/>
        </w:rPr>
      </w:pPr>
    </w:p>
    <w:p w:rsidR="001F6F29" w:rsidRDefault="001F6F29" w:rsidP="001F6F29">
      <w:pPr>
        <w:widowControl w:val="0"/>
        <w:autoSpaceDE w:val="0"/>
        <w:autoSpaceDN w:val="0"/>
        <w:adjustRightInd w:val="0"/>
        <w:ind w:firstLine="540"/>
        <w:jc w:val="right"/>
        <w:rPr>
          <w:sz w:val="20"/>
          <w:szCs w:val="20"/>
        </w:rPr>
      </w:pPr>
    </w:p>
    <w:p w:rsidR="001F6F29" w:rsidRDefault="001F6F29" w:rsidP="001F6F29">
      <w:pPr>
        <w:widowControl w:val="0"/>
        <w:autoSpaceDE w:val="0"/>
        <w:autoSpaceDN w:val="0"/>
        <w:adjustRightInd w:val="0"/>
        <w:ind w:firstLine="540"/>
        <w:jc w:val="right"/>
        <w:rPr>
          <w:sz w:val="20"/>
          <w:szCs w:val="20"/>
        </w:rPr>
      </w:pPr>
    </w:p>
    <w:p w:rsidR="001F6F29" w:rsidRDefault="001F6F29" w:rsidP="001F6F29">
      <w:pPr>
        <w:widowControl w:val="0"/>
        <w:autoSpaceDE w:val="0"/>
        <w:autoSpaceDN w:val="0"/>
        <w:adjustRightInd w:val="0"/>
        <w:ind w:firstLine="540"/>
        <w:jc w:val="right"/>
        <w:rPr>
          <w:sz w:val="20"/>
          <w:szCs w:val="20"/>
        </w:rPr>
      </w:pPr>
    </w:p>
    <w:p w:rsidR="001F6F29" w:rsidRDefault="001F6F29" w:rsidP="001F6F29">
      <w:pPr>
        <w:widowControl w:val="0"/>
        <w:autoSpaceDE w:val="0"/>
        <w:autoSpaceDN w:val="0"/>
        <w:adjustRightInd w:val="0"/>
        <w:ind w:firstLine="540"/>
        <w:jc w:val="right"/>
        <w:rPr>
          <w:sz w:val="20"/>
          <w:szCs w:val="20"/>
        </w:rPr>
      </w:pPr>
    </w:p>
    <w:p w:rsidR="001F6F29" w:rsidRDefault="001F6F29" w:rsidP="001F6F29">
      <w:pPr>
        <w:widowControl w:val="0"/>
        <w:autoSpaceDE w:val="0"/>
        <w:autoSpaceDN w:val="0"/>
        <w:adjustRightInd w:val="0"/>
        <w:ind w:firstLine="540"/>
        <w:jc w:val="right"/>
        <w:rPr>
          <w:sz w:val="20"/>
          <w:szCs w:val="20"/>
        </w:rPr>
      </w:pPr>
    </w:p>
    <w:p w:rsidR="001F6F29" w:rsidRDefault="001F6F29" w:rsidP="001F6F29">
      <w:pPr>
        <w:widowControl w:val="0"/>
        <w:autoSpaceDE w:val="0"/>
        <w:autoSpaceDN w:val="0"/>
        <w:adjustRightInd w:val="0"/>
        <w:ind w:firstLine="540"/>
        <w:jc w:val="right"/>
        <w:rPr>
          <w:sz w:val="20"/>
          <w:szCs w:val="20"/>
        </w:rPr>
        <w:sectPr w:rsidR="001F6F29" w:rsidSect="00225F46">
          <w:pgSz w:w="11906" w:h="16838"/>
          <w:pgMar w:top="567" w:right="850" w:bottom="568" w:left="1701" w:header="708" w:footer="708" w:gutter="0"/>
          <w:pgNumType w:start="1"/>
          <w:cols w:space="708"/>
          <w:docGrid w:linePitch="360"/>
        </w:sectPr>
      </w:pPr>
    </w:p>
    <w:p w:rsidR="001F6F29" w:rsidRDefault="001F6F29" w:rsidP="001F6F29">
      <w:pPr>
        <w:widowControl w:val="0"/>
        <w:autoSpaceDE w:val="0"/>
        <w:autoSpaceDN w:val="0"/>
        <w:adjustRightInd w:val="0"/>
        <w:ind w:firstLine="540"/>
        <w:jc w:val="right"/>
        <w:rPr>
          <w:sz w:val="20"/>
          <w:szCs w:val="20"/>
        </w:rPr>
      </w:pPr>
      <w:r>
        <w:rPr>
          <w:sz w:val="20"/>
          <w:szCs w:val="20"/>
        </w:rPr>
        <w:lastRenderedPageBreak/>
        <w:t>ПРИЛОЖЕНИЕ 3</w:t>
      </w:r>
    </w:p>
    <w:p w:rsidR="001F6F29" w:rsidRDefault="001F6F29" w:rsidP="001F6F29">
      <w:pPr>
        <w:widowControl w:val="0"/>
        <w:autoSpaceDE w:val="0"/>
        <w:autoSpaceDN w:val="0"/>
        <w:adjustRightInd w:val="0"/>
        <w:ind w:firstLine="540"/>
        <w:jc w:val="right"/>
        <w:rPr>
          <w:sz w:val="20"/>
          <w:szCs w:val="20"/>
        </w:rPr>
      </w:pPr>
      <w:r>
        <w:rPr>
          <w:sz w:val="20"/>
          <w:szCs w:val="20"/>
        </w:rPr>
        <w:t>к муниципальной программе</w:t>
      </w:r>
    </w:p>
    <w:p w:rsidR="001F6F29" w:rsidRDefault="001F6F29" w:rsidP="001F6F29">
      <w:pPr>
        <w:widowControl w:val="0"/>
        <w:autoSpaceDE w:val="0"/>
        <w:autoSpaceDN w:val="0"/>
        <w:adjustRightInd w:val="0"/>
        <w:ind w:firstLine="540"/>
        <w:jc w:val="right"/>
        <w:rPr>
          <w:sz w:val="20"/>
          <w:szCs w:val="20"/>
        </w:rPr>
      </w:pPr>
      <w:r>
        <w:rPr>
          <w:sz w:val="20"/>
          <w:szCs w:val="20"/>
        </w:rPr>
        <w:t xml:space="preserve">муниципального образования </w:t>
      </w:r>
    </w:p>
    <w:p w:rsidR="001F6F29" w:rsidRDefault="001F6F29" w:rsidP="001F6F29">
      <w:pPr>
        <w:widowControl w:val="0"/>
        <w:autoSpaceDE w:val="0"/>
        <w:autoSpaceDN w:val="0"/>
        <w:adjustRightInd w:val="0"/>
        <w:ind w:firstLine="540"/>
        <w:jc w:val="right"/>
        <w:rPr>
          <w:sz w:val="20"/>
          <w:szCs w:val="20"/>
        </w:rPr>
      </w:pPr>
      <w:r>
        <w:rPr>
          <w:sz w:val="20"/>
          <w:szCs w:val="20"/>
        </w:rPr>
        <w:t>Ломоносовский муниципальный район</w:t>
      </w:r>
    </w:p>
    <w:p w:rsidR="001F6F29" w:rsidRDefault="001F6F29" w:rsidP="001F6F29">
      <w:pPr>
        <w:widowControl w:val="0"/>
        <w:autoSpaceDE w:val="0"/>
        <w:autoSpaceDN w:val="0"/>
        <w:adjustRightInd w:val="0"/>
        <w:ind w:firstLine="540"/>
        <w:jc w:val="right"/>
        <w:rPr>
          <w:sz w:val="20"/>
          <w:szCs w:val="20"/>
        </w:rPr>
      </w:pPr>
      <w:r>
        <w:rPr>
          <w:sz w:val="20"/>
          <w:szCs w:val="20"/>
        </w:rPr>
        <w:t>Ленинградской области</w:t>
      </w:r>
    </w:p>
    <w:p w:rsidR="001F6F29" w:rsidRDefault="001F6F29" w:rsidP="001F6F29">
      <w:pPr>
        <w:widowControl w:val="0"/>
        <w:autoSpaceDE w:val="0"/>
        <w:autoSpaceDN w:val="0"/>
        <w:adjustRightInd w:val="0"/>
        <w:ind w:firstLine="540"/>
        <w:jc w:val="right"/>
        <w:rPr>
          <w:sz w:val="20"/>
          <w:szCs w:val="20"/>
        </w:rPr>
      </w:pPr>
      <w:r>
        <w:rPr>
          <w:sz w:val="20"/>
          <w:szCs w:val="20"/>
        </w:rPr>
        <w:t>«Развитие сельского хозяйства</w:t>
      </w:r>
    </w:p>
    <w:p w:rsidR="001F6F29" w:rsidRDefault="001F6F29" w:rsidP="001F6F29">
      <w:pPr>
        <w:widowControl w:val="0"/>
        <w:autoSpaceDE w:val="0"/>
        <w:autoSpaceDN w:val="0"/>
        <w:adjustRightInd w:val="0"/>
        <w:ind w:firstLine="540"/>
        <w:jc w:val="right"/>
        <w:rPr>
          <w:sz w:val="20"/>
          <w:szCs w:val="20"/>
        </w:rPr>
      </w:pPr>
      <w:r>
        <w:rPr>
          <w:sz w:val="20"/>
          <w:szCs w:val="20"/>
        </w:rPr>
        <w:t>в Ломоносовском муниципальном районе»</w:t>
      </w:r>
    </w:p>
    <w:p w:rsidR="001F6F29" w:rsidRPr="009500EE" w:rsidRDefault="001F6F29" w:rsidP="001F6F29">
      <w:pPr>
        <w:widowControl w:val="0"/>
        <w:autoSpaceDE w:val="0"/>
        <w:autoSpaceDN w:val="0"/>
        <w:adjustRightInd w:val="0"/>
        <w:ind w:firstLine="540"/>
        <w:jc w:val="right"/>
        <w:rPr>
          <w:sz w:val="20"/>
          <w:szCs w:val="20"/>
        </w:rPr>
      </w:pPr>
    </w:p>
    <w:p w:rsidR="001F6F29" w:rsidRPr="009500EE" w:rsidRDefault="001F6F29" w:rsidP="001F6F29">
      <w:pPr>
        <w:widowControl w:val="0"/>
        <w:autoSpaceDE w:val="0"/>
        <w:autoSpaceDN w:val="0"/>
        <w:adjustRightInd w:val="0"/>
        <w:jc w:val="center"/>
        <w:rPr>
          <w:sz w:val="22"/>
          <w:szCs w:val="22"/>
        </w:rPr>
      </w:pPr>
      <w:bookmarkStart w:id="4" w:name="Par426"/>
      <w:bookmarkEnd w:id="4"/>
      <w:r w:rsidRPr="009500EE">
        <w:rPr>
          <w:sz w:val="22"/>
          <w:szCs w:val="22"/>
        </w:rPr>
        <w:t>Сведения</w:t>
      </w:r>
    </w:p>
    <w:p w:rsidR="001F6F29" w:rsidRPr="009500EE" w:rsidRDefault="001F6F29" w:rsidP="001F6F29">
      <w:pPr>
        <w:widowControl w:val="0"/>
        <w:autoSpaceDE w:val="0"/>
        <w:autoSpaceDN w:val="0"/>
        <w:adjustRightInd w:val="0"/>
        <w:jc w:val="center"/>
        <w:rPr>
          <w:sz w:val="22"/>
          <w:szCs w:val="22"/>
        </w:rPr>
      </w:pPr>
      <w:r w:rsidRPr="009500EE">
        <w:rPr>
          <w:sz w:val="22"/>
          <w:szCs w:val="22"/>
        </w:rPr>
        <w:t>о порядке сбора информации и методике расчета показателя</w:t>
      </w:r>
    </w:p>
    <w:p w:rsidR="001F6F29" w:rsidRPr="009500EE" w:rsidRDefault="001F6F29" w:rsidP="001F6F29">
      <w:pPr>
        <w:widowControl w:val="0"/>
        <w:autoSpaceDE w:val="0"/>
        <w:autoSpaceDN w:val="0"/>
        <w:adjustRightInd w:val="0"/>
        <w:jc w:val="center"/>
        <w:rPr>
          <w:sz w:val="22"/>
          <w:szCs w:val="22"/>
        </w:rPr>
      </w:pPr>
      <w:r w:rsidRPr="009500EE">
        <w:rPr>
          <w:sz w:val="22"/>
          <w:szCs w:val="22"/>
        </w:rPr>
        <w:t>(индикатора) муниципальной программы муниципального образования Ломоносовский муниципальный район Ленинградской области</w:t>
      </w:r>
    </w:p>
    <w:p w:rsidR="001F6F29" w:rsidRPr="009500EE" w:rsidRDefault="001F6F29" w:rsidP="001F6F29">
      <w:pPr>
        <w:widowControl w:val="0"/>
        <w:autoSpaceDE w:val="0"/>
        <w:autoSpaceDN w:val="0"/>
        <w:adjustRightInd w:val="0"/>
        <w:jc w:val="center"/>
        <w:rPr>
          <w:sz w:val="22"/>
          <w:szCs w:val="22"/>
        </w:rPr>
      </w:pPr>
      <w:r w:rsidRPr="009500EE">
        <w:rPr>
          <w:sz w:val="22"/>
          <w:szCs w:val="22"/>
        </w:rPr>
        <w:t>«Развитие сельского хозяйства в Ломоносовском муниципальном районе»</w:t>
      </w:r>
    </w:p>
    <w:p w:rsidR="001F6F29" w:rsidRDefault="001F6F29" w:rsidP="001F6F29">
      <w:pPr>
        <w:widowControl w:val="0"/>
        <w:autoSpaceDE w:val="0"/>
        <w:autoSpaceDN w:val="0"/>
        <w:adjustRightInd w:val="0"/>
        <w:ind w:firstLine="540"/>
        <w:jc w:val="both"/>
      </w:pPr>
    </w:p>
    <w:tbl>
      <w:tblPr>
        <w:tblW w:w="0" w:type="auto"/>
        <w:tblInd w:w="75" w:type="dxa"/>
        <w:tblLayout w:type="fixed"/>
        <w:tblCellMar>
          <w:left w:w="75" w:type="dxa"/>
          <w:right w:w="75" w:type="dxa"/>
        </w:tblCellMar>
        <w:tblLook w:val="0000"/>
      </w:tblPr>
      <w:tblGrid>
        <w:gridCol w:w="480"/>
        <w:gridCol w:w="1500"/>
        <w:gridCol w:w="540"/>
        <w:gridCol w:w="1449"/>
        <w:gridCol w:w="993"/>
        <w:gridCol w:w="1134"/>
        <w:gridCol w:w="992"/>
        <w:gridCol w:w="1984"/>
      </w:tblGrid>
      <w:tr w:rsidR="001F6F29" w:rsidRPr="009500EE" w:rsidTr="00770021">
        <w:trPr>
          <w:trHeight w:val="1120"/>
        </w:trPr>
        <w:tc>
          <w:tcPr>
            <w:tcW w:w="48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N </w:t>
            </w:r>
            <w:r w:rsidRPr="009500EE">
              <w:rPr>
                <w:rFonts w:ascii="Times New Roman" w:hAnsi="Times New Roman" w:cs="Times New Roman"/>
              </w:rPr>
              <w:br/>
            </w:r>
            <w:proofErr w:type="spellStart"/>
            <w:proofErr w:type="gramStart"/>
            <w:r w:rsidRPr="009500EE">
              <w:rPr>
                <w:rFonts w:ascii="Times New Roman" w:hAnsi="Times New Roman" w:cs="Times New Roman"/>
              </w:rPr>
              <w:t>п</w:t>
            </w:r>
            <w:proofErr w:type="spellEnd"/>
            <w:proofErr w:type="gramEnd"/>
            <w:r w:rsidRPr="009500EE">
              <w:rPr>
                <w:rFonts w:ascii="Times New Roman" w:hAnsi="Times New Roman" w:cs="Times New Roman"/>
              </w:rPr>
              <w:t>/</w:t>
            </w:r>
            <w:proofErr w:type="spellStart"/>
            <w:r w:rsidRPr="009500EE">
              <w:rPr>
                <w:rFonts w:ascii="Times New Roman" w:hAnsi="Times New Roman" w:cs="Times New Roman"/>
              </w:rPr>
              <w:t>п</w:t>
            </w:r>
            <w:proofErr w:type="spellEnd"/>
          </w:p>
        </w:tc>
        <w:tc>
          <w:tcPr>
            <w:tcW w:w="150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Наименование</w:t>
            </w:r>
            <w:r w:rsidRPr="009500EE">
              <w:rPr>
                <w:rFonts w:ascii="Times New Roman" w:hAnsi="Times New Roman" w:cs="Times New Roman"/>
              </w:rPr>
              <w:br/>
              <w:t xml:space="preserve"> показателя </w:t>
            </w:r>
          </w:p>
        </w:tc>
        <w:tc>
          <w:tcPr>
            <w:tcW w:w="54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Ед. </w:t>
            </w:r>
            <w:r w:rsidRPr="009500EE">
              <w:rPr>
                <w:rFonts w:ascii="Times New Roman" w:hAnsi="Times New Roman" w:cs="Times New Roman"/>
              </w:rPr>
              <w:br/>
            </w:r>
            <w:proofErr w:type="spellStart"/>
            <w:r w:rsidRPr="009500EE">
              <w:rPr>
                <w:rFonts w:ascii="Times New Roman" w:hAnsi="Times New Roman" w:cs="Times New Roman"/>
              </w:rPr>
              <w:t>изм</w:t>
            </w:r>
            <w:proofErr w:type="spellEnd"/>
            <w:r w:rsidRPr="009500EE">
              <w:rPr>
                <w:rFonts w:ascii="Times New Roman" w:hAnsi="Times New Roman" w:cs="Times New Roman"/>
              </w:rPr>
              <w:t>.</w:t>
            </w:r>
          </w:p>
        </w:tc>
        <w:tc>
          <w:tcPr>
            <w:tcW w:w="1449"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t>Опред</w:t>
            </w:r>
            <w:proofErr w:type="gramStart"/>
            <w:r w:rsidRPr="009500EE">
              <w:rPr>
                <w:rFonts w:ascii="Times New Roman" w:hAnsi="Times New Roman" w:cs="Times New Roman"/>
              </w:rPr>
              <w:t>е</w:t>
            </w:r>
            <w:proofErr w:type="spellEnd"/>
            <w:r w:rsidRPr="009500EE">
              <w:rPr>
                <w:rFonts w:ascii="Times New Roman" w:hAnsi="Times New Roman" w:cs="Times New Roman"/>
              </w:rPr>
              <w:t>-</w:t>
            </w:r>
            <w:proofErr w:type="gramEnd"/>
            <w:r w:rsidRPr="009500EE">
              <w:rPr>
                <w:rFonts w:ascii="Times New Roman" w:hAnsi="Times New Roman" w:cs="Times New Roman"/>
              </w:rPr>
              <w:br/>
            </w:r>
            <w:proofErr w:type="spellStart"/>
            <w:r w:rsidRPr="009500EE">
              <w:rPr>
                <w:rFonts w:ascii="Times New Roman" w:hAnsi="Times New Roman" w:cs="Times New Roman"/>
              </w:rPr>
              <w:t>ление</w:t>
            </w:r>
            <w:proofErr w:type="spellEnd"/>
            <w:r w:rsidRPr="009500EE">
              <w:rPr>
                <w:rFonts w:ascii="Times New Roman" w:hAnsi="Times New Roman" w:cs="Times New Roman"/>
              </w:rPr>
              <w:t xml:space="preserve">  </w:t>
            </w:r>
            <w:r w:rsidRPr="009500EE">
              <w:rPr>
                <w:rFonts w:ascii="Times New Roman" w:hAnsi="Times New Roman" w:cs="Times New Roman"/>
              </w:rPr>
              <w:br/>
              <w:t>показа-</w:t>
            </w:r>
            <w:r w:rsidRPr="009500EE">
              <w:rPr>
                <w:rFonts w:ascii="Times New Roman" w:hAnsi="Times New Roman" w:cs="Times New Roman"/>
              </w:rPr>
              <w:br/>
              <w:t xml:space="preserve">теля   </w:t>
            </w:r>
            <w:r w:rsidRPr="009500EE">
              <w:rPr>
                <w:rFonts w:ascii="Times New Roman" w:hAnsi="Times New Roman" w:cs="Times New Roman"/>
              </w:rPr>
              <w:br/>
            </w:r>
            <w:hyperlink r:id="rId13" w:anchor="Par451#Par451" w:history="1">
              <w:r w:rsidRPr="009500EE">
                <w:rPr>
                  <w:rStyle w:val="aa"/>
                  <w:rFonts w:ascii="Times New Roman" w:hAnsi="Times New Roman"/>
                </w:rPr>
                <w:t>&lt;6&gt;</w:t>
              </w:r>
            </w:hyperlink>
          </w:p>
        </w:tc>
        <w:tc>
          <w:tcPr>
            <w:tcW w:w="993"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Време</w:t>
            </w:r>
            <w:proofErr w:type="gramStart"/>
            <w:r w:rsidRPr="009500EE">
              <w:rPr>
                <w:rFonts w:ascii="Times New Roman" w:hAnsi="Times New Roman" w:cs="Times New Roman"/>
              </w:rPr>
              <w:t>н-</w:t>
            </w:r>
            <w:proofErr w:type="gramEnd"/>
            <w:r w:rsidRPr="009500EE">
              <w:rPr>
                <w:rFonts w:ascii="Times New Roman" w:hAnsi="Times New Roman" w:cs="Times New Roman"/>
              </w:rPr>
              <w:t xml:space="preserve"> </w:t>
            </w:r>
            <w:r w:rsidRPr="009500EE">
              <w:rPr>
                <w:rFonts w:ascii="Times New Roman" w:hAnsi="Times New Roman" w:cs="Times New Roman"/>
              </w:rPr>
              <w:br/>
            </w:r>
            <w:proofErr w:type="spellStart"/>
            <w:r w:rsidRPr="009500EE">
              <w:rPr>
                <w:rFonts w:ascii="Times New Roman" w:hAnsi="Times New Roman" w:cs="Times New Roman"/>
              </w:rPr>
              <w:t>ные</w:t>
            </w:r>
            <w:proofErr w:type="spellEnd"/>
            <w:r w:rsidRPr="009500EE">
              <w:rPr>
                <w:rFonts w:ascii="Times New Roman" w:hAnsi="Times New Roman" w:cs="Times New Roman"/>
              </w:rPr>
              <w:t xml:space="preserve">     </w:t>
            </w:r>
            <w:r w:rsidRPr="009500EE">
              <w:rPr>
                <w:rFonts w:ascii="Times New Roman" w:hAnsi="Times New Roman" w:cs="Times New Roman"/>
              </w:rPr>
              <w:br/>
            </w:r>
            <w:proofErr w:type="spellStart"/>
            <w:r w:rsidRPr="009500EE">
              <w:rPr>
                <w:rFonts w:ascii="Times New Roman" w:hAnsi="Times New Roman" w:cs="Times New Roman"/>
              </w:rPr>
              <w:t>характе</w:t>
            </w:r>
            <w:proofErr w:type="spellEnd"/>
            <w:r w:rsidRPr="009500EE">
              <w:rPr>
                <w:rFonts w:ascii="Times New Roman" w:hAnsi="Times New Roman" w:cs="Times New Roman"/>
              </w:rPr>
              <w:t>-</w:t>
            </w:r>
            <w:r w:rsidRPr="009500EE">
              <w:rPr>
                <w:rFonts w:ascii="Times New Roman" w:hAnsi="Times New Roman" w:cs="Times New Roman"/>
              </w:rPr>
              <w:br/>
            </w:r>
            <w:proofErr w:type="spellStart"/>
            <w:r w:rsidRPr="009500EE">
              <w:rPr>
                <w:rFonts w:ascii="Times New Roman" w:hAnsi="Times New Roman" w:cs="Times New Roman"/>
              </w:rPr>
              <w:t>ристики</w:t>
            </w:r>
            <w:proofErr w:type="spellEnd"/>
            <w:r w:rsidRPr="009500EE">
              <w:rPr>
                <w:rFonts w:ascii="Times New Roman" w:hAnsi="Times New Roman" w:cs="Times New Roman"/>
              </w:rPr>
              <w:t xml:space="preserve"> </w:t>
            </w:r>
            <w:r w:rsidRPr="009500EE">
              <w:rPr>
                <w:rFonts w:ascii="Times New Roman" w:hAnsi="Times New Roman" w:cs="Times New Roman"/>
              </w:rPr>
              <w:br/>
            </w:r>
            <w:hyperlink r:id="rId14" w:anchor="Par452#Par452" w:history="1">
              <w:r w:rsidRPr="009500EE">
                <w:rPr>
                  <w:rStyle w:val="aa"/>
                  <w:rFonts w:ascii="Times New Roman" w:hAnsi="Times New Roman"/>
                </w:rPr>
                <w:t>&lt;7&gt;</w:t>
              </w:r>
            </w:hyperlink>
          </w:p>
        </w:tc>
        <w:tc>
          <w:tcPr>
            <w:tcW w:w="113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Алгоритм  </w:t>
            </w:r>
            <w:r w:rsidRPr="009500EE">
              <w:rPr>
                <w:rFonts w:ascii="Times New Roman" w:hAnsi="Times New Roman" w:cs="Times New Roman"/>
              </w:rPr>
              <w:br/>
              <w:t>формирования</w:t>
            </w:r>
            <w:r w:rsidRPr="009500EE">
              <w:rPr>
                <w:rFonts w:ascii="Times New Roman" w:hAnsi="Times New Roman" w:cs="Times New Roman"/>
              </w:rPr>
              <w:br/>
              <w:t xml:space="preserve"> (формула)  </w:t>
            </w:r>
            <w:r w:rsidRPr="009500EE">
              <w:rPr>
                <w:rFonts w:ascii="Times New Roman" w:hAnsi="Times New Roman" w:cs="Times New Roman"/>
              </w:rPr>
              <w:br/>
              <w:t>показателя и</w:t>
            </w:r>
            <w:r w:rsidRPr="009500EE">
              <w:rPr>
                <w:rFonts w:ascii="Times New Roman" w:hAnsi="Times New Roman" w:cs="Times New Roman"/>
              </w:rPr>
              <w:br/>
              <w:t xml:space="preserve">методические     пояснения  </w:t>
            </w:r>
            <w:r w:rsidRPr="009500EE">
              <w:rPr>
                <w:rFonts w:ascii="Times New Roman" w:hAnsi="Times New Roman" w:cs="Times New Roman"/>
              </w:rPr>
              <w:br/>
            </w:r>
            <w:hyperlink r:id="rId15" w:anchor="Par453#Par453" w:history="1">
              <w:r w:rsidRPr="009500EE">
                <w:rPr>
                  <w:rStyle w:val="aa"/>
                  <w:rFonts w:ascii="Times New Roman" w:hAnsi="Times New Roman"/>
                </w:rPr>
                <w:t>&lt;8&gt;</w:t>
              </w:r>
            </w:hyperlink>
          </w:p>
        </w:tc>
        <w:tc>
          <w:tcPr>
            <w:tcW w:w="992"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Метод </w:t>
            </w:r>
            <w:r w:rsidRPr="009500EE">
              <w:rPr>
                <w:rFonts w:ascii="Times New Roman" w:hAnsi="Times New Roman" w:cs="Times New Roman"/>
              </w:rPr>
              <w:br/>
              <w:t xml:space="preserve">сбора </w:t>
            </w:r>
            <w:r w:rsidRPr="009500EE">
              <w:rPr>
                <w:rFonts w:ascii="Times New Roman" w:hAnsi="Times New Roman" w:cs="Times New Roman"/>
              </w:rPr>
              <w:br/>
            </w:r>
            <w:hyperlink r:id="rId16" w:anchor="Par458#Par458" w:history="1">
              <w:r w:rsidRPr="009500EE">
                <w:rPr>
                  <w:rStyle w:val="aa"/>
                  <w:rFonts w:ascii="Times New Roman" w:hAnsi="Times New Roman"/>
                </w:rPr>
                <w:t>&lt;9&gt;</w:t>
              </w:r>
            </w:hyperlink>
            <w:r w:rsidRPr="009500EE">
              <w:rPr>
                <w:rFonts w:ascii="Times New Roman" w:hAnsi="Times New Roman" w:cs="Times New Roman"/>
              </w:rPr>
              <w:t xml:space="preserve"> и </w:t>
            </w:r>
            <w:r w:rsidRPr="009500EE">
              <w:rPr>
                <w:rFonts w:ascii="Times New Roman" w:hAnsi="Times New Roman" w:cs="Times New Roman"/>
              </w:rPr>
              <w:br/>
              <w:t>номер</w:t>
            </w:r>
            <w:r w:rsidRPr="009500EE">
              <w:rPr>
                <w:rFonts w:ascii="Times New Roman" w:hAnsi="Times New Roman" w:cs="Times New Roman"/>
              </w:rPr>
              <w:br/>
              <w:t xml:space="preserve">формы </w:t>
            </w:r>
            <w:r w:rsidRPr="009500EE">
              <w:rPr>
                <w:rFonts w:ascii="Times New Roman" w:hAnsi="Times New Roman" w:cs="Times New Roman"/>
              </w:rPr>
              <w:br/>
              <w:t>отчетности</w:t>
            </w:r>
            <w:r w:rsidRPr="009500EE">
              <w:rPr>
                <w:rFonts w:ascii="Times New Roman" w:hAnsi="Times New Roman" w:cs="Times New Roman"/>
              </w:rPr>
              <w:br/>
            </w:r>
          </w:p>
        </w:tc>
        <w:tc>
          <w:tcPr>
            <w:tcW w:w="198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Объект</w:t>
            </w:r>
            <w:r w:rsidRPr="009500EE">
              <w:rPr>
                <w:rFonts w:ascii="Times New Roman" w:hAnsi="Times New Roman" w:cs="Times New Roman"/>
              </w:rPr>
              <w:br/>
              <w:t>наблюдения</w:t>
            </w:r>
          </w:p>
        </w:tc>
      </w:tr>
      <w:tr w:rsidR="001F6F29" w:rsidRPr="009500EE" w:rsidTr="00770021">
        <w:tc>
          <w:tcPr>
            <w:tcW w:w="48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1 </w:t>
            </w:r>
          </w:p>
        </w:tc>
        <w:tc>
          <w:tcPr>
            <w:tcW w:w="150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2      </w:t>
            </w:r>
          </w:p>
        </w:tc>
        <w:tc>
          <w:tcPr>
            <w:tcW w:w="54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3  </w:t>
            </w:r>
          </w:p>
        </w:tc>
        <w:tc>
          <w:tcPr>
            <w:tcW w:w="1449"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4   </w:t>
            </w:r>
          </w:p>
        </w:tc>
        <w:tc>
          <w:tcPr>
            <w:tcW w:w="993"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5    </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6      </w:t>
            </w:r>
          </w:p>
        </w:tc>
        <w:tc>
          <w:tcPr>
            <w:tcW w:w="992"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8   </w:t>
            </w:r>
          </w:p>
        </w:tc>
        <w:tc>
          <w:tcPr>
            <w:tcW w:w="198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9   </w:t>
            </w:r>
          </w:p>
        </w:tc>
      </w:tr>
      <w:tr w:rsidR="001F6F29" w:rsidRPr="009500EE" w:rsidTr="00770021">
        <w:trPr>
          <w:trHeight w:val="320"/>
        </w:trPr>
        <w:tc>
          <w:tcPr>
            <w:tcW w:w="48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 1 </w:t>
            </w:r>
          </w:p>
        </w:tc>
        <w:tc>
          <w:tcPr>
            <w:tcW w:w="150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Посевные площади сельскохозяйственных культур</w:t>
            </w:r>
          </w:p>
        </w:tc>
        <w:tc>
          <w:tcPr>
            <w:tcW w:w="54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га</w:t>
            </w:r>
          </w:p>
        </w:tc>
        <w:tc>
          <w:tcPr>
            <w:tcW w:w="1449"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Данные федерального статистического наблюдения</w:t>
            </w:r>
          </w:p>
        </w:tc>
        <w:tc>
          <w:tcPr>
            <w:tcW w:w="993"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1 раз</w:t>
            </w:r>
            <w:r>
              <w:rPr>
                <w:rFonts w:ascii="Times New Roman" w:hAnsi="Times New Roman" w:cs="Times New Roman"/>
              </w:rPr>
              <w:t xml:space="preserve"> в год</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198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Посевные площади сельскохозяйственных предприятий</w:t>
            </w:r>
          </w:p>
        </w:tc>
      </w:tr>
      <w:tr w:rsidR="001F6F29" w:rsidRPr="009500EE" w:rsidTr="00770021">
        <w:trPr>
          <w:trHeight w:val="320"/>
        </w:trPr>
        <w:tc>
          <w:tcPr>
            <w:tcW w:w="48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2</w:t>
            </w:r>
          </w:p>
        </w:tc>
        <w:tc>
          <w:tcPr>
            <w:tcW w:w="150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Объемы произво</w:t>
            </w:r>
            <w:r>
              <w:rPr>
                <w:rFonts w:ascii="Times New Roman" w:hAnsi="Times New Roman" w:cs="Times New Roman"/>
              </w:rPr>
              <w:t>дства  зерна</w:t>
            </w:r>
            <w:r w:rsidRPr="009500EE">
              <w:rPr>
                <w:rFonts w:ascii="Times New Roman" w:hAnsi="Times New Roman" w:cs="Times New Roman"/>
              </w:rPr>
              <w:t xml:space="preserve"> </w:t>
            </w:r>
          </w:p>
        </w:tc>
        <w:tc>
          <w:tcPr>
            <w:tcW w:w="54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t>тыс</w:t>
            </w:r>
            <w:proofErr w:type="gramStart"/>
            <w:r w:rsidRPr="009500EE">
              <w:rPr>
                <w:rFonts w:ascii="Times New Roman" w:hAnsi="Times New Roman" w:cs="Times New Roman"/>
              </w:rPr>
              <w:t>.т</w:t>
            </w:r>
            <w:proofErr w:type="gramEnd"/>
            <w:r w:rsidRPr="009500EE">
              <w:rPr>
                <w:rFonts w:ascii="Times New Roman" w:hAnsi="Times New Roman" w:cs="Times New Roman"/>
              </w:rPr>
              <w:t>н</w:t>
            </w:r>
            <w:proofErr w:type="spellEnd"/>
          </w:p>
        </w:tc>
        <w:tc>
          <w:tcPr>
            <w:tcW w:w="1449"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Данные федерального статистического наблюдения</w:t>
            </w:r>
          </w:p>
        </w:tc>
        <w:tc>
          <w:tcPr>
            <w:tcW w:w="993"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1 раз</w:t>
            </w:r>
            <w:r>
              <w:rPr>
                <w:rFonts w:ascii="Times New Roman" w:hAnsi="Times New Roman" w:cs="Times New Roman"/>
              </w:rPr>
              <w:t xml:space="preserve"> в год</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198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Объемы произвед</w:t>
            </w:r>
            <w:r>
              <w:rPr>
                <w:rFonts w:ascii="Times New Roman" w:hAnsi="Times New Roman" w:cs="Times New Roman"/>
              </w:rPr>
              <w:t>енной продукции: зерно</w:t>
            </w:r>
          </w:p>
        </w:tc>
      </w:tr>
      <w:tr w:rsidR="001F6F29" w:rsidRPr="009500EE" w:rsidTr="00770021">
        <w:trPr>
          <w:trHeight w:val="320"/>
        </w:trPr>
        <w:tc>
          <w:tcPr>
            <w:tcW w:w="48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t>3.</w:t>
            </w:r>
          </w:p>
        </w:tc>
        <w:tc>
          <w:tcPr>
            <w:tcW w:w="150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Объемы произво</w:t>
            </w:r>
            <w:r>
              <w:rPr>
                <w:rFonts w:ascii="Times New Roman" w:hAnsi="Times New Roman" w:cs="Times New Roman"/>
              </w:rPr>
              <w:t>дства   картофеля</w:t>
            </w:r>
          </w:p>
        </w:tc>
        <w:tc>
          <w:tcPr>
            <w:tcW w:w="54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t>тыс</w:t>
            </w:r>
            <w:proofErr w:type="gramStart"/>
            <w:r w:rsidRPr="009500EE">
              <w:rPr>
                <w:rFonts w:ascii="Times New Roman" w:hAnsi="Times New Roman" w:cs="Times New Roman"/>
              </w:rPr>
              <w:t>.т</w:t>
            </w:r>
            <w:proofErr w:type="gramEnd"/>
            <w:r w:rsidRPr="009500EE">
              <w:rPr>
                <w:rFonts w:ascii="Times New Roman" w:hAnsi="Times New Roman" w:cs="Times New Roman"/>
              </w:rPr>
              <w:t>н</w:t>
            </w:r>
            <w:proofErr w:type="spellEnd"/>
          </w:p>
        </w:tc>
        <w:tc>
          <w:tcPr>
            <w:tcW w:w="1449"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Данные федерального статистического наблюдения</w:t>
            </w:r>
          </w:p>
        </w:tc>
        <w:tc>
          <w:tcPr>
            <w:tcW w:w="993"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1 раз</w:t>
            </w:r>
            <w:r>
              <w:rPr>
                <w:rFonts w:ascii="Times New Roman" w:hAnsi="Times New Roman" w:cs="Times New Roman"/>
              </w:rPr>
              <w:t xml:space="preserve"> в год</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198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Объемы произвед</w:t>
            </w:r>
            <w:r>
              <w:rPr>
                <w:rFonts w:ascii="Times New Roman" w:hAnsi="Times New Roman" w:cs="Times New Roman"/>
              </w:rPr>
              <w:t>енной продукции:   картофеля</w:t>
            </w:r>
          </w:p>
        </w:tc>
      </w:tr>
      <w:tr w:rsidR="001F6F29" w:rsidRPr="009500EE" w:rsidTr="00770021">
        <w:trPr>
          <w:trHeight w:val="320"/>
        </w:trPr>
        <w:tc>
          <w:tcPr>
            <w:tcW w:w="48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t>4.</w:t>
            </w:r>
          </w:p>
        </w:tc>
        <w:tc>
          <w:tcPr>
            <w:tcW w:w="150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Объемы произво</w:t>
            </w:r>
            <w:r>
              <w:rPr>
                <w:rFonts w:ascii="Times New Roman" w:hAnsi="Times New Roman" w:cs="Times New Roman"/>
              </w:rPr>
              <w:t xml:space="preserve">дства  </w:t>
            </w:r>
            <w:r w:rsidRPr="009500EE">
              <w:rPr>
                <w:rFonts w:ascii="Times New Roman" w:hAnsi="Times New Roman" w:cs="Times New Roman"/>
              </w:rPr>
              <w:t xml:space="preserve"> овощей</w:t>
            </w:r>
          </w:p>
        </w:tc>
        <w:tc>
          <w:tcPr>
            <w:tcW w:w="540"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t>тыс</w:t>
            </w:r>
            <w:proofErr w:type="gramStart"/>
            <w:r w:rsidRPr="009500EE">
              <w:rPr>
                <w:rFonts w:ascii="Times New Roman" w:hAnsi="Times New Roman" w:cs="Times New Roman"/>
              </w:rPr>
              <w:t>.т</w:t>
            </w:r>
            <w:proofErr w:type="gramEnd"/>
            <w:r w:rsidRPr="009500EE">
              <w:rPr>
                <w:rFonts w:ascii="Times New Roman" w:hAnsi="Times New Roman" w:cs="Times New Roman"/>
              </w:rPr>
              <w:t>н</w:t>
            </w:r>
            <w:proofErr w:type="spellEnd"/>
          </w:p>
        </w:tc>
        <w:tc>
          <w:tcPr>
            <w:tcW w:w="1449"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Данные федерального статистического наблюдения</w:t>
            </w:r>
          </w:p>
        </w:tc>
        <w:tc>
          <w:tcPr>
            <w:tcW w:w="993"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1 раз</w:t>
            </w:r>
            <w:r>
              <w:rPr>
                <w:rFonts w:ascii="Times New Roman" w:hAnsi="Times New Roman" w:cs="Times New Roman"/>
              </w:rPr>
              <w:t xml:space="preserve"> в год</w:t>
            </w:r>
          </w:p>
        </w:tc>
        <w:tc>
          <w:tcPr>
            <w:tcW w:w="113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1984" w:type="dxa"/>
            <w:tcBorders>
              <w:top w:val="nil"/>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Объемы произведенно</w:t>
            </w:r>
            <w:r>
              <w:rPr>
                <w:rFonts w:ascii="Times New Roman" w:hAnsi="Times New Roman" w:cs="Times New Roman"/>
              </w:rPr>
              <w:t>й продукции: овощей</w:t>
            </w:r>
          </w:p>
        </w:tc>
      </w:tr>
      <w:tr w:rsidR="001F6F29" w:rsidRPr="009500EE" w:rsidTr="00770021">
        <w:trPr>
          <w:trHeight w:val="320"/>
        </w:trPr>
        <w:tc>
          <w:tcPr>
            <w:tcW w:w="48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t>5</w:t>
            </w:r>
            <w:r w:rsidRPr="009500EE">
              <w:rPr>
                <w:rFonts w:ascii="Times New Roman" w:hAnsi="Times New Roman" w:cs="Times New Roman"/>
              </w:rPr>
              <w:t>.</w:t>
            </w:r>
          </w:p>
        </w:tc>
        <w:tc>
          <w:tcPr>
            <w:tcW w:w="150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Объемы произв</w:t>
            </w:r>
            <w:r>
              <w:rPr>
                <w:rFonts w:ascii="Times New Roman" w:hAnsi="Times New Roman" w:cs="Times New Roman"/>
              </w:rPr>
              <w:t>одства  мясо (</w:t>
            </w:r>
            <w:proofErr w:type="gramStart"/>
            <w:r>
              <w:rPr>
                <w:rFonts w:ascii="Times New Roman" w:hAnsi="Times New Roman" w:cs="Times New Roman"/>
              </w:rPr>
              <w:t>в</w:t>
            </w:r>
            <w:proofErr w:type="gramEnd"/>
            <w:r>
              <w:rPr>
                <w:rFonts w:ascii="Times New Roman" w:hAnsi="Times New Roman" w:cs="Times New Roman"/>
              </w:rPr>
              <w:t xml:space="preserve"> ж.в.)</w:t>
            </w:r>
          </w:p>
        </w:tc>
        <w:tc>
          <w:tcPr>
            <w:tcW w:w="54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t>тыс</w:t>
            </w:r>
            <w:proofErr w:type="gramStart"/>
            <w:r w:rsidRPr="009500EE">
              <w:rPr>
                <w:rFonts w:ascii="Times New Roman" w:hAnsi="Times New Roman" w:cs="Times New Roman"/>
              </w:rPr>
              <w:t>.т</w:t>
            </w:r>
            <w:proofErr w:type="gramEnd"/>
            <w:r w:rsidRPr="009500EE">
              <w:rPr>
                <w:rFonts w:ascii="Times New Roman" w:hAnsi="Times New Roman" w:cs="Times New Roman"/>
              </w:rPr>
              <w:t>н</w:t>
            </w:r>
            <w:proofErr w:type="spellEnd"/>
          </w:p>
        </w:tc>
        <w:tc>
          <w:tcPr>
            <w:tcW w:w="1449"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Данные федерального статистического наблюдения</w:t>
            </w:r>
          </w:p>
        </w:tc>
        <w:tc>
          <w:tcPr>
            <w:tcW w:w="993"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1 раз</w:t>
            </w:r>
            <w:r>
              <w:rPr>
                <w:rFonts w:ascii="Times New Roman" w:hAnsi="Times New Roman" w:cs="Times New Roman"/>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Объемы </w:t>
            </w:r>
            <w:proofErr w:type="gramStart"/>
            <w:r w:rsidRPr="009500EE">
              <w:rPr>
                <w:rFonts w:ascii="Times New Roman" w:hAnsi="Times New Roman" w:cs="Times New Roman"/>
              </w:rPr>
              <w:t>прои</w:t>
            </w:r>
            <w:r>
              <w:rPr>
                <w:rFonts w:ascii="Times New Roman" w:hAnsi="Times New Roman" w:cs="Times New Roman"/>
              </w:rPr>
              <w:t>зведенной</w:t>
            </w:r>
            <w:proofErr w:type="gramEnd"/>
            <w:r>
              <w:rPr>
                <w:rFonts w:ascii="Times New Roman" w:hAnsi="Times New Roman" w:cs="Times New Roman"/>
              </w:rPr>
              <w:t xml:space="preserve"> </w:t>
            </w:r>
            <w:proofErr w:type="spellStart"/>
            <w:r>
              <w:rPr>
                <w:rFonts w:ascii="Times New Roman" w:hAnsi="Times New Roman" w:cs="Times New Roman"/>
              </w:rPr>
              <w:t>продукци</w:t>
            </w:r>
            <w:proofErr w:type="spellEnd"/>
            <w:r>
              <w:rPr>
                <w:rFonts w:ascii="Times New Roman" w:hAnsi="Times New Roman" w:cs="Times New Roman"/>
              </w:rPr>
              <w:t>: мясо (в ж.в.)</w:t>
            </w:r>
          </w:p>
        </w:tc>
      </w:tr>
      <w:tr w:rsidR="001F6F29" w:rsidRPr="009500EE" w:rsidTr="00770021">
        <w:trPr>
          <w:trHeight w:val="320"/>
        </w:trPr>
        <w:tc>
          <w:tcPr>
            <w:tcW w:w="48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t>6.</w:t>
            </w:r>
          </w:p>
        </w:tc>
        <w:tc>
          <w:tcPr>
            <w:tcW w:w="150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Объемы произв</w:t>
            </w:r>
            <w:r>
              <w:rPr>
                <w:rFonts w:ascii="Times New Roman" w:hAnsi="Times New Roman" w:cs="Times New Roman"/>
              </w:rPr>
              <w:t>одства  молока</w:t>
            </w:r>
            <w:r w:rsidRPr="009500EE">
              <w:rPr>
                <w:rFonts w:ascii="Times New Roman" w:hAnsi="Times New Roman" w:cs="Times New Roman"/>
              </w:rPr>
              <w:t xml:space="preserve"> </w:t>
            </w:r>
          </w:p>
        </w:tc>
        <w:tc>
          <w:tcPr>
            <w:tcW w:w="54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t>тыс</w:t>
            </w:r>
            <w:proofErr w:type="gramStart"/>
            <w:r w:rsidRPr="009500EE">
              <w:rPr>
                <w:rFonts w:ascii="Times New Roman" w:hAnsi="Times New Roman" w:cs="Times New Roman"/>
              </w:rPr>
              <w:t>.т</w:t>
            </w:r>
            <w:proofErr w:type="gramEnd"/>
            <w:r w:rsidRPr="009500EE">
              <w:rPr>
                <w:rFonts w:ascii="Times New Roman" w:hAnsi="Times New Roman" w:cs="Times New Roman"/>
              </w:rPr>
              <w:t>н</w:t>
            </w:r>
            <w:proofErr w:type="spellEnd"/>
          </w:p>
        </w:tc>
        <w:tc>
          <w:tcPr>
            <w:tcW w:w="1449"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Данные федерального статистического наблюдения</w:t>
            </w:r>
          </w:p>
        </w:tc>
        <w:tc>
          <w:tcPr>
            <w:tcW w:w="993"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1 раз</w:t>
            </w:r>
            <w:r>
              <w:rPr>
                <w:rFonts w:ascii="Times New Roman" w:hAnsi="Times New Roman" w:cs="Times New Roman"/>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Объемы произв</w:t>
            </w:r>
            <w:r>
              <w:rPr>
                <w:rFonts w:ascii="Times New Roman" w:hAnsi="Times New Roman" w:cs="Times New Roman"/>
              </w:rPr>
              <w:t>еденной продукции: молоко</w:t>
            </w:r>
          </w:p>
        </w:tc>
      </w:tr>
      <w:tr w:rsidR="001F6F29" w:rsidRPr="009500EE" w:rsidTr="00770021">
        <w:trPr>
          <w:trHeight w:val="320"/>
        </w:trPr>
        <w:tc>
          <w:tcPr>
            <w:tcW w:w="48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lastRenderedPageBreak/>
              <w:t>7.</w:t>
            </w:r>
          </w:p>
        </w:tc>
        <w:tc>
          <w:tcPr>
            <w:tcW w:w="150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Объемы произв</w:t>
            </w:r>
            <w:r>
              <w:rPr>
                <w:rFonts w:ascii="Times New Roman" w:hAnsi="Times New Roman" w:cs="Times New Roman"/>
              </w:rPr>
              <w:t>одства   яйца</w:t>
            </w:r>
          </w:p>
        </w:tc>
        <w:tc>
          <w:tcPr>
            <w:tcW w:w="54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t>тыс</w:t>
            </w:r>
            <w:proofErr w:type="gramStart"/>
            <w:r w:rsidRPr="009500EE">
              <w:rPr>
                <w:rFonts w:ascii="Times New Roman" w:hAnsi="Times New Roman" w:cs="Times New Roman"/>
              </w:rPr>
              <w:t>.т</w:t>
            </w:r>
            <w:proofErr w:type="gramEnd"/>
            <w:r w:rsidRPr="009500EE">
              <w:rPr>
                <w:rFonts w:ascii="Times New Roman" w:hAnsi="Times New Roman" w:cs="Times New Roman"/>
              </w:rPr>
              <w:t>н</w:t>
            </w:r>
            <w:proofErr w:type="spellEnd"/>
          </w:p>
        </w:tc>
        <w:tc>
          <w:tcPr>
            <w:tcW w:w="1449"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Данные федерального статистического наблюдения</w:t>
            </w:r>
          </w:p>
        </w:tc>
        <w:tc>
          <w:tcPr>
            <w:tcW w:w="993"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1 раз</w:t>
            </w:r>
            <w:r>
              <w:rPr>
                <w:rFonts w:ascii="Times New Roman" w:hAnsi="Times New Roman" w:cs="Times New Roman"/>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Объемы произв</w:t>
            </w:r>
            <w:r>
              <w:rPr>
                <w:rFonts w:ascii="Times New Roman" w:hAnsi="Times New Roman" w:cs="Times New Roman"/>
              </w:rPr>
              <w:t>еденной продукции: яйцо</w:t>
            </w:r>
          </w:p>
        </w:tc>
      </w:tr>
      <w:tr w:rsidR="001F6F29" w:rsidRPr="009500EE" w:rsidTr="00770021">
        <w:trPr>
          <w:trHeight w:val="320"/>
        </w:trPr>
        <w:tc>
          <w:tcPr>
            <w:tcW w:w="48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t>8</w:t>
            </w:r>
            <w:r w:rsidRPr="009500EE">
              <w:rPr>
                <w:rFonts w:ascii="Times New Roman" w:hAnsi="Times New Roman" w:cs="Times New Roman"/>
              </w:rPr>
              <w:t>.</w:t>
            </w:r>
          </w:p>
        </w:tc>
        <w:tc>
          <w:tcPr>
            <w:tcW w:w="150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Доля прибыльных сельскохозяйственных </w:t>
            </w:r>
            <w:proofErr w:type="gramStart"/>
            <w:r w:rsidRPr="009500EE">
              <w:rPr>
                <w:rFonts w:ascii="Times New Roman" w:hAnsi="Times New Roman" w:cs="Times New Roman"/>
              </w:rPr>
              <w:t>организаций</w:t>
            </w:r>
            <w:proofErr w:type="gramEnd"/>
            <w:r w:rsidRPr="009500EE">
              <w:rPr>
                <w:rFonts w:ascii="Times New Roman" w:hAnsi="Times New Roman" w:cs="Times New Roman"/>
              </w:rPr>
              <w:t xml:space="preserve"> в общем их числе</w:t>
            </w:r>
          </w:p>
        </w:tc>
        <w:tc>
          <w:tcPr>
            <w:tcW w:w="54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1449"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Показатели эффективности деятельности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1 раз</w:t>
            </w:r>
            <w:r>
              <w:rPr>
                <w:rFonts w:ascii="Times New Roman" w:hAnsi="Times New Roman" w:cs="Times New Roman"/>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t>Число прибыльных с/</w:t>
            </w:r>
            <w:proofErr w:type="spellStart"/>
            <w:r>
              <w:rPr>
                <w:rFonts w:ascii="Times New Roman" w:hAnsi="Times New Roman" w:cs="Times New Roman"/>
              </w:rPr>
              <w:t>х</w:t>
            </w:r>
            <w:proofErr w:type="spellEnd"/>
            <w:r>
              <w:rPr>
                <w:rFonts w:ascii="Times New Roman" w:hAnsi="Times New Roman" w:cs="Times New Roman"/>
              </w:rPr>
              <w:t xml:space="preserve"> предприятий</w:t>
            </w:r>
            <w:proofErr w:type="gramStart"/>
            <w:r>
              <w:rPr>
                <w:rFonts w:ascii="Times New Roman" w:hAnsi="Times New Roman" w:cs="Times New Roman"/>
              </w:rPr>
              <w:t xml:space="preserve"> :</w:t>
            </w:r>
            <w:proofErr w:type="gramEnd"/>
            <w:r>
              <w:rPr>
                <w:rFonts w:ascii="Times New Roman" w:hAnsi="Times New Roman" w:cs="Times New Roman"/>
              </w:rPr>
              <w:t xml:space="preserve"> на общее число с/</w:t>
            </w:r>
            <w:proofErr w:type="spellStart"/>
            <w:r>
              <w:rPr>
                <w:rFonts w:ascii="Times New Roman" w:hAnsi="Times New Roman" w:cs="Times New Roman"/>
              </w:rPr>
              <w:t>х</w:t>
            </w:r>
            <w:proofErr w:type="spellEnd"/>
            <w:r>
              <w:rPr>
                <w:rFonts w:ascii="Times New Roman" w:hAnsi="Times New Roman" w:cs="Times New Roman"/>
              </w:rPr>
              <w:t xml:space="preserve"> предприятий Х 100%</w:t>
            </w:r>
          </w:p>
        </w:tc>
        <w:tc>
          <w:tcPr>
            <w:tcW w:w="992"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Число прибыльных и убыточных сельскохозяйственных предприятий</w:t>
            </w:r>
          </w:p>
        </w:tc>
      </w:tr>
      <w:tr w:rsidR="001F6F29" w:rsidRPr="009500EE" w:rsidTr="00770021">
        <w:trPr>
          <w:trHeight w:val="320"/>
        </w:trPr>
        <w:tc>
          <w:tcPr>
            <w:tcW w:w="48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t>9</w:t>
            </w:r>
            <w:r w:rsidRPr="009500EE">
              <w:rPr>
                <w:rFonts w:ascii="Times New Roman" w:hAnsi="Times New Roman" w:cs="Times New Roman"/>
              </w:rPr>
              <w:t>.</w:t>
            </w:r>
          </w:p>
        </w:tc>
        <w:tc>
          <w:tcPr>
            <w:tcW w:w="150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Поголовье сел</w:t>
            </w:r>
            <w:r>
              <w:rPr>
                <w:rFonts w:ascii="Times New Roman" w:hAnsi="Times New Roman" w:cs="Times New Roman"/>
              </w:rPr>
              <w:t>ьскохозяйственных животных</w:t>
            </w:r>
            <w:r w:rsidRPr="009500EE">
              <w:rPr>
                <w:rFonts w:ascii="Times New Roman" w:hAnsi="Times New Roman" w:cs="Times New Roman"/>
              </w:rPr>
              <w:t xml:space="preserve"> и птицы в крестьянских (фермерских) и личных подсобных хозяйствах, получающих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w:t>
            </w:r>
            <w:r>
              <w:rPr>
                <w:rFonts w:ascii="Times New Roman" w:hAnsi="Times New Roman" w:cs="Times New Roman"/>
              </w:rPr>
              <w:t>отных</w:t>
            </w:r>
            <w:r w:rsidRPr="009500EE">
              <w:rPr>
                <w:rFonts w:ascii="Times New Roman" w:hAnsi="Times New Roman" w:cs="Times New Roman"/>
              </w:rPr>
              <w:t xml:space="preserve"> и птицы</w:t>
            </w:r>
          </w:p>
        </w:tc>
        <w:tc>
          <w:tcPr>
            <w:tcW w:w="54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roofErr w:type="spellStart"/>
            <w:r w:rsidRPr="009500EE">
              <w:rPr>
                <w:rFonts w:ascii="Times New Roman" w:hAnsi="Times New Roman" w:cs="Times New Roman"/>
              </w:rPr>
              <w:t>усл</w:t>
            </w:r>
            <w:proofErr w:type="spellEnd"/>
            <w:r w:rsidRPr="009500EE">
              <w:rPr>
                <w:rFonts w:ascii="Times New Roman" w:hAnsi="Times New Roman" w:cs="Times New Roman"/>
              </w:rPr>
              <w:t>. гол.</w:t>
            </w:r>
          </w:p>
        </w:tc>
        <w:tc>
          <w:tcPr>
            <w:tcW w:w="1449"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Данные  из </w:t>
            </w:r>
            <w:proofErr w:type="spellStart"/>
            <w:r w:rsidRPr="009500EE">
              <w:rPr>
                <w:rFonts w:ascii="Times New Roman" w:hAnsi="Times New Roman" w:cs="Times New Roman"/>
              </w:rPr>
              <w:t>похозяйственных</w:t>
            </w:r>
            <w:proofErr w:type="spellEnd"/>
            <w:r w:rsidRPr="009500EE">
              <w:rPr>
                <w:rFonts w:ascii="Times New Roman" w:hAnsi="Times New Roman" w:cs="Times New Roman"/>
              </w:rPr>
              <w:t xml:space="preserve"> книг администраций сельских поселений на 31 декабря текущего года</w:t>
            </w:r>
          </w:p>
        </w:tc>
        <w:tc>
          <w:tcPr>
            <w:tcW w:w="993"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1 раз</w:t>
            </w:r>
            <w:r>
              <w:rPr>
                <w:rFonts w:ascii="Times New Roman" w:hAnsi="Times New Roman" w:cs="Times New Roman"/>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Поголовье сел</w:t>
            </w:r>
            <w:r>
              <w:rPr>
                <w:rFonts w:ascii="Times New Roman" w:hAnsi="Times New Roman" w:cs="Times New Roman"/>
              </w:rPr>
              <w:t>ьскохозяйственных животных</w:t>
            </w:r>
            <w:r w:rsidRPr="009500EE">
              <w:rPr>
                <w:rFonts w:ascii="Times New Roman" w:hAnsi="Times New Roman" w:cs="Times New Roman"/>
              </w:rPr>
              <w:t xml:space="preserve"> и птицы в крестьянских (фермерских) и личных подсобных хозяйствах</w:t>
            </w:r>
          </w:p>
        </w:tc>
      </w:tr>
      <w:tr w:rsidR="001F6F29" w:rsidRPr="009500EE" w:rsidTr="00770021">
        <w:trPr>
          <w:trHeight w:val="320"/>
        </w:trPr>
        <w:tc>
          <w:tcPr>
            <w:tcW w:w="48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t>10</w:t>
            </w:r>
            <w:r w:rsidRPr="009500EE">
              <w:rPr>
                <w:rFonts w:ascii="Times New Roman" w:hAnsi="Times New Roman" w:cs="Times New Roman"/>
              </w:rPr>
              <w:t>.</w:t>
            </w:r>
          </w:p>
        </w:tc>
        <w:tc>
          <w:tcPr>
            <w:tcW w:w="150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Участие не менее 4 с/</w:t>
            </w:r>
            <w:proofErr w:type="spellStart"/>
            <w:r w:rsidRPr="009500EE">
              <w:rPr>
                <w:rFonts w:ascii="Times New Roman" w:hAnsi="Times New Roman" w:cs="Times New Roman"/>
              </w:rPr>
              <w:t>х</w:t>
            </w:r>
            <w:proofErr w:type="spellEnd"/>
            <w:r w:rsidRPr="009500EE">
              <w:rPr>
                <w:rFonts w:ascii="Times New Roman" w:hAnsi="Times New Roman" w:cs="Times New Roman"/>
              </w:rPr>
              <w:t xml:space="preserve"> предприятий</w:t>
            </w:r>
            <w:r>
              <w:rPr>
                <w:rFonts w:ascii="Times New Roman" w:hAnsi="Times New Roman" w:cs="Times New Roman"/>
              </w:rPr>
              <w:t xml:space="preserve"> района</w:t>
            </w:r>
            <w:r w:rsidRPr="009500EE">
              <w:rPr>
                <w:rFonts w:ascii="Times New Roman" w:hAnsi="Times New Roman" w:cs="Times New Roman"/>
              </w:rPr>
              <w:t xml:space="preserve"> в международной ярмарке «</w:t>
            </w:r>
            <w:proofErr w:type="spellStart"/>
            <w:r w:rsidRPr="009500EE">
              <w:rPr>
                <w:rFonts w:ascii="Times New Roman" w:hAnsi="Times New Roman" w:cs="Times New Roman"/>
              </w:rPr>
              <w:t>Агрорусь</w:t>
            </w:r>
            <w:proofErr w:type="spellEnd"/>
            <w:r w:rsidRPr="009500EE">
              <w:rPr>
                <w:rFonts w:ascii="Times New Roman" w:hAnsi="Times New Roman" w:cs="Times New Roman"/>
              </w:rPr>
              <w:t>»</w:t>
            </w:r>
          </w:p>
        </w:tc>
        <w:tc>
          <w:tcPr>
            <w:tcW w:w="54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Кол-во </w:t>
            </w:r>
            <w:proofErr w:type="spellStart"/>
            <w:r w:rsidRPr="009500EE">
              <w:rPr>
                <w:rFonts w:ascii="Times New Roman" w:hAnsi="Times New Roman" w:cs="Times New Roman"/>
              </w:rPr>
              <w:t>предпр</w:t>
            </w:r>
            <w:proofErr w:type="spellEnd"/>
            <w:r w:rsidRPr="009500EE">
              <w:rPr>
                <w:rFonts w:ascii="Times New Roman" w:hAnsi="Times New Roman" w:cs="Times New Roman"/>
              </w:rPr>
              <w:t>.</w:t>
            </w:r>
          </w:p>
        </w:tc>
        <w:tc>
          <w:tcPr>
            <w:tcW w:w="1449"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1 раз</w:t>
            </w:r>
            <w:r>
              <w:rPr>
                <w:rFonts w:ascii="Times New Roman" w:hAnsi="Times New Roman" w:cs="Times New Roman"/>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подсчет</w:t>
            </w:r>
          </w:p>
        </w:tc>
        <w:tc>
          <w:tcPr>
            <w:tcW w:w="992"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Количество участников </w:t>
            </w:r>
          </w:p>
        </w:tc>
      </w:tr>
      <w:tr w:rsidR="001F6F29" w:rsidRPr="009500EE" w:rsidTr="00770021">
        <w:trPr>
          <w:trHeight w:val="320"/>
        </w:trPr>
        <w:tc>
          <w:tcPr>
            <w:tcW w:w="48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t>11</w:t>
            </w:r>
            <w:r w:rsidRPr="009500EE">
              <w:rPr>
                <w:rFonts w:ascii="Times New Roman" w:hAnsi="Times New Roman" w:cs="Times New Roman"/>
              </w:rPr>
              <w:t>.</w:t>
            </w:r>
          </w:p>
        </w:tc>
        <w:tc>
          <w:tcPr>
            <w:tcW w:w="150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Участие не менее 2 с/</w:t>
            </w:r>
            <w:proofErr w:type="spellStart"/>
            <w:r w:rsidRPr="009500EE">
              <w:rPr>
                <w:rFonts w:ascii="Times New Roman" w:hAnsi="Times New Roman" w:cs="Times New Roman"/>
              </w:rPr>
              <w:t>х</w:t>
            </w:r>
            <w:proofErr w:type="spellEnd"/>
            <w:r w:rsidRPr="009500EE">
              <w:rPr>
                <w:rFonts w:ascii="Times New Roman" w:hAnsi="Times New Roman" w:cs="Times New Roman"/>
              </w:rPr>
              <w:t xml:space="preserve"> </w:t>
            </w:r>
            <w:r w:rsidRPr="009500EE">
              <w:rPr>
                <w:rFonts w:ascii="Times New Roman" w:hAnsi="Times New Roman" w:cs="Times New Roman"/>
              </w:rPr>
              <w:lastRenderedPageBreak/>
              <w:t>предприятий</w:t>
            </w:r>
            <w:r>
              <w:rPr>
                <w:rFonts w:ascii="Times New Roman" w:hAnsi="Times New Roman" w:cs="Times New Roman"/>
              </w:rPr>
              <w:t xml:space="preserve"> района</w:t>
            </w:r>
            <w:r w:rsidRPr="009500EE">
              <w:rPr>
                <w:rFonts w:ascii="Times New Roman" w:hAnsi="Times New Roman" w:cs="Times New Roman"/>
              </w:rPr>
              <w:t xml:space="preserve"> в международной выставке-ярмарке «Золотая осень»</w:t>
            </w:r>
          </w:p>
        </w:tc>
        <w:tc>
          <w:tcPr>
            <w:tcW w:w="54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lastRenderedPageBreak/>
              <w:t xml:space="preserve">Кол-во </w:t>
            </w:r>
            <w:proofErr w:type="spellStart"/>
            <w:r w:rsidRPr="009500EE">
              <w:rPr>
                <w:rFonts w:ascii="Times New Roman" w:hAnsi="Times New Roman" w:cs="Times New Roman"/>
              </w:rPr>
              <w:lastRenderedPageBreak/>
              <w:t>предпр</w:t>
            </w:r>
            <w:proofErr w:type="spellEnd"/>
            <w:r w:rsidRPr="009500EE">
              <w:rPr>
                <w:rFonts w:ascii="Times New Roman" w:hAnsi="Times New Roman" w:cs="Times New Roman"/>
              </w:rPr>
              <w:t>.</w:t>
            </w:r>
          </w:p>
        </w:tc>
        <w:tc>
          <w:tcPr>
            <w:tcW w:w="1449"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1 раз</w:t>
            </w:r>
            <w:r>
              <w:rPr>
                <w:rFonts w:ascii="Times New Roman" w:hAnsi="Times New Roman" w:cs="Times New Roman"/>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подсчет</w:t>
            </w:r>
          </w:p>
        </w:tc>
        <w:tc>
          <w:tcPr>
            <w:tcW w:w="992"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Количество участников </w:t>
            </w:r>
          </w:p>
        </w:tc>
      </w:tr>
      <w:tr w:rsidR="001F6F29" w:rsidRPr="009500EE" w:rsidTr="00770021">
        <w:trPr>
          <w:trHeight w:val="320"/>
        </w:trPr>
        <w:tc>
          <w:tcPr>
            <w:tcW w:w="48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lastRenderedPageBreak/>
              <w:t>12</w:t>
            </w:r>
            <w:r w:rsidRPr="009500EE">
              <w:rPr>
                <w:rFonts w:ascii="Times New Roman" w:hAnsi="Times New Roman" w:cs="Times New Roman"/>
              </w:rPr>
              <w:t>.</w:t>
            </w:r>
          </w:p>
        </w:tc>
        <w:tc>
          <w:tcPr>
            <w:tcW w:w="150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Участие 5-ти племенных с/</w:t>
            </w:r>
            <w:proofErr w:type="spellStart"/>
            <w:r w:rsidRPr="009500EE">
              <w:rPr>
                <w:rFonts w:ascii="Times New Roman" w:hAnsi="Times New Roman" w:cs="Times New Roman"/>
              </w:rPr>
              <w:t>х</w:t>
            </w:r>
            <w:proofErr w:type="spellEnd"/>
            <w:r w:rsidRPr="009500EE">
              <w:rPr>
                <w:rFonts w:ascii="Times New Roman" w:hAnsi="Times New Roman" w:cs="Times New Roman"/>
              </w:rPr>
              <w:t xml:space="preserve"> предприятий</w:t>
            </w:r>
            <w:r>
              <w:rPr>
                <w:rFonts w:ascii="Times New Roman" w:hAnsi="Times New Roman" w:cs="Times New Roman"/>
              </w:rPr>
              <w:t xml:space="preserve"> района</w:t>
            </w:r>
            <w:r w:rsidRPr="009500EE">
              <w:rPr>
                <w:rFonts w:ascii="Times New Roman" w:hAnsi="Times New Roman" w:cs="Times New Roman"/>
              </w:rPr>
              <w:t xml:space="preserve"> в выставке племенных животных «Белые ночи»</w:t>
            </w:r>
          </w:p>
        </w:tc>
        <w:tc>
          <w:tcPr>
            <w:tcW w:w="54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Кол-во </w:t>
            </w:r>
            <w:proofErr w:type="spellStart"/>
            <w:r w:rsidRPr="009500EE">
              <w:rPr>
                <w:rFonts w:ascii="Times New Roman" w:hAnsi="Times New Roman" w:cs="Times New Roman"/>
              </w:rPr>
              <w:t>предпр</w:t>
            </w:r>
            <w:proofErr w:type="spellEnd"/>
            <w:r w:rsidRPr="009500EE">
              <w:rPr>
                <w:rFonts w:ascii="Times New Roman" w:hAnsi="Times New Roman" w:cs="Times New Roman"/>
              </w:rPr>
              <w:t>.</w:t>
            </w:r>
          </w:p>
        </w:tc>
        <w:tc>
          <w:tcPr>
            <w:tcW w:w="1449"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1 раз</w:t>
            </w:r>
            <w:r>
              <w:rPr>
                <w:rFonts w:ascii="Times New Roman" w:hAnsi="Times New Roman" w:cs="Times New Roman"/>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подсчет</w:t>
            </w:r>
          </w:p>
        </w:tc>
        <w:tc>
          <w:tcPr>
            <w:tcW w:w="992"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Количество участников </w:t>
            </w:r>
          </w:p>
        </w:tc>
      </w:tr>
      <w:tr w:rsidR="001F6F29" w:rsidRPr="009500EE" w:rsidTr="00770021">
        <w:trPr>
          <w:trHeight w:val="320"/>
        </w:trPr>
        <w:tc>
          <w:tcPr>
            <w:tcW w:w="48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t>13</w:t>
            </w:r>
            <w:r w:rsidRPr="009500EE">
              <w:rPr>
                <w:rFonts w:ascii="Times New Roman" w:hAnsi="Times New Roman" w:cs="Times New Roman"/>
              </w:rPr>
              <w:t>.</w:t>
            </w:r>
          </w:p>
        </w:tc>
        <w:tc>
          <w:tcPr>
            <w:tcW w:w="150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t xml:space="preserve">Участие </w:t>
            </w:r>
            <w:r w:rsidRPr="009500EE">
              <w:rPr>
                <w:rFonts w:ascii="Times New Roman" w:hAnsi="Times New Roman" w:cs="Times New Roman"/>
              </w:rPr>
              <w:t xml:space="preserve"> с/</w:t>
            </w:r>
            <w:proofErr w:type="spellStart"/>
            <w:r w:rsidRPr="009500EE">
              <w:rPr>
                <w:rFonts w:ascii="Times New Roman" w:hAnsi="Times New Roman" w:cs="Times New Roman"/>
              </w:rPr>
              <w:t>х</w:t>
            </w:r>
            <w:proofErr w:type="spellEnd"/>
            <w:r w:rsidRPr="009500EE">
              <w:rPr>
                <w:rFonts w:ascii="Times New Roman" w:hAnsi="Times New Roman" w:cs="Times New Roman"/>
              </w:rPr>
              <w:t xml:space="preserve"> предприятий в проведении мероприятий, посвященных «Дню работника сельского хозяйства и перерабатывающей промышленности»</w:t>
            </w:r>
          </w:p>
        </w:tc>
        <w:tc>
          <w:tcPr>
            <w:tcW w:w="54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Кол-во </w:t>
            </w:r>
            <w:proofErr w:type="spellStart"/>
            <w:r w:rsidRPr="009500EE">
              <w:rPr>
                <w:rFonts w:ascii="Times New Roman" w:hAnsi="Times New Roman" w:cs="Times New Roman"/>
              </w:rPr>
              <w:t>предпр</w:t>
            </w:r>
            <w:proofErr w:type="spellEnd"/>
            <w:r w:rsidRPr="009500EE">
              <w:rPr>
                <w:rFonts w:ascii="Times New Roman" w:hAnsi="Times New Roman" w:cs="Times New Roman"/>
              </w:rPr>
              <w:t>.</w:t>
            </w:r>
          </w:p>
        </w:tc>
        <w:tc>
          <w:tcPr>
            <w:tcW w:w="1449"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1 раз</w:t>
            </w:r>
            <w:r>
              <w:rPr>
                <w:rFonts w:ascii="Times New Roman" w:hAnsi="Times New Roman" w:cs="Times New Roman"/>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подсчет</w:t>
            </w:r>
          </w:p>
        </w:tc>
        <w:tc>
          <w:tcPr>
            <w:tcW w:w="992"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 xml:space="preserve">Количество участников </w:t>
            </w:r>
          </w:p>
        </w:tc>
      </w:tr>
      <w:tr w:rsidR="001F6F29" w:rsidRPr="009500EE" w:rsidTr="00770021">
        <w:trPr>
          <w:trHeight w:val="320"/>
        </w:trPr>
        <w:tc>
          <w:tcPr>
            <w:tcW w:w="48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t>14</w:t>
            </w:r>
            <w:r w:rsidRPr="009500EE">
              <w:rPr>
                <w:rFonts w:ascii="Times New Roman" w:hAnsi="Times New Roman" w:cs="Times New Roman"/>
              </w:rPr>
              <w:t xml:space="preserve">. </w:t>
            </w:r>
          </w:p>
        </w:tc>
        <w:tc>
          <w:tcPr>
            <w:tcW w:w="150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t>Участие руководителей и</w:t>
            </w:r>
            <w:r w:rsidRPr="009500EE">
              <w:rPr>
                <w:rFonts w:ascii="Times New Roman" w:hAnsi="Times New Roman" w:cs="Times New Roman"/>
              </w:rPr>
              <w:t xml:space="preserve"> специалистов с/</w:t>
            </w:r>
            <w:proofErr w:type="spellStart"/>
            <w:r w:rsidRPr="009500EE">
              <w:rPr>
                <w:rFonts w:ascii="Times New Roman" w:hAnsi="Times New Roman" w:cs="Times New Roman"/>
              </w:rPr>
              <w:t>х</w:t>
            </w:r>
            <w:proofErr w:type="spellEnd"/>
            <w:r w:rsidRPr="009500EE">
              <w:rPr>
                <w:rFonts w:ascii="Times New Roman" w:hAnsi="Times New Roman" w:cs="Times New Roman"/>
              </w:rPr>
              <w:t xml:space="preserve"> предприятий в семинарах, совещаниях и др.</w:t>
            </w:r>
            <w:r>
              <w:rPr>
                <w:rFonts w:ascii="Times New Roman" w:hAnsi="Times New Roman" w:cs="Times New Roman"/>
              </w:rPr>
              <w:t xml:space="preserve"> проводимых</w:t>
            </w:r>
            <w:r w:rsidRPr="009500EE">
              <w:rPr>
                <w:rFonts w:ascii="Times New Roman" w:hAnsi="Times New Roman" w:cs="Times New Roman"/>
              </w:rPr>
              <w:t xml:space="preserve"> мероприятиях</w:t>
            </w:r>
          </w:p>
        </w:tc>
        <w:tc>
          <w:tcPr>
            <w:tcW w:w="540"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Кол-во чел.</w:t>
            </w:r>
          </w:p>
        </w:tc>
        <w:tc>
          <w:tcPr>
            <w:tcW w:w="1449"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t>Информация</w:t>
            </w:r>
            <w:r w:rsidRPr="009500EE">
              <w:rPr>
                <w:rFonts w:ascii="Times New Roman" w:hAnsi="Times New Roman" w:cs="Times New Roman"/>
              </w:rPr>
              <w:t xml:space="preserve"> комитета по агропромышленному и </w:t>
            </w:r>
            <w:proofErr w:type="spellStart"/>
            <w:r w:rsidRPr="009500EE">
              <w:rPr>
                <w:rFonts w:ascii="Times New Roman" w:hAnsi="Times New Roman" w:cs="Times New Roman"/>
              </w:rPr>
              <w:t>рыбохозяйственному</w:t>
            </w:r>
            <w:proofErr w:type="spellEnd"/>
            <w:r w:rsidRPr="009500EE">
              <w:rPr>
                <w:rFonts w:ascii="Times New Roman" w:hAnsi="Times New Roman" w:cs="Times New Roman"/>
              </w:rPr>
              <w:t xml:space="preserve"> комплексу Ленинградской области</w:t>
            </w:r>
          </w:p>
        </w:tc>
        <w:tc>
          <w:tcPr>
            <w:tcW w:w="993"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Pr>
                <w:rFonts w:ascii="Times New Roman" w:hAnsi="Times New Roman" w:cs="Times New Roman"/>
              </w:rPr>
              <w:t>В течени</w:t>
            </w:r>
            <w:proofErr w:type="gramStart"/>
            <w:r>
              <w:rPr>
                <w:rFonts w:ascii="Times New Roman" w:hAnsi="Times New Roman" w:cs="Times New Roman"/>
              </w:rPr>
              <w:t>и</w:t>
            </w:r>
            <w:proofErr w:type="gramEnd"/>
            <w:r>
              <w:rPr>
                <w:rFonts w:ascii="Times New Roman" w:hAnsi="Times New Roman" w:cs="Times New Roman"/>
              </w:rPr>
              <w:t xml:space="preserve"> 2018</w:t>
            </w:r>
            <w:r w:rsidRPr="009500EE">
              <w:rPr>
                <w:rFonts w:ascii="Times New Roman" w:hAnsi="Times New Roman" w:cs="Times New Roman"/>
              </w:rPr>
              <w:t>-</w:t>
            </w:r>
          </w:p>
          <w:p w:rsidR="001F6F29" w:rsidRPr="009500EE" w:rsidRDefault="001F6F29" w:rsidP="00770021">
            <w:pPr>
              <w:pStyle w:val="ConsPlusCell"/>
              <w:rPr>
                <w:rFonts w:ascii="Times New Roman" w:hAnsi="Times New Roman" w:cs="Times New Roman"/>
              </w:rPr>
            </w:pPr>
            <w:r>
              <w:rPr>
                <w:rFonts w:ascii="Times New Roman" w:hAnsi="Times New Roman" w:cs="Times New Roman"/>
              </w:rPr>
              <w:t>2020</w:t>
            </w:r>
          </w:p>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г.</w:t>
            </w:r>
            <w:proofErr w:type="gramStart"/>
            <w:r w:rsidRPr="009500EE">
              <w:rPr>
                <w:rFonts w:ascii="Times New Roman" w:hAnsi="Times New Roman" w:cs="Times New Roman"/>
              </w:rPr>
              <w:t>г</w:t>
            </w:r>
            <w:proofErr w:type="gramEnd"/>
            <w:r w:rsidRPr="009500E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подсчет</w:t>
            </w:r>
          </w:p>
        </w:tc>
        <w:tc>
          <w:tcPr>
            <w:tcW w:w="992"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F6F29" w:rsidRPr="009500EE" w:rsidRDefault="001F6F29" w:rsidP="00770021">
            <w:pPr>
              <w:pStyle w:val="ConsPlusCell"/>
              <w:rPr>
                <w:rFonts w:ascii="Times New Roman" w:hAnsi="Times New Roman" w:cs="Times New Roman"/>
              </w:rPr>
            </w:pPr>
            <w:r w:rsidRPr="009500EE">
              <w:rPr>
                <w:rFonts w:ascii="Times New Roman" w:hAnsi="Times New Roman" w:cs="Times New Roman"/>
              </w:rPr>
              <w:t>Количество участников</w:t>
            </w:r>
          </w:p>
        </w:tc>
      </w:tr>
      <w:tr w:rsidR="001F6F29" w:rsidRPr="004F40E5" w:rsidTr="00770021">
        <w:trPr>
          <w:trHeight w:val="320"/>
        </w:trPr>
        <w:tc>
          <w:tcPr>
            <w:tcW w:w="480" w:type="dxa"/>
            <w:tcBorders>
              <w:top w:val="single" w:sz="4" w:space="0" w:color="auto"/>
              <w:left w:val="single" w:sz="4" w:space="0" w:color="auto"/>
              <w:bottom w:val="single" w:sz="4" w:space="0" w:color="auto"/>
              <w:right w:val="single" w:sz="4" w:space="0" w:color="auto"/>
            </w:tcBorders>
          </w:tcPr>
          <w:p w:rsidR="001F6F29" w:rsidRPr="004F40E5" w:rsidRDefault="001F6F29" w:rsidP="00770021">
            <w:pPr>
              <w:pStyle w:val="ConsPlusCell"/>
              <w:rPr>
                <w:rFonts w:ascii="Times New Roman" w:hAnsi="Times New Roman" w:cs="Times New Roman"/>
              </w:rPr>
            </w:pPr>
            <w:r>
              <w:rPr>
                <w:rFonts w:ascii="Times New Roman" w:hAnsi="Times New Roman" w:cs="Times New Roman"/>
              </w:rPr>
              <w:t>15</w:t>
            </w:r>
            <w:r w:rsidRPr="004F40E5">
              <w:rPr>
                <w:rFonts w:ascii="Times New Roman" w:hAnsi="Times New Roman" w:cs="Times New Roman"/>
              </w:rPr>
              <w:t>.</w:t>
            </w:r>
          </w:p>
        </w:tc>
        <w:tc>
          <w:tcPr>
            <w:tcW w:w="1500" w:type="dxa"/>
            <w:tcBorders>
              <w:top w:val="single" w:sz="4" w:space="0" w:color="auto"/>
              <w:left w:val="single" w:sz="4" w:space="0" w:color="auto"/>
              <w:bottom w:val="single" w:sz="4" w:space="0" w:color="auto"/>
              <w:right w:val="single" w:sz="4" w:space="0" w:color="auto"/>
            </w:tcBorders>
          </w:tcPr>
          <w:p w:rsidR="001F6F29" w:rsidRPr="004F40E5" w:rsidRDefault="001F6F29" w:rsidP="00770021">
            <w:pPr>
              <w:pStyle w:val="ConsPlusCell"/>
              <w:rPr>
                <w:rFonts w:ascii="Times New Roman" w:hAnsi="Times New Roman" w:cs="Times New Roman"/>
              </w:rPr>
            </w:pPr>
            <w:r w:rsidRPr="004F40E5">
              <w:rPr>
                <w:rFonts w:ascii="Times New Roman" w:hAnsi="Times New Roman" w:cs="Times New Roman"/>
              </w:rPr>
              <w:t>Участие в мероприятиях по борьбе с борщевиком Сосновского</w:t>
            </w:r>
          </w:p>
        </w:tc>
        <w:tc>
          <w:tcPr>
            <w:tcW w:w="540" w:type="dxa"/>
            <w:tcBorders>
              <w:top w:val="single" w:sz="4" w:space="0" w:color="auto"/>
              <w:left w:val="single" w:sz="4" w:space="0" w:color="auto"/>
              <w:bottom w:val="single" w:sz="4" w:space="0" w:color="auto"/>
              <w:right w:val="single" w:sz="4" w:space="0" w:color="auto"/>
            </w:tcBorders>
          </w:tcPr>
          <w:p w:rsidR="001F6F29" w:rsidRPr="004F40E5" w:rsidRDefault="001F6F29" w:rsidP="00770021">
            <w:pPr>
              <w:pStyle w:val="ConsPlusCell"/>
              <w:rPr>
                <w:rFonts w:ascii="Times New Roman" w:hAnsi="Times New Roman" w:cs="Times New Roman"/>
              </w:rPr>
            </w:pPr>
            <w:r w:rsidRPr="004F40E5">
              <w:rPr>
                <w:rFonts w:ascii="Times New Roman" w:hAnsi="Times New Roman" w:cs="Times New Roman"/>
              </w:rPr>
              <w:t>Кол-во участников</w:t>
            </w:r>
          </w:p>
        </w:tc>
        <w:tc>
          <w:tcPr>
            <w:tcW w:w="1449" w:type="dxa"/>
            <w:tcBorders>
              <w:top w:val="single" w:sz="4" w:space="0" w:color="auto"/>
              <w:left w:val="single" w:sz="4" w:space="0" w:color="auto"/>
              <w:bottom w:val="single" w:sz="4" w:space="0" w:color="auto"/>
              <w:right w:val="single" w:sz="4" w:space="0" w:color="auto"/>
            </w:tcBorders>
          </w:tcPr>
          <w:p w:rsidR="001F6F29" w:rsidRPr="004F40E5" w:rsidRDefault="001F6F29" w:rsidP="00770021">
            <w:pPr>
              <w:pStyle w:val="ConsPlusCell"/>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1F6F29" w:rsidRPr="004F40E5" w:rsidRDefault="001F6F29" w:rsidP="00770021">
            <w:pPr>
              <w:pStyle w:val="ConsPlusCell"/>
              <w:rPr>
                <w:rFonts w:ascii="Times New Roman" w:hAnsi="Times New Roman" w:cs="Times New Roman"/>
              </w:rPr>
            </w:pPr>
            <w:r>
              <w:rPr>
                <w:rFonts w:ascii="Times New Roman" w:hAnsi="Times New Roman" w:cs="Times New Roman"/>
              </w:rPr>
              <w:t>В течени</w:t>
            </w:r>
            <w:proofErr w:type="gramStart"/>
            <w:r>
              <w:rPr>
                <w:rFonts w:ascii="Times New Roman" w:hAnsi="Times New Roman" w:cs="Times New Roman"/>
              </w:rPr>
              <w:t>и</w:t>
            </w:r>
            <w:proofErr w:type="gramEnd"/>
            <w:r>
              <w:rPr>
                <w:rFonts w:ascii="Times New Roman" w:hAnsi="Times New Roman" w:cs="Times New Roman"/>
              </w:rPr>
              <w:t xml:space="preserve"> 2018- 2020</w:t>
            </w:r>
            <w:r w:rsidRPr="004F40E5">
              <w:rPr>
                <w:rFonts w:ascii="Times New Roman" w:hAnsi="Times New Roman" w:cs="Times New Roman"/>
              </w:rPr>
              <w:t xml:space="preserve"> г.г.</w:t>
            </w:r>
          </w:p>
        </w:tc>
        <w:tc>
          <w:tcPr>
            <w:tcW w:w="1134" w:type="dxa"/>
            <w:tcBorders>
              <w:top w:val="single" w:sz="4" w:space="0" w:color="auto"/>
              <w:left w:val="single" w:sz="4" w:space="0" w:color="auto"/>
              <w:bottom w:val="single" w:sz="4" w:space="0" w:color="auto"/>
              <w:right w:val="single" w:sz="4" w:space="0" w:color="auto"/>
            </w:tcBorders>
          </w:tcPr>
          <w:p w:rsidR="001F6F29" w:rsidRPr="004F40E5" w:rsidRDefault="001F6F29" w:rsidP="00770021">
            <w:pPr>
              <w:pStyle w:val="ConsPlusCell"/>
              <w:rPr>
                <w:rFonts w:ascii="Times New Roman" w:hAnsi="Times New Roman" w:cs="Times New Roman"/>
              </w:rPr>
            </w:pPr>
            <w:r w:rsidRPr="004F40E5">
              <w:rPr>
                <w:rFonts w:ascii="Times New Roman" w:hAnsi="Times New Roman" w:cs="Times New Roman"/>
              </w:rPr>
              <w:t>подсчет</w:t>
            </w:r>
          </w:p>
        </w:tc>
        <w:tc>
          <w:tcPr>
            <w:tcW w:w="992" w:type="dxa"/>
            <w:tcBorders>
              <w:top w:val="single" w:sz="4" w:space="0" w:color="auto"/>
              <w:left w:val="single" w:sz="4" w:space="0" w:color="auto"/>
              <w:bottom w:val="single" w:sz="4" w:space="0" w:color="auto"/>
              <w:right w:val="single" w:sz="4" w:space="0" w:color="auto"/>
            </w:tcBorders>
          </w:tcPr>
          <w:p w:rsidR="001F6F29" w:rsidRPr="004F40E5" w:rsidRDefault="001F6F29" w:rsidP="00770021">
            <w:pPr>
              <w:pStyle w:val="ConsPlusCell"/>
              <w:rPr>
                <w:rFonts w:ascii="Times New Roman" w:hAnsi="Times New Roman" w:cs="Times New Roman"/>
              </w:rPr>
            </w:pPr>
            <w:r w:rsidRPr="004F40E5">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1F6F29" w:rsidRPr="004F40E5" w:rsidRDefault="001F6F29" w:rsidP="00770021">
            <w:pPr>
              <w:pStyle w:val="ConsPlusCell"/>
              <w:rPr>
                <w:rFonts w:ascii="Times New Roman" w:hAnsi="Times New Roman" w:cs="Times New Roman"/>
              </w:rPr>
            </w:pPr>
            <w:r w:rsidRPr="004F40E5">
              <w:rPr>
                <w:rFonts w:ascii="Times New Roman" w:hAnsi="Times New Roman" w:cs="Times New Roman"/>
              </w:rPr>
              <w:t>Количество участников</w:t>
            </w:r>
          </w:p>
        </w:tc>
      </w:tr>
    </w:tbl>
    <w:p w:rsidR="001F6F29" w:rsidRPr="009500EE" w:rsidRDefault="001F6F29" w:rsidP="001F6F29">
      <w:pPr>
        <w:widowControl w:val="0"/>
        <w:autoSpaceDE w:val="0"/>
        <w:autoSpaceDN w:val="0"/>
        <w:adjustRightInd w:val="0"/>
        <w:jc w:val="both"/>
        <w:rPr>
          <w:sz w:val="22"/>
          <w:szCs w:val="22"/>
        </w:rPr>
      </w:pPr>
      <w:bookmarkStart w:id="5" w:name="Par451"/>
      <w:bookmarkStart w:id="6" w:name="Par452"/>
      <w:bookmarkStart w:id="7" w:name="Par453"/>
      <w:bookmarkStart w:id="8" w:name="Par458"/>
      <w:bookmarkStart w:id="9" w:name="Par460"/>
      <w:bookmarkEnd w:id="5"/>
      <w:bookmarkEnd w:id="6"/>
      <w:bookmarkEnd w:id="7"/>
      <w:bookmarkEnd w:id="8"/>
      <w:bookmarkEnd w:id="9"/>
    </w:p>
    <w:p w:rsidR="001F6F29" w:rsidRPr="009500EE" w:rsidRDefault="001F6F29" w:rsidP="001F6F29">
      <w:pPr>
        <w:widowControl w:val="0"/>
        <w:autoSpaceDE w:val="0"/>
        <w:autoSpaceDN w:val="0"/>
        <w:adjustRightInd w:val="0"/>
        <w:jc w:val="both"/>
        <w:rPr>
          <w:sz w:val="22"/>
          <w:szCs w:val="22"/>
        </w:rPr>
      </w:pPr>
    </w:p>
    <w:p w:rsidR="001F6F29" w:rsidRPr="009500EE" w:rsidRDefault="001F6F29" w:rsidP="001F6F29">
      <w:pPr>
        <w:widowControl w:val="0"/>
        <w:autoSpaceDE w:val="0"/>
        <w:autoSpaceDN w:val="0"/>
        <w:adjustRightInd w:val="0"/>
        <w:jc w:val="both"/>
        <w:rPr>
          <w:sz w:val="22"/>
          <w:szCs w:val="22"/>
        </w:rPr>
      </w:pPr>
    </w:p>
    <w:p w:rsidR="001F6F29" w:rsidRPr="009500EE" w:rsidRDefault="001F6F29" w:rsidP="001F6F29">
      <w:pPr>
        <w:widowControl w:val="0"/>
        <w:autoSpaceDE w:val="0"/>
        <w:autoSpaceDN w:val="0"/>
        <w:adjustRightInd w:val="0"/>
        <w:jc w:val="both"/>
        <w:rPr>
          <w:sz w:val="22"/>
          <w:szCs w:val="22"/>
        </w:rPr>
      </w:pPr>
      <w:r>
        <w:rPr>
          <w:sz w:val="22"/>
          <w:szCs w:val="22"/>
        </w:rPr>
        <w:t>Начальник управления</w:t>
      </w:r>
      <w:r w:rsidRPr="009500EE">
        <w:rPr>
          <w:sz w:val="22"/>
          <w:szCs w:val="22"/>
        </w:rPr>
        <w:t xml:space="preserve"> экономического</w:t>
      </w:r>
    </w:p>
    <w:p w:rsidR="001F6F29" w:rsidRPr="009500EE" w:rsidRDefault="001F6F29" w:rsidP="001F6F29">
      <w:pPr>
        <w:widowControl w:val="0"/>
        <w:autoSpaceDE w:val="0"/>
        <w:autoSpaceDN w:val="0"/>
        <w:adjustRightInd w:val="0"/>
        <w:jc w:val="both"/>
        <w:rPr>
          <w:sz w:val="22"/>
          <w:szCs w:val="22"/>
        </w:rPr>
      </w:pPr>
      <w:r>
        <w:rPr>
          <w:sz w:val="22"/>
          <w:szCs w:val="22"/>
        </w:rPr>
        <w:t xml:space="preserve">развития и </w:t>
      </w:r>
      <w:r w:rsidRPr="009500EE">
        <w:rPr>
          <w:sz w:val="22"/>
          <w:szCs w:val="22"/>
        </w:rPr>
        <w:t xml:space="preserve">инвестиций </w:t>
      </w:r>
      <w:r>
        <w:rPr>
          <w:sz w:val="22"/>
          <w:szCs w:val="22"/>
        </w:rPr>
        <w:t xml:space="preserve">            </w:t>
      </w:r>
      <w:r w:rsidRPr="009500EE">
        <w:rPr>
          <w:sz w:val="22"/>
          <w:szCs w:val="22"/>
        </w:rPr>
        <w:t xml:space="preserve">                                                                                             О.А. Перова</w:t>
      </w:r>
    </w:p>
    <w:p w:rsidR="001F6F29" w:rsidRDefault="001F6F29" w:rsidP="001F6F29">
      <w:pPr>
        <w:widowControl w:val="0"/>
        <w:autoSpaceDE w:val="0"/>
        <w:autoSpaceDN w:val="0"/>
        <w:adjustRightInd w:val="0"/>
        <w:rPr>
          <w:sz w:val="20"/>
          <w:szCs w:val="20"/>
        </w:rPr>
        <w:sectPr w:rsidR="001F6F29" w:rsidSect="00225F46">
          <w:pgSz w:w="11906" w:h="16838"/>
          <w:pgMar w:top="567" w:right="850" w:bottom="568" w:left="1701" w:header="708" w:footer="708" w:gutter="0"/>
          <w:pgNumType w:start="1"/>
          <w:cols w:space="708"/>
          <w:docGrid w:linePitch="360"/>
        </w:sectPr>
      </w:pPr>
    </w:p>
    <w:p w:rsidR="001F6F29" w:rsidRDefault="001F6F29" w:rsidP="001F6F29">
      <w:pPr>
        <w:widowControl w:val="0"/>
        <w:autoSpaceDE w:val="0"/>
        <w:autoSpaceDN w:val="0"/>
        <w:adjustRightInd w:val="0"/>
        <w:ind w:firstLine="540"/>
        <w:jc w:val="right"/>
        <w:rPr>
          <w:sz w:val="20"/>
          <w:szCs w:val="20"/>
        </w:rPr>
      </w:pPr>
      <w:r>
        <w:rPr>
          <w:sz w:val="20"/>
          <w:szCs w:val="20"/>
        </w:rPr>
        <w:lastRenderedPageBreak/>
        <w:t>ПРИЛОЖЕНИЕ 4</w:t>
      </w:r>
    </w:p>
    <w:p w:rsidR="001F6F29" w:rsidRDefault="001F6F29" w:rsidP="001F6F29">
      <w:pPr>
        <w:widowControl w:val="0"/>
        <w:autoSpaceDE w:val="0"/>
        <w:autoSpaceDN w:val="0"/>
        <w:adjustRightInd w:val="0"/>
        <w:ind w:firstLine="540"/>
        <w:jc w:val="right"/>
        <w:rPr>
          <w:sz w:val="20"/>
          <w:szCs w:val="20"/>
        </w:rPr>
      </w:pPr>
      <w:r>
        <w:rPr>
          <w:sz w:val="20"/>
          <w:szCs w:val="20"/>
        </w:rPr>
        <w:t>к муниципальной программе</w:t>
      </w:r>
    </w:p>
    <w:p w:rsidR="001F6F29" w:rsidRDefault="001F6F29" w:rsidP="001F6F29">
      <w:pPr>
        <w:widowControl w:val="0"/>
        <w:autoSpaceDE w:val="0"/>
        <w:autoSpaceDN w:val="0"/>
        <w:adjustRightInd w:val="0"/>
        <w:ind w:firstLine="540"/>
        <w:jc w:val="right"/>
        <w:rPr>
          <w:sz w:val="20"/>
          <w:szCs w:val="20"/>
        </w:rPr>
      </w:pPr>
      <w:r>
        <w:rPr>
          <w:sz w:val="20"/>
          <w:szCs w:val="20"/>
        </w:rPr>
        <w:t>муниципального образования</w:t>
      </w:r>
    </w:p>
    <w:p w:rsidR="001F6F29" w:rsidRDefault="001F6F29" w:rsidP="001F6F29">
      <w:pPr>
        <w:widowControl w:val="0"/>
        <w:autoSpaceDE w:val="0"/>
        <w:autoSpaceDN w:val="0"/>
        <w:adjustRightInd w:val="0"/>
        <w:ind w:firstLine="540"/>
        <w:jc w:val="right"/>
        <w:rPr>
          <w:sz w:val="20"/>
          <w:szCs w:val="20"/>
        </w:rPr>
      </w:pPr>
      <w:r>
        <w:rPr>
          <w:sz w:val="20"/>
          <w:szCs w:val="20"/>
        </w:rPr>
        <w:t>Ломоносовский муниципальный район</w:t>
      </w:r>
    </w:p>
    <w:p w:rsidR="001F6F29" w:rsidRDefault="001F6F29" w:rsidP="001F6F29">
      <w:pPr>
        <w:widowControl w:val="0"/>
        <w:autoSpaceDE w:val="0"/>
        <w:autoSpaceDN w:val="0"/>
        <w:adjustRightInd w:val="0"/>
        <w:ind w:firstLine="540"/>
        <w:jc w:val="right"/>
        <w:rPr>
          <w:sz w:val="20"/>
          <w:szCs w:val="20"/>
        </w:rPr>
      </w:pPr>
      <w:r>
        <w:rPr>
          <w:sz w:val="20"/>
          <w:szCs w:val="20"/>
        </w:rPr>
        <w:t>Ленинградской области</w:t>
      </w:r>
    </w:p>
    <w:p w:rsidR="001F6F29" w:rsidRDefault="001F6F29" w:rsidP="001F6F29">
      <w:pPr>
        <w:widowControl w:val="0"/>
        <w:autoSpaceDE w:val="0"/>
        <w:autoSpaceDN w:val="0"/>
        <w:adjustRightInd w:val="0"/>
        <w:ind w:firstLine="540"/>
        <w:jc w:val="right"/>
        <w:rPr>
          <w:sz w:val="20"/>
          <w:szCs w:val="20"/>
        </w:rPr>
      </w:pPr>
      <w:r>
        <w:rPr>
          <w:sz w:val="20"/>
          <w:szCs w:val="20"/>
        </w:rPr>
        <w:t>«Развитие сельского хозяйства</w:t>
      </w:r>
    </w:p>
    <w:p w:rsidR="001F6F29" w:rsidRDefault="001F6F29" w:rsidP="001F6F29">
      <w:pPr>
        <w:widowControl w:val="0"/>
        <w:autoSpaceDE w:val="0"/>
        <w:autoSpaceDN w:val="0"/>
        <w:adjustRightInd w:val="0"/>
        <w:ind w:firstLine="540"/>
        <w:jc w:val="right"/>
        <w:rPr>
          <w:sz w:val="20"/>
          <w:szCs w:val="20"/>
        </w:rPr>
      </w:pPr>
      <w:r>
        <w:rPr>
          <w:sz w:val="20"/>
          <w:szCs w:val="20"/>
        </w:rPr>
        <w:t>в Ломоносовском муниципальном районе»</w:t>
      </w:r>
    </w:p>
    <w:p w:rsidR="001F6F29" w:rsidRDefault="001F6F29" w:rsidP="001F6F29">
      <w:pPr>
        <w:widowControl w:val="0"/>
        <w:autoSpaceDE w:val="0"/>
        <w:autoSpaceDN w:val="0"/>
        <w:adjustRightInd w:val="0"/>
        <w:ind w:firstLine="540"/>
        <w:jc w:val="right"/>
        <w:rPr>
          <w:sz w:val="20"/>
          <w:szCs w:val="20"/>
        </w:rPr>
      </w:pPr>
    </w:p>
    <w:p w:rsidR="001F6F29" w:rsidRPr="003E4EC5" w:rsidRDefault="001F6F29" w:rsidP="001F6F29">
      <w:pPr>
        <w:widowControl w:val="0"/>
        <w:autoSpaceDE w:val="0"/>
        <w:autoSpaceDN w:val="0"/>
        <w:adjustRightInd w:val="0"/>
        <w:ind w:firstLine="540"/>
        <w:jc w:val="right"/>
        <w:rPr>
          <w:sz w:val="20"/>
          <w:szCs w:val="20"/>
        </w:rPr>
      </w:pPr>
    </w:p>
    <w:p w:rsidR="001F6F29" w:rsidRDefault="001F6F29" w:rsidP="001F6F29">
      <w:pPr>
        <w:widowControl w:val="0"/>
        <w:autoSpaceDE w:val="0"/>
        <w:autoSpaceDN w:val="0"/>
        <w:adjustRightInd w:val="0"/>
        <w:jc w:val="center"/>
      </w:pPr>
      <w:bookmarkStart w:id="10" w:name="Par510"/>
      <w:bookmarkEnd w:id="10"/>
      <w:r>
        <w:t>Сведения</w:t>
      </w:r>
    </w:p>
    <w:p w:rsidR="001F6F29" w:rsidRDefault="001F6F29" w:rsidP="001F6F29">
      <w:pPr>
        <w:widowControl w:val="0"/>
        <w:autoSpaceDE w:val="0"/>
        <w:autoSpaceDN w:val="0"/>
        <w:adjustRightInd w:val="0"/>
        <w:jc w:val="center"/>
      </w:pPr>
      <w:r>
        <w:t>об основных мерах правового регулирования в сфере</w:t>
      </w:r>
    </w:p>
    <w:p w:rsidR="001F6F29" w:rsidRDefault="001F6F29" w:rsidP="001F6F29">
      <w:pPr>
        <w:widowControl w:val="0"/>
        <w:autoSpaceDE w:val="0"/>
        <w:autoSpaceDN w:val="0"/>
        <w:adjustRightInd w:val="0"/>
        <w:jc w:val="center"/>
      </w:pPr>
      <w:r>
        <w:t>реализации муниципальной программы муниципального образования Ломоносовский муниципальный район Ленинградской области</w:t>
      </w:r>
    </w:p>
    <w:p w:rsidR="001F6F29" w:rsidRDefault="001F6F29" w:rsidP="001F6F29">
      <w:pPr>
        <w:widowControl w:val="0"/>
        <w:autoSpaceDE w:val="0"/>
        <w:autoSpaceDN w:val="0"/>
        <w:adjustRightInd w:val="0"/>
        <w:jc w:val="center"/>
      </w:pPr>
      <w:r>
        <w:t>«Развитие сельского хозяйства в Ломоносовском муниципальном районе»</w:t>
      </w:r>
    </w:p>
    <w:p w:rsidR="001F6F29" w:rsidRDefault="001F6F29" w:rsidP="001F6F29">
      <w:pPr>
        <w:widowControl w:val="0"/>
        <w:autoSpaceDE w:val="0"/>
        <w:autoSpaceDN w:val="0"/>
        <w:adjustRightInd w:val="0"/>
        <w:ind w:firstLine="540"/>
        <w:jc w:val="both"/>
      </w:pPr>
    </w:p>
    <w:p w:rsidR="001F6F29" w:rsidRDefault="001F6F29" w:rsidP="001F6F29">
      <w:pPr>
        <w:widowControl w:val="0"/>
        <w:autoSpaceDE w:val="0"/>
        <w:autoSpaceDN w:val="0"/>
        <w:adjustRightInd w:val="0"/>
        <w:ind w:firstLine="540"/>
        <w:jc w:val="both"/>
      </w:pPr>
    </w:p>
    <w:tbl>
      <w:tblPr>
        <w:tblW w:w="9480" w:type="dxa"/>
        <w:tblInd w:w="75" w:type="dxa"/>
        <w:tblLayout w:type="fixed"/>
        <w:tblCellMar>
          <w:left w:w="75" w:type="dxa"/>
          <w:right w:w="75" w:type="dxa"/>
        </w:tblCellMar>
        <w:tblLook w:val="0000"/>
      </w:tblPr>
      <w:tblGrid>
        <w:gridCol w:w="600"/>
        <w:gridCol w:w="1680"/>
        <w:gridCol w:w="3480"/>
        <w:gridCol w:w="1800"/>
        <w:gridCol w:w="1920"/>
      </w:tblGrid>
      <w:tr w:rsidR="001F6F29" w:rsidTr="00770021">
        <w:trPr>
          <w:trHeight w:val="800"/>
        </w:trPr>
        <w:tc>
          <w:tcPr>
            <w:tcW w:w="600" w:type="dxa"/>
            <w:tcBorders>
              <w:top w:val="single" w:sz="4" w:space="0" w:color="auto"/>
              <w:left w:val="single" w:sz="4" w:space="0" w:color="auto"/>
              <w:bottom w:val="single" w:sz="4" w:space="0" w:color="auto"/>
              <w:right w:val="single" w:sz="4" w:space="0" w:color="auto"/>
            </w:tcBorders>
          </w:tcPr>
          <w:p w:rsidR="001F6F29" w:rsidRPr="003E4EC5" w:rsidRDefault="001F6F29" w:rsidP="00770021">
            <w:pPr>
              <w:pStyle w:val="ConsPlusCell"/>
              <w:rPr>
                <w:rFonts w:ascii="Times New Roman" w:hAnsi="Times New Roman" w:cs="Times New Roman"/>
                <w:sz w:val="20"/>
                <w:szCs w:val="20"/>
              </w:rPr>
            </w:pPr>
            <w:r w:rsidRPr="003E4EC5">
              <w:rPr>
                <w:rFonts w:ascii="Times New Roman" w:hAnsi="Times New Roman" w:cs="Times New Roman"/>
                <w:sz w:val="20"/>
                <w:szCs w:val="20"/>
              </w:rPr>
              <w:t xml:space="preserve"> N </w:t>
            </w:r>
            <w:r w:rsidRPr="003E4EC5">
              <w:rPr>
                <w:rFonts w:ascii="Times New Roman" w:hAnsi="Times New Roman" w:cs="Times New Roman"/>
                <w:sz w:val="20"/>
                <w:szCs w:val="20"/>
              </w:rPr>
              <w:br/>
            </w:r>
            <w:proofErr w:type="spellStart"/>
            <w:proofErr w:type="gramStart"/>
            <w:r w:rsidRPr="003E4EC5">
              <w:rPr>
                <w:rFonts w:ascii="Times New Roman" w:hAnsi="Times New Roman" w:cs="Times New Roman"/>
                <w:sz w:val="20"/>
                <w:szCs w:val="20"/>
              </w:rPr>
              <w:t>п</w:t>
            </w:r>
            <w:proofErr w:type="spellEnd"/>
            <w:proofErr w:type="gramEnd"/>
            <w:r w:rsidRPr="003E4EC5">
              <w:rPr>
                <w:rFonts w:ascii="Times New Roman" w:hAnsi="Times New Roman" w:cs="Times New Roman"/>
                <w:sz w:val="20"/>
                <w:szCs w:val="20"/>
              </w:rPr>
              <w:t>/</w:t>
            </w:r>
            <w:proofErr w:type="spellStart"/>
            <w:r w:rsidRPr="003E4EC5">
              <w:rPr>
                <w:rFonts w:ascii="Times New Roman" w:hAnsi="Times New Roman" w:cs="Times New Roman"/>
                <w:sz w:val="20"/>
                <w:szCs w:val="20"/>
              </w:rPr>
              <w:t>п</w:t>
            </w:r>
            <w:proofErr w:type="spellEnd"/>
          </w:p>
        </w:tc>
        <w:tc>
          <w:tcPr>
            <w:tcW w:w="1680" w:type="dxa"/>
            <w:tcBorders>
              <w:top w:val="single" w:sz="4" w:space="0" w:color="auto"/>
              <w:left w:val="single" w:sz="4" w:space="0" w:color="auto"/>
              <w:bottom w:val="single" w:sz="4" w:space="0" w:color="auto"/>
              <w:right w:val="single" w:sz="4" w:space="0" w:color="auto"/>
            </w:tcBorders>
          </w:tcPr>
          <w:p w:rsidR="001F6F29" w:rsidRPr="003E4EC5" w:rsidRDefault="001F6F29" w:rsidP="00770021">
            <w:pPr>
              <w:pStyle w:val="ConsPlusCell"/>
              <w:rPr>
                <w:rFonts w:ascii="Times New Roman" w:hAnsi="Times New Roman" w:cs="Times New Roman"/>
                <w:sz w:val="20"/>
                <w:szCs w:val="20"/>
              </w:rPr>
            </w:pPr>
            <w:r w:rsidRPr="003E4EC5">
              <w:rPr>
                <w:rFonts w:ascii="Times New Roman" w:hAnsi="Times New Roman" w:cs="Times New Roman"/>
                <w:sz w:val="20"/>
                <w:szCs w:val="20"/>
              </w:rPr>
              <w:t xml:space="preserve">    Вид     </w:t>
            </w:r>
            <w:r w:rsidRPr="003E4EC5">
              <w:rPr>
                <w:rFonts w:ascii="Times New Roman" w:hAnsi="Times New Roman" w:cs="Times New Roman"/>
                <w:sz w:val="20"/>
                <w:szCs w:val="20"/>
              </w:rPr>
              <w:br/>
              <w:t>нормативного</w:t>
            </w:r>
            <w:r w:rsidRPr="003E4EC5">
              <w:rPr>
                <w:rFonts w:ascii="Times New Roman" w:hAnsi="Times New Roman" w:cs="Times New Roman"/>
                <w:sz w:val="20"/>
                <w:szCs w:val="20"/>
              </w:rPr>
              <w:br/>
              <w:t xml:space="preserve"> правового  </w:t>
            </w:r>
            <w:r w:rsidRPr="003E4EC5">
              <w:rPr>
                <w:rFonts w:ascii="Times New Roman" w:hAnsi="Times New Roman" w:cs="Times New Roman"/>
                <w:sz w:val="20"/>
                <w:szCs w:val="20"/>
              </w:rPr>
              <w:br/>
              <w:t xml:space="preserve">    акта    </w:t>
            </w:r>
          </w:p>
        </w:tc>
        <w:tc>
          <w:tcPr>
            <w:tcW w:w="3480" w:type="dxa"/>
            <w:tcBorders>
              <w:top w:val="single" w:sz="4" w:space="0" w:color="auto"/>
              <w:left w:val="single" w:sz="4" w:space="0" w:color="auto"/>
              <w:bottom w:val="single" w:sz="4" w:space="0" w:color="auto"/>
              <w:right w:val="single" w:sz="4" w:space="0" w:color="auto"/>
            </w:tcBorders>
          </w:tcPr>
          <w:p w:rsidR="001F6F29" w:rsidRPr="003E4EC5" w:rsidRDefault="001F6F29" w:rsidP="00770021">
            <w:pPr>
              <w:pStyle w:val="ConsPlusCell"/>
              <w:rPr>
                <w:rFonts w:ascii="Times New Roman" w:hAnsi="Times New Roman" w:cs="Times New Roman"/>
                <w:sz w:val="20"/>
                <w:szCs w:val="20"/>
              </w:rPr>
            </w:pPr>
            <w:r w:rsidRPr="003E4EC5">
              <w:rPr>
                <w:rFonts w:ascii="Times New Roman" w:hAnsi="Times New Roman" w:cs="Times New Roman"/>
                <w:sz w:val="20"/>
                <w:szCs w:val="20"/>
              </w:rPr>
              <w:t xml:space="preserve">    Основные положения     </w:t>
            </w:r>
            <w:r w:rsidRPr="003E4EC5">
              <w:rPr>
                <w:rFonts w:ascii="Times New Roman" w:hAnsi="Times New Roman" w:cs="Times New Roman"/>
                <w:sz w:val="20"/>
                <w:szCs w:val="20"/>
              </w:rPr>
              <w:br/>
              <w:t xml:space="preserve">      правового акта       </w:t>
            </w:r>
          </w:p>
        </w:tc>
        <w:tc>
          <w:tcPr>
            <w:tcW w:w="1800" w:type="dxa"/>
            <w:tcBorders>
              <w:top w:val="single" w:sz="4" w:space="0" w:color="auto"/>
              <w:left w:val="single" w:sz="4" w:space="0" w:color="auto"/>
              <w:bottom w:val="single" w:sz="4" w:space="0" w:color="auto"/>
              <w:right w:val="single" w:sz="4" w:space="0" w:color="auto"/>
            </w:tcBorders>
          </w:tcPr>
          <w:p w:rsidR="001F6F29" w:rsidRPr="003E4EC5" w:rsidRDefault="001F6F29" w:rsidP="00770021">
            <w:pPr>
              <w:pStyle w:val="ConsPlusCell"/>
              <w:rPr>
                <w:rFonts w:ascii="Times New Roman" w:hAnsi="Times New Roman" w:cs="Times New Roman"/>
                <w:sz w:val="20"/>
                <w:szCs w:val="20"/>
              </w:rPr>
            </w:pPr>
            <w:r w:rsidRPr="003E4EC5">
              <w:rPr>
                <w:rFonts w:ascii="Times New Roman" w:hAnsi="Times New Roman" w:cs="Times New Roman"/>
                <w:sz w:val="20"/>
                <w:szCs w:val="20"/>
              </w:rPr>
              <w:t>Ответственный</w:t>
            </w:r>
            <w:r w:rsidRPr="003E4EC5">
              <w:rPr>
                <w:rFonts w:ascii="Times New Roman" w:hAnsi="Times New Roman" w:cs="Times New Roman"/>
                <w:sz w:val="20"/>
                <w:szCs w:val="20"/>
              </w:rPr>
              <w:br/>
              <w:t>исполнитель и</w:t>
            </w:r>
            <w:r w:rsidRPr="003E4EC5">
              <w:rPr>
                <w:rFonts w:ascii="Times New Roman" w:hAnsi="Times New Roman" w:cs="Times New Roman"/>
                <w:sz w:val="20"/>
                <w:szCs w:val="20"/>
              </w:rPr>
              <w:br/>
              <w:t>соисполнители</w:t>
            </w:r>
            <w:r w:rsidRPr="003E4EC5">
              <w:rPr>
                <w:rFonts w:ascii="Times New Roman" w:hAnsi="Times New Roman" w:cs="Times New Roman"/>
                <w:sz w:val="20"/>
                <w:szCs w:val="20"/>
              </w:rPr>
              <w:br/>
              <w:t xml:space="preserve">       </w:t>
            </w:r>
          </w:p>
        </w:tc>
        <w:tc>
          <w:tcPr>
            <w:tcW w:w="1920" w:type="dxa"/>
            <w:tcBorders>
              <w:top w:val="single" w:sz="4" w:space="0" w:color="auto"/>
              <w:left w:val="single" w:sz="4" w:space="0" w:color="auto"/>
              <w:bottom w:val="single" w:sz="4" w:space="0" w:color="auto"/>
              <w:right w:val="single" w:sz="4" w:space="0" w:color="auto"/>
            </w:tcBorders>
          </w:tcPr>
          <w:p w:rsidR="001F6F29" w:rsidRPr="003E4EC5" w:rsidRDefault="001F6F29" w:rsidP="00770021">
            <w:pPr>
              <w:pStyle w:val="ConsPlusCell"/>
              <w:rPr>
                <w:rFonts w:ascii="Times New Roman" w:hAnsi="Times New Roman" w:cs="Times New Roman"/>
                <w:sz w:val="20"/>
                <w:szCs w:val="20"/>
              </w:rPr>
            </w:pPr>
            <w:r w:rsidRPr="003E4EC5">
              <w:rPr>
                <w:rFonts w:ascii="Times New Roman" w:hAnsi="Times New Roman" w:cs="Times New Roman"/>
                <w:sz w:val="20"/>
                <w:szCs w:val="20"/>
              </w:rPr>
              <w:t xml:space="preserve">  Ожидаемые   </w:t>
            </w:r>
            <w:r w:rsidRPr="003E4EC5">
              <w:rPr>
                <w:rFonts w:ascii="Times New Roman" w:hAnsi="Times New Roman" w:cs="Times New Roman"/>
                <w:sz w:val="20"/>
                <w:szCs w:val="20"/>
              </w:rPr>
              <w:br/>
              <w:t>сроки принятия</w:t>
            </w:r>
            <w:r w:rsidRPr="003E4EC5">
              <w:rPr>
                <w:rFonts w:ascii="Times New Roman" w:hAnsi="Times New Roman" w:cs="Times New Roman"/>
                <w:sz w:val="20"/>
                <w:szCs w:val="20"/>
              </w:rPr>
              <w:br/>
              <w:t>(квартал, год)</w:t>
            </w:r>
          </w:p>
        </w:tc>
      </w:tr>
      <w:tr w:rsidR="001F6F29" w:rsidTr="00770021">
        <w:tc>
          <w:tcPr>
            <w:tcW w:w="600" w:type="dxa"/>
            <w:tcBorders>
              <w:top w:val="nil"/>
              <w:left w:val="single" w:sz="4" w:space="0" w:color="auto"/>
              <w:bottom w:val="single" w:sz="4" w:space="0" w:color="auto"/>
              <w:right w:val="single" w:sz="4" w:space="0" w:color="auto"/>
            </w:tcBorders>
          </w:tcPr>
          <w:p w:rsidR="001F6F29" w:rsidRPr="003E4EC5" w:rsidRDefault="001F6F29" w:rsidP="00770021">
            <w:pPr>
              <w:pStyle w:val="ConsPlusCell"/>
              <w:rPr>
                <w:rFonts w:ascii="Times New Roman" w:hAnsi="Times New Roman" w:cs="Times New Roman"/>
                <w:sz w:val="20"/>
                <w:szCs w:val="20"/>
              </w:rPr>
            </w:pPr>
            <w:r w:rsidRPr="003E4EC5">
              <w:rPr>
                <w:rFonts w:ascii="Times New Roman" w:hAnsi="Times New Roman" w:cs="Times New Roman"/>
                <w:sz w:val="20"/>
                <w:szCs w:val="20"/>
              </w:rPr>
              <w:t xml:space="preserve"> 1 </w:t>
            </w:r>
          </w:p>
        </w:tc>
        <w:tc>
          <w:tcPr>
            <w:tcW w:w="1680" w:type="dxa"/>
            <w:tcBorders>
              <w:top w:val="nil"/>
              <w:left w:val="single" w:sz="4" w:space="0" w:color="auto"/>
              <w:bottom w:val="single" w:sz="4" w:space="0" w:color="auto"/>
              <w:right w:val="single" w:sz="4" w:space="0" w:color="auto"/>
            </w:tcBorders>
          </w:tcPr>
          <w:p w:rsidR="001F6F29" w:rsidRPr="003E4EC5" w:rsidRDefault="001F6F29" w:rsidP="00770021">
            <w:pPr>
              <w:pStyle w:val="ConsPlusCell"/>
              <w:rPr>
                <w:rFonts w:ascii="Times New Roman" w:hAnsi="Times New Roman" w:cs="Times New Roman"/>
                <w:sz w:val="20"/>
                <w:szCs w:val="20"/>
              </w:rPr>
            </w:pPr>
            <w:r w:rsidRPr="003E4EC5">
              <w:rPr>
                <w:rFonts w:ascii="Times New Roman" w:hAnsi="Times New Roman" w:cs="Times New Roman"/>
                <w:sz w:val="20"/>
                <w:szCs w:val="20"/>
              </w:rPr>
              <w:t xml:space="preserve">     2      </w:t>
            </w:r>
          </w:p>
        </w:tc>
        <w:tc>
          <w:tcPr>
            <w:tcW w:w="3480" w:type="dxa"/>
            <w:tcBorders>
              <w:top w:val="nil"/>
              <w:left w:val="single" w:sz="4" w:space="0" w:color="auto"/>
              <w:bottom w:val="single" w:sz="4" w:space="0" w:color="auto"/>
              <w:right w:val="single" w:sz="4" w:space="0" w:color="auto"/>
            </w:tcBorders>
          </w:tcPr>
          <w:p w:rsidR="001F6F29" w:rsidRPr="003E4EC5" w:rsidRDefault="001F6F29" w:rsidP="00770021">
            <w:pPr>
              <w:pStyle w:val="ConsPlusCell"/>
              <w:rPr>
                <w:rFonts w:ascii="Times New Roman" w:hAnsi="Times New Roman" w:cs="Times New Roman"/>
                <w:sz w:val="20"/>
                <w:szCs w:val="20"/>
              </w:rPr>
            </w:pPr>
            <w:r w:rsidRPr="003E4EC5">
              <w:rPr>
                <w:rFonts w:ascii="Times New Roman" w:hAnsi="Times New Roman" w:cs="Times New Roman"/>
                <w:sz w:val="20"/>
                <w:szCs w:val="20"/>
              </w:rPr>
              <w:t xml:space="preserve">             3             </w:t>
            </w:r>
          </w:p>
        </w:tc>
        <w:tc>
          <w:tcPr>
            <w:tcW w:w="1800" w:type="dxa"/>
            <w:tcBorders>
              <w:top w:val="nil"/>
              <w:left w:val="single" w:sz="4" w:space="0" w:color="auto"/>
              <w:bottom w:val="single" w:sz="4" w:space="0" w:color="auto"/>
              <w:right w:val="single" w:sz="4" w:space="0" w:color="auto"/>
            </w:tcBorders>
          </w:tcPr>
          <w:p w:rsidR="001F6F29" w:rsidRPr="003E4EC5" w:rsidRDefault="001F6F29" w:rsidP="00770021">
            <w:pPr>
              <w:pStyle w:val="ConsPlusCell"/>
              <w:rPr>
                <w:rFonts w:ascii="Times New Roman" w:hAnsi="Times New Roman" w:cs="Times New Roman"/>
                <w:sz w:val="20"/>
                <w:szCs w:val="20"/>
              </w:rPr>
            </w:pPr>
            <w:r w:rsidRPr="003E4EC5">
              <w:rPr>
                <w:rFonts w:ascii="Times New Roman" w:hAnsi="Times New Roman" w:cs="Times New Roman"/>
                <w:sz w:val="20"/>
                <w:szCs w:val="20"/>
              </w:rPr>
              <w:t xml:space="preserve">      4      </w:t>
            </w:r>
          </w:p>
        </w:tc>
        <w:tc>
          <w:tcPr>
            <w:tcW w:w="1920" w:type="dxa"/>
            <w:tcBorders>
              <w:top w:val="nil"/>
              <w:left w:val="single" w:sz="4" w:space="0" w:color="auto"/>
              <w:bottom w:val="single" w:sz="4" w:space="0" w:color="auto"/>
              <w:right w:val="single" w:sz="4" w:space="0" w:color="auto"/>
            </w:tcBorders>
          </w:tcPr>
          <w:p w:rsidR="001F6F29" w:rsidRPr="003E4EC5" w:rsidRDefault="001F6F29" w:rsidP="00770021">
            <w:pPr>
              <w:pStyle w:val="ConsPlusCell"/>
              <w:rPr>
                <w:rFonts w:ascii="Times New Roman" w:hAnsi="Times New Roman" w:cs="Times New Roman"/>
                <w:sz w:val="20"/>
                <w:szCs w:val="20"/>
              </w:rPr>
            </w:pPr>
            <w:r w:rsidRPr="003E4EC5">
              <w:rPr>
                <w:rFonts w:ascii="Times New Roman" w:hAnsi="Times New Roman" w:cs="Times New Roman"/>
                <w:sz w:val="20"/>
                <w:szCs w:val="20"/>
              </w:rPr>
              <w:t xml:space="preserve">      5       </w:t>
            </w:r>
          </w:p>
        </w:tc>
      </w:tr>
      <w:tr w:rsidR="001F6F29" w:rsidTr="00770021">
        <w:tc>
          <w:tcPr>
            <w:tcW w:w="600" w:type="dxa"/>
            <w:tcBorders>
              <w:top w:val="nil"/>
              <w:left w:val="single" w:sz="4" w:space="0" w:color="auto"/>
              <w:bottom w:val="single" w:sz="4" w:space="0" w:color="auto"/>
              <w:right w:val="single" w:sz="4" w:space="0" w:color="auto"/>
            </w:tcBorders>
          </w:tcPr>
          <w:p w:rsidR="001F6F29" w:rsidRPr="003E4EC5" w:rsidRDefault="001F6F29" w:rsidP="00770021">
            <w:pPr>
              <w:pStyle w:val="ConsPlusCell"/>
              <w:rPr>
                <w:rFonts w:ascii="Times New Roman" w:hAnsi="Times New Roman" w:cs="Times New Roman"/>
                <w:sz w:val="20"/>
                <w:szCs w:val="20"/>
              </w:rPr>
            </w:pPr>
            <w:r w:rsidRPr="003E4EC5">
              <w:rPr>
                <w:rFonts w:ascii="Times New Roman" w:hAnsi="Times New Roman" w:cs="Times New Roman"/>
                <w:sz w:val="20"/>
                <w:szCs w:val="20"/>
              </w:rPr>
              <w:t xml:space="preserve"> 1 </w:t>
            </w:r>
          </w:p>
        </w:tc>
        <w:tc>
          <w:tcPr>
            <w:tcW w:w="8880" w:type="dxa"/>
            <w:gridSpan w:val="4"/>
            <w:tcBorders>
              <w:top w:val="nil"/>
              <w:left w:val="single" w:sz="4" w:space="0" w:color="auto"/>
              <w:bottom w:val="single" w:sz="4" w:space="0" w:color="auto"/>
              <w:right w:val="single" w:sz="4" w:space="0" w:color="auto"/>
            </w:tcBorders>
          </w:tcPr>
          <w:p w:rsidR="001F6F29" w:rsidRPr="003E4EC5" w:rsidRDefault="001F6F29" w:rsidP="00770021">
            <w:pPr>
              <w:widowControl w:val="0"/>
              <w:autoSpaceDE w:val="0"/>
              <w:autoSpaceDN w:val="0"/>
              <w:adjustRightInd w:val="0"/>
              <w:jc w:val="center"/>
            </w:pPr>
            <w:r>
              <w:t xml:space="preserve">  М</w:t>
            </w:r>
            <w:r w:rsidRPr="003E4EC5">
              <w:t>униципальная программа муниципального образования Ломоносовский муниципальный район Ленинградской области</w:t>
            </w:r>
          </w:p>
          <w:p w:rsidR="001F6F29" w:rsidRPr="003E4EC5" w:rsidRDefault="001F6F29" w:rsidP="00770021">
            <w:pPr>
              <w:widowControl w:val="0"/>
              <w:autoSpaceDE w:val="0"/>
              <w:autoSpaceDN w:val="0"/>
              <w:adjustRightInd w:val="0"/>
              <w:jc w:val="center"/>
            </w:pPr>
            <w:r w:rsidRPr="003E4EC5">
              <w:t>«Развитие сельского хозяйства в Ломоносовском муниципальном районе»</w:t>
            </w:r>
          </w:p>
          <w:p w:rsidR="001F6F29" w:rsidRPr="003E4EC5" w:rsidRDefault="001F6F29" w:rsidP="00770021">
            <w:pPr>
              <w:pStyle w:val="ConsPlusCell"/>
              <w:rPr>
                <w:rFonts w:ascii="Times New Roman" w:hAnsi="Times New Roman" w:cs="Times New Roman"/>
                <w:sz w:val="20"/>
                <w:szCs w:val="20"/>
              </w:rPr>
            </w:pPr>
            <w:r w:rsidRPr="003E4EC5">
              <w:rPr>
                <w:rFonts w:ascii="Times New Roman" w:hAnsi="Times New Roman" w:cs="Times New Roman"/>
                <w:sz w:val="20"/>
                <w:szCs w:val="20"/>
              </w:rPr>
              <w:t xml:space="preserve">                                                     </w:t>
            </w:r>
          </w:p>
        </w:tc>
      </w:tr>
      <w:tr w:rsidR="001F6F29" w:rsidTr="00770021">
        <w:tc>
          <w:tcPr>
            <w:tcW w:w="600"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4"/>
                <w:szCs w:val="24"/>
              </w:rPr>
            </w:pPr>
          </w:p>
        </w:tc>
        <w:tc>
          <w:tcPr>
            <w:tcW w:w="8880" w:type="dxa"/>
            <w:gridSpan w:val="4"/>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4"/>
                <w:szCs w:val="24"/>
              </w:rPr>
            </w:pPr>
          </w:p>
        </w:tc>
      </w:tr>
      <w:tr w:rsidR="001F6F29" w:rsidTr="00770021">
        <w:tc>
          <w:tcPr>
            <w:tcW w:w="600"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F6F29" w:rsidRPr="003E4EC5" w:rsidRDefault="001F6F29" w:rsidP="00770021">
            <w:pPr>
              <w:pStyle w:val="ConsPlusCell"/>
              <w:rPr>
                <w:rFonts w:ascii="Times New Roman" w:hAnsi="Times New Roman" w:cs="Times New Roman"/>
                <w:sz w:val="20"/>
                <w:szCs w:val="20"/>
              </w:rPr>
            </w:pPr>
            <w:r w:rsidRPr="003E4EC5">
              <w:rPr>
                <w:rFonts w:ascii="Times New Roman" w:hAnsi="Times New Roman" w:cs="Times New Roman"/>
                <w:sz w:val="20"/>
                <w:szCs w:val="20"/>
              </w:rPr>
              <w:t>Постановление</w:t>
            </w:r>
            <w:r>
              <w:rPr>
                <w:rFonts w:ascii="Times New Roman" w:hAnsi="Times New Roman" w:cs="Times New Roman"/>
                <w:sz w:val="20"/>
                <w:szCs w:val="20"/>
              </w:rPr>
              <w:t xml:space="preserve"> Администрации муниципального образования Ломоносовский муниципальный район Ленинградской области</w:t>
            </w:r>
            <w:r w:rsidRPr="003E4EC5">
              <w:rPr>
                <w:rFonts w:ascii="Times New Roman" w:hAnsi="Times New Roman" w:cs="Times New Roman"/>
                <w:sz w:val="20"/>
                <w:szCs w:val="20"/>
              </w:rPr>
              <w:t xml:space="preserve"> </w:t>
            </w:r>
          </w:p>
        </w:tc>
        <w:tc>
          <w:tcPr>
            <w:tcW w:w="3480" w:type="dxa"/>
            <w:tcBorders>
              <w:top w:val="nil"/>
              <w:left w:val="single" w:sz="4" w:space="0" w:color="auto"/>
              <w:bottom w:val="single" w:sz="4" w:space="0" w:color="auto"/>
              <w:right w:val="single" w:sz="4" w:space="0" w:color="auto"/>
            </w:tcBorders>
          </w:tcPr>
          <w:p w:rsidR="001F6F29" w:rsidRPr="003E4EC5" w:rsidRDefault="001F6F29" w:rsidP="00770021">
            <w:pPr>
              <w:pStyle w:val="ConsPlusCell"/>
              <w:rPr>
                <w:rFonts w:ascii="Times New Roman" w:hAnsi="Times New Roman" w:cs="Times New Roman"/>
                <w:sz w:val="20"/>
                <w:szCs w:val="20"/>
              </w:rPr>
            </w:pPr>
            <w:r w:rsidRPr="003E4EC5">
              <w:rPr>
                <w:rFonts w:ascii="Times New Roman" w:hAnsi="Times New Roman" w:cs="Times New Roman"/>
                <w:sz w:val="20"/>
                <w:szCs w:val="20"/>
              </w:rPr>
              <w:t>Порядок предоставления субсидий по возмещению части затрат на приобретение дизельного топлива при проведении сезонных полевых работ</w:t>
            </w:r>
          </w:p>
        </w:tc>
        <w:tc>
          <w:tcPr>
            <w:tcW w:w="1800"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Администрация,</w:t>
            </w:r>
          </w:p>
          <w:p w:rsidR="001F6F29" w:rsidRPr="003E4EC5" w:rsidRDefault="001F6F29" w:rsidP="00770021">
            <w:pPr>
              <w:pStyle w:val="ConsPlusCell"/>
              <w:rPr>
                <w:rFonts w:ascii="Times New Roman" w:hAnsi="Times New Roman" w:cs="Times New Roman"/>
                <w:sz w:val="20"/>
                <w:szCs w:val="20"/>
              </w:rPr>
            </w:pPr>
            <w:r w:rsidRPr="003E4EC5">
              <w:rPr>
                <w:rFonts w:ascii="Times New Roman" w:hAnsi="Times New Roman" w:cs="Times New Roman"/>
                <w:sz w:val="20"/>
                <w:szCs w:val="20"/>
              </w:rPr>
              <w:t>Сектор АПК</w:t>
            </w:r>
          </w:p>
        </w:tc>
        <w:tc>
          <w:tcPr>
            <w:tcW w:w="1920" w:type="dxa"/>
            <w:tcBorders>
              <w:top w:val="nil"/>
              <w:left w:val="single" w:sz="4" w:space="0" w:color="auto"/>
              <w:bottom w:val="single" w:sz="4" w:space="0" w:color="auto"/>
              <w:right w:val="single" w:sz="4" w:space="0" w:color="auto"/>
            </w:tcBorders>
          </w:tcPr>
          <w:p w:rsidR="001F6F29" w:rsidRPr="003E4EC5"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Ежегодно *</w:t>
            </w:r>
          </w:p>
        </w:tc>
      </w:tr>
      <w:tr w:rsidR="001F6F29" w:rsidTr="00770021">
        <w:tc>
          <w:tcPr>
            <w:tcW w:w="600"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4"/>
                <w:szCs w:val="24"/>
              </w:rPr>
            </w:pPr>
          </w:p>
        </w:tc>
        <w:tc>
          <w:tcPr>
            <w:tcW w:w="1680" w:type="dxa"/>
            <w:tcBorders>
              <w:top w:val="nil"/>
              <w:left w:val="single" w:sz="4" w:space="0" w:color="auto"/>
              <w:bottom w:val="single" w:sz="4" w:space="0" w:color="auto"/>
              <w:right w:val="single" w:sz="4" w:space="0" w:color="auto"/>
            </w:tcBorders>
          </w:tcPr>
          <w:p w:rsidR="001F6F29" w:rsidRPr="003E4EC5" w:rsidRDefault="001F6F29" w:rsidP="00770021">
            <w:pPr>
              <w:pStyle w:val="ConsPlusCell"/>
              <w:rPr>
                <w:rFonts w:ascii="Times New Roman" w:hAnsi="Times New Roman" w:cs="Times New Roman"/>
                <w:sz w:val="20"/>
                <w:szCs w:val="20"/>
              </w:rPr>
            </w:pPr>
            <w:r w:rsidRPr="003E4EC5">
              <w:rPr>
                <w:rFonts w:ascii="Times New Roman" w:hAnsi="Times New Roman" w:cs="Times New Roman"/>
                <w:sz w:val="20"/>
                <w:szCs w:val="20"/>
              </w:rPr>
              <w:t>Постановление</w:t>
            </w:r>
            <w:r>
              <w:rPr>
                <w:rFonts w:ascii="Times New Roman" w:hAnsi="Times New Roman" w:cs="Times New Roman"/>
                <w:sz w:val="20"/>
                <w:szCs w:val="20"/>
              </w:rPr>
              <w:t xml:space="preserve"> Администрации муниципального образования Ломоносовский муниципальный район Ленинградской области</w:t>
            </w:r>
          </w:p>
        </w:tc>
        <w:tc>
          <w:tcPr>
            <w:tcW w:w="3480" w:type="dxa"/>
            <w:tcBorders>
              <w:top w:val="nil"/>
              <w:left w:val="single" w:sz="4" w:space="0" w:color="auto"/>
              <w:bottom w:val="single" w:sz="4" w:space="0" w:color="auto"/>
              <w:right w:val="single" w:sz="4" w:space="0" w:color="auto"/>
            </w:tcBorders>
          </w:tcPr>
          <w:p w:rsidR="001F6F29" w:rsidRPr="003E4EC5"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Порядок предоставления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tc>
        <w:tc>
          <w:tcPr>
            <w:tcW w:w="1800"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Администрация,</w:t>
            </w:r>
          </w:p>
          <w:p w:rsidR="001F6F29" w:rsidRPr="003E4EC5"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Сектор АПК</w:t>
            </w:r>
          </w:p>
        </w:tc>
        <w:tc>
          <w:tcPr>
            <w:tcW w:w="1920" w:type="dxa"/>
            <w:tcBorders>
              <w:top w:val="nil"/>
              <w:left w:val="single" w:sz="4" w:space="0" w:color="auto"/>
              <w:bottom w:val="single" w:sz="4" w:space="0" w:color="auto"/>
              <w:right w:val="single" w:sz="4" w:space="0" w:color="auto"/>
            </w:tcBorders>
          </w:tcPr>
          <w:p w:rsidR="001F6F29" w:rsidRPr="003D4B33"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Ежегодно</w:t>
            </w:r>
          </w:p>
          <w:p w:rsidR="001F6F29" w:rsidRPr="003E4EC5" w:rsidRDefault="001F6F29" w:rsidP="00770021">
            <w:pPr>
              <w:pStyle w:val="ConsPlusCell"/>
              <w:rPr>
                <w:rFonts w:ascii="Times New Roman" w:hAnsi="Times New Roman" w:cs="Times New Roman"/>
                <w:sz w:val="20"/>
                <w:szCs w:val="20"/>
              </w:rPr>
            </w:pPr>
          </w:p>
        </w:tc>
      </w:tr>
    </w:tbl>
    <w:p w:rsidR="001F6F29" w:rsidRDefault="001F6F29" w:rsidP="001F6F29">
      <w:pPr>
        <w:widowControl w:val="0"/>
        <w:autoSpaceDE w:val="0"/>
        <w:autoSpaceDN w:val="0"/>
        <w:adjustRightInd w:val="0"/>
        <w:ind w:firstLine="540"/>
        <w:jc w:val="both"/>
      </w:pPr>
    </w:p>
    <w:p w:rsidR="001F6F29" w:rsidRPr="003D4B33" w:rsidRDefault="001F6F29" w:rsidP="001F6F29">
      <w:pPr>
        <w:widowControl w:val="0"/>
        <w:autoSpaceDE w:val="0"/>
        <w:autoSpaceDN w:val="0"/>
        <w:adjustRightInd w:val="0"/>
        <w:jc w:val="both"/>
        <w:rPr>
          <w:sz w:val="20"/>
          <w:szCs w:val="20"/>
        </w:rPr>
      </w:pPr>
      <w:r>
        <w:t>*</w:t>
      </w:r>
      <w:r w:rsidRPr="003D4B33">
        <w:rPr>
          <w:sz w:val="20"/>
          <w:szCs w:val="20"/>
        </w:rPr>
        <w:t>В соответствии с ежегодным Решением Совета депутатов муниципального образования Ломоносовский муниципаль</w:t>
      </w:r>
      <w:r>
        <w:rPr>
          <w:sz w:val="20"/>
          <w:szCs w:val="20"/>
        </w:rPr>
        <w:t xml:space="preserve">ный район Ленинградской области о бюджете </w:t>
      </w:r>
      <w:r w:rsidRPr="003D4B33">
        <w:rPr>
          <w:sz w:val="20"/>
          <w:szCs w:val="20"/>
        </w:rPr>
        <w:t>муниципального образования Ломоносовский муниципаль</w:t>
      </w:r>
      <w:r>
        <w:rPr>
          <w:sz w:val="20"/>
          <w:szCs w:val="20"/>
        </w:rPr>
        <w:t>ный район Ленинградской области.</w:t>
      </w:r>
    </w:p>
    <w:p w:rsidR="001F6F29" w:rsidRDefault="001F6F29" w:rsidP="001F6F29">
      <w:pPr>
        <w:widowControl w:val="0"/>
        <w:autoSpaceDE w:val="0"/>
        <w:autoSpaceDN w:val="0"/>
        <w:adjustRightInd w:val="0"/>
        <w:ind w:firstLine="540"/>
        <w:jc w:val="both"/>
      </w:pPr>
    </w:p>
    <w:p w:rsidR="001F6F29" w:rsidRDefault="001F6F29" w:rsidP="001F6F29">
      <w:pPr>
        <w:widowControl w:val="0"/>
        <w:autoSpaceDE w:val="0"/>
        <w:autoSpaceDN w:val="0"/>
        <w:adjustRightInd w:val="0"/>
        <w:jc w:val="both"/>
        <w:rPr>
          <w:sz w:val="20"/>
          <w:szCs w:val="20"/>
        </w:rPr>
      </w:pPr>
      <w:r>
        <w:rPr>
          <w:sz w:val="20"/>
          <w:szCs w:val="20"/>
        </w:rPr>
        <w:t xml:space="preserve"> Начальник управления экономического</w:t>
      </w:r>
    </w:p>
    <w:p w:rsidR="001F6F29" w:rsidRPr="003E4EC5" w:rsidRDefault="001F6F29" w:rsidP="001F6F29">
      <w:pPr>
        <w:widowControl w:val="0"/>
        <w:autoSpaceDE w:val="0"/>
        <w:autoSpaceDN w:val="0"/>
        <w:adjustRightInd w:val="0"/>
        <w:jc w:val="both"/>
        <w:rPr>
          <w:sz w:val="20"/>
          <w:szCs w:val="20"/>
        </w:rPr>
      </w:pPr>
      <w:r>
        <w:rPr>
          <w:sz w:val="20"/>
          <w:szCs w:val="20"/>
        </w:rPr>
        <w:t xml:space="preserve"> развития и инвестиций                                                                                                                             О.А. Перова</w:t>
      </w:r>
    </w:p>
    <w:p w:rsidR="001F6F29" w:rsidRDefault="001F6F29" w:rsidP="001F6F29">
      <w:pPr>
        <w:widowControl w:val="0"/>
        <w:autoSpaceDE w:val="0"/>
        <w:autoSpaceDN w:val="0"/>
        <w:adjustRightInd w:val="0"/>
        <w:outlineLvl w:val="2"/>
        <w:rPr>
          <w:sz w:val="20"/>
          <w:szCs w:val="20"/>
        </w:rPr>
        <w:sectPr w:rsidR="001F6F29" w:rsidSect="00225F46">
          <w:pgSz w:w="11906" w:h="16838"/>
          <w:pgMar w:top="567" w:right="850" w:bottom="568" w:left="1701" w:header="708" w:footer="708" w:gutter="0"/>
          <w:pgNumType w:start="1"/>
          <w:cols w:space="708"/>
          <w:docGrid w:linePitch="360"/>
        </w:sectPr>
      </w:pPr>
    </w:p>
    <w:p w:rsidR="001F6F29" w:rsidRDefault="001F6F29" w:rsidP="001F6F29">
      <w:pPr>
        <w:widowControl w:val="0"/>
        <w:autoSpaceDE w:val="0"/>
        <w:autoSpaceDN w:val="0"/>
        <w:adjustRightInd w:val="0"/>
        <w:jc w:val="right"/>
        <w:outlineLvl w:val="2"/>
        <w:rPr>
          <w:sz w:val="20"/>
          <w:szCs w:val="20"/>
        </w:rPr>
      </w:pPr>
      <w:r>
        <w:rPr>
          <w:sz w:val="20"/>
          <w:szCs w:val="20"/>
        </w:rPr>
        <w:lastRenderedPageBreak/>
        <w:t>ПРИЛОЖЕНИЕ 5</w:t>
      </w:r>
    </w:p>
    <w:p w:rsidR="001F6F29" w:rsidRDefault="001F6F29" w:rsidP="001F6F29">
      <w:pPr>
        <w:widowControl w:val="0"/>
        <w:autoSpaceDE w:val="0"/>
        <w:autoSpaceDN w:val="0"/>
        <w:adjustRightInd w:val="0"/>
        <w:jc w:val="right"/>
        <w:outlineLvl w:val="2"/>
        <w:rPr>
          <w:sz w:val="20"/>
          <w:szCs w:val="20"/>
        </w:rPr>
      </w:pPr>
      <w:r>
        <w:rPr>
          <w:sz w:val="20"/>
          <w:szCs w:val="20"/>
        </w:rPr>
        <w:t>к муниципальной программе</w:t>
      </w:r>
    </w:p>
    <w:p w:rsidR="001F6F29" w:rsidRDefault="001F6F29" w:rsidP="001F6F29">
      <w:pPr>
        <w:widowControl w:val="0"/>
        <w:autoSpaceDE w:val="0"/>
        <w:autoSpaceDN w:val="0"/>
        <w:adjustRightInd w:val="0"/>
        <w:jc w:val="right"/>
        <w:outlineLvl w:val="2"/>
        <w:rPr>
          <w:sz w:val="20"/>
          <w:szCs w:val="20"/>
        </w:rPr>
      </w:pPr>
      <w:r>
        <w:rPr>
          <w:sz w:val="20"/>
          <w:szCs w:val="20"/>
        </w:rPr>
        <w:t>муниципального образования</w:t>
      </w:r>
    </w:p>
    <w:p w:rsidR="001F6F29" w:rsidRDefault="001F6F29" w:rsidP="001F6F29">
      <w:pPr>
        <w:widowControl w:val="0"/>
        <w:autoSpaceDE w:val="0"/>
        <w:autoSpaceDN w:val="0"/>
        <w:adjustRightInd w:val="0"/>
        <w:jc w:val="right"/>
        <w:outlineLvl w:val="2"/>
        <w:rPr>
          <w:sz w:val="20"/>
          <w:szCs w:val="20"/>
        </w:rPr>
      </w:pPr>
      <w:r>
        <w:rPr>
          <w:sz w:val="20"/>
          <w:szCs w:val="20"/>
        </w:rPr>
        <w:t>Ломоносовский муниципальный район</w:t>
      </w:r>
    </w:p>
    <w:p w:rsidR="001F6F29" w:rsidRDefault="001F6F29" w:rsidP="001F6F29">
      <w:pPr>
        <w:widowControl w:val="0"/>
        <w:autoSpaceDE w:val="0"/>
        <w:autoSpaceDN w:val="0"/>
        <w:adjustRightInd w:val="0"/>
        <w:jc w:val="right"/>
        <w:outlineLvl w:val="2"/>
        <w:rPr>
          <w:sz w:val="20"/>
          <w:szCs w:val="20"/>
        </w:rPr>
      </w:pPr>
      <w:r>
        <w:rPr>
          <w:sz w:val="20"/>
          <w:szCs w:val="20"/>
        </w:rPr>
        <w:t>Ленинградской области</w:t>
      </w:r>
    </w:p>
    <w:p w:rsidR="001F6F29" w:rsidRDefault="001F6F29" w:rsidP="001F6F29">
      <w:pPr>
        <w:widowControl w:val="0"/>
        <w:autoSpaceDE w:val="0"/>
        <w:autoSpaceDN w:val="0"/>
        <w:adjustRightInd w:val="0"/>
        <w:jc w:val="right"/>
        <w:outlineLvl w:val="2"/>
        <w:rPr>
          <w:sz w:val="20"/>
          <w:szCs w:val="20"/>
        </w:rPr>
      </w:pPr>
      <w:r>
        <w:rPr>
          <w:sz w:val="20"/>
          <w:szCs w:val="20"/>
        </w:rPr>
        <w:t>«Развитие сельского хозяйства</w:t>
      </w:r>
    </w:p>
    <w:p w:rsidR="001F6F29" w:rsidRDefault="001F6F29" w:rsidP="001F6F29">
      <w:pPr>
        <w:widowControl w:val="0"/>
        <w:autoSpaceDE w:val="0"/>
        <w:autoSpaceDN w:val="0"/>
        <w:adjustRightInd w:val="0"/>
        <w:jc w:val="right"/>
        <w:outlineLvl w:val="2"/>
        <w:rPr>
          <w:sz w:val="20"/>
          <w:szCs w:val="20"/>
        </w:rPr>
      </w:pPr>
      <w:r>
        <w:rPr>
          <w:sz w:val="20"/>
          <w:szCs w:val="20"/>
        </w:rPr>
        <w:t>в Ломоносовском муниципальном районе»</w:t>
      </w:r>
    </w:p>
    <w:p w:rsidR="001F6F29" w:rsidRPr="003E4EC5" w:rsidRDefault="001F6F29" w:rsidP="001F6F29">
      <w:pPr>
        <w:widowControl w:val="0"/>
        <w:autoSpaceDE w:val="0"/>
        <w:autoSpaceDN w:val="0"/>
        <w:adjustRightInd w:val="0"/>
        <w:jc w:val="right"/>
        <w:outlineLvl w:val="2"/>
        <w:rPr>
          <w:sz w:val="20"/>
          <w:szCs w:val="20"/>
        </w:rPr>
      </w:pPr>
    </w:p>
    <w:p w:rsidR="001F6F29" w:rsidRDefault="001F6F29" w:rsidP="001F6F29">
      <w:pPr>
        <w:widowControl w:val="0"/>
        <w:autoSpaceDE w:val="0"/>
        <w:autoSpaceDN w:val="0"/>
        <w:adjustRightInd w:val="0"/>
        <w:jc w:val="center"/>
      </w:pPr>
      <w:bookmarkStart w:id="11" w:name="Par549"/>
      <w:bookmarkEnd w:id="11"/>
      <w:r>
        <w:t>План</w:t>
      </w:r>
    </w:p>
    <w:p w:rsidR="001F6F29" w:rsidRDefault="001F6F29" w:rsidP="001F6F29">
      <w:pPr>
        <w:widowControl w:val="0"/>
        <w:autoSpaceDE w:val="0"/>
        <w:autoSpaceDN w:val="0"/>
        <w:adjustRightInd w:val="0"/>
        <w:jc w:val="center"/>
      </w:pPr>
      <w:r>
        <w:t>реализации муниципальной программы муниципального образования Ломоносовский муниципальный район Ленинградской области «Развитие сельского хозяйства в Ломоносовском муниципальном районе»</w:t>
      </w:r>
    </w:p>
    <w:p w:rsidR="001F6F29" w:rsidRDefault="001F6F29" w:rsidP="001F6F29">
      <w:pPr>
        <w:widowControl w:val="0"/>
        <w:autoSpaceDE w:val="0"/>
        <w:autoSpaceDN w:val="0"/>
        <w:adjustRightInd w:val="0"/>
        <w:ind w:firstLine="540"/>
        <w:jc w:val="both"/>
      </w:pPr>
    </w:p>
    <w:tbl>
      <w:tblPr>
        <w:tblW w:w="9792" w:type="dxa"/>
        <w:tblInd w:w="75" w:type="dxa"/>
        <w:tblLayout w:type="fixed"/>
        <w:tblCellMar>
          <w:left w:w="75" w:type="dxa"/>
          <w:right w:w="75" w:type="dxa"/>
        </w:tblCellMar>
        <w:tblLook w:val="0000"/>
      </w:tblPr>
      <w:tblGrid>
        <w:gridCol w:w="1632"/>
        <w:gridCol w:w="1248"/>
        <w:gridCol w:w="900"/>
        <w:gridCol w:w="898"/>
        <w:gridCol w:w="1082"/>
        <w:gridCol w:w="672"/>
        <w:gridCol w:w="672"/>
        <w:gridCol w:w="960"/>
        <w:gridCol w:w="756"/>
        <w:gridCol w:w="972"/>
      </w:tblGrid>
      <w:tr w:rsidR="001F6F29" w:rsidTr="00770021">
        <w:trPr>
          <w:trHeight w:val="640"/>
        </w:trPr>
        <w:tc>
          <w:tcPr>
            <w:tcW w:w="1632" w:type="dxa"/>
            <w:vMerge w:val="restart"/>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 xml:space="preserve"> Наименование  </w:t>
            </w:r>
            <w:r>
              <w:rPr>
                <w:rFonts w:ascii="Times New Roman" w:hAnsi="Times New Roman" w:cs="Times New Roman"/>
                <w:sz w:val="18"/>
                <w:szCs w:val="18"/>
              </w:rPr>
              <w:br/>
              <w:t>муниципальной</w:t>
            </w:r>
            <w:r>
              <w:rPr>
                <w:rFonts w:ascii="Times New Roman" w:hAnsi="Times New Roman" w:cs="Times New Roman"/>
                <w:sz w:val="18"/>
                <w:szCs w:val="18"/>
              </w:rPr>
              <w:br/>
              <w:t xml:space="preserve">  программы,   </w:t>
            </w:r>
            <w:r>
              <w:rPr>
                <w:rFonts w:ascii="Times New Roman" w:hAnsi="Times New Roman" w:cs="Times New Roman"/>
                <w:sz w:val="18"/>
                <w:szCs w:val="18"/>
              </w:rPr>
              <w:br/>
              <w:t xml:space="preserve"> подпрограммы  </w:t>
            </w:r>
            <w:r>
              <w:rPr>
                <w:rFonts w:ascii="Times New Roman" w:hAnsi="Times New Roman" w:cs="Times New Roman"/>
                <w:sz w:val="18"/>
                <w:szCs w:val="18"/>
              </w:rPr>
              <w:br/>
              <w:t>муниципальной</w:t>
            </w:r>
            <w:r>
              <w:rPr>
                <w:rFonts w:ascii="Times New Roman" w:hAnsi="Times New Roman" w:cs="Times New Roman"/>
                <w:sz w:val="18"/>
                <w:szCs w:val="18"/>
              </w:rPr>
              <w:br/>
              <w:t xml:space="preserve">  программы,   </w:t>
            </w:r>
            <w:r>
              <w:rPr>
                <w:rFonts w:ascii="Times New Roman" w:hAnsi="Times New Roman" w:cs="Times New Roman"/>
                <w:sz w:val="18"/>
                <w:szCs w:val="18"/>
              </w:rPr>
              <w:br/>
              <w:t xml:space="preserve"> ведомственной </w:t>
            </w:r>
            <w:r>
              <w:rPr>
                <w:rFonts w:ascii="Times New Roman" w:hAnsi="Times New Roman" w:cs="Times New Roman"/>
                <w:sz w:val="18"/>
                <w:szCs w:val="18"/>
              </w:rPr>
              <w:br/>
              <w:t xml:space="preserve">    целевой    </w:t>
            </w:r>
            <w:r>
              <w:rPr>
                <w:rFonts w:ascii="Times New Roman" w:hAnsi="Times New Roman" w:cs="Times New Roman"/>
                <w:sz w:val="18"/>
                <w:szCs w:val="18"/>
              </w:rPr>
              <w:br/>
              <w:t xml:space="preserve">  программы, основного  </w:t>
            </w:r>
            <w:r>
              <w:rPr>
                <w:rFonts w:ascii="Times New Roman" w:hAnsi="Times New Roman" w:cs="Times New Roman"/>
                <w:sz w:val="18"/>
                <w:szCs w:val="18"/>
              </w:rPr>
              <w:br/>
              <w:t xml:space="preserve">    мероприятия </w:t>
            </w:r>
            <w:r>
              <w:rPr>
                <w:rFonts w:ascii="Times New Roman" w:hAnsi="Times New Roman" w:cs="Times New Roman"/>
                <w:sz w:val="18"/>
                <w:szCs w:val="18"/>
              </w:rPr>
              <w:br/>
              <w:t xml:space="preserve"> </w:t>
            </w:r>
          </w:p>
        </w:tc>
        <w:tc>
          <w:tcPr>
            <w:tcW w:w="1248" w:type="dxa"/>
            <w:vMerge w:val="restart"/>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18"/>
                <w:szCs w:val="18"/>
              </w:rPr>
            </w:pPr>
            <w:r>
              <w:rPr>
                <w:rFonts w:ascii="Times New Roman" w:hAnsi="Times New Roman" w:cs="Times New Roman"/>
                <w:sz w:val="18"/>
                <w:szCs w:val="18"/>
              </w:rPr>
              <w:t>Ответственный</w:t>
            </w:r>
            <w:r>
              <w:rPr>
                <w:rFonts w:ascii="Times New Roman" w:hAnsi="Times New Roman" w:cs="Times New Roman"/>
                <w:sz w:val="18"/>
                <w:szCs w:val="18"/>
              </w:rPr>
              <w:br/>
              <w:t xml:space="preserve">исполнитель  </w:t>
            </w:r>
            <w:r>
              <w:rPr>
                <w:rFonts w:ascii="Times New Roman" w:hAnsi="Times New Roman" w:cs="Times New Roman"/>
                <w:sz w:val="18"/>
                <w:szCs w:val="18"/>
              </w:rPr>
              <w:br/>
              <w:t xml:space="preserve">,       </w:t>
            </w:r>
            <w:r>
              <w:rPr>
                <w:rFonts w:ascii="Times New Roman" w:hAnsi="Times New Roman" w:cs="Times New Roman"/>
                <w:sz w:val="18"/>
                <w:szCs w:val="18"/>
              </w:rPr>
              <w:br/>
            </w:r>
            <w:proofErr w:type="spellStart"/>
            <w:r>
              <w:rPr>
                <w:rFonts w:ascii="Times New Roman" w:hAnsi="Times New Roman" w:cs="Times New Roman"/>
                <w:sz w:val="18"/>
                <w:szCs w:val="18"/>
              </w:rPr>
              <w:t>соисполн</w:t>
            </w:r>
            <w:proofErr w:type="gramStart"/>
            <w:r>
              <w:rPr>
                <w:rFonts w:ascii="Times New Roman" w:hAnsi="Times New Roman" w:cs="Times New Roman"/>
                <w:sz w:val="18"/>
                <w:szCs w:val="18"/>
              </w:rPr>
              <w:t>и</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тель</w:t>
            </w:r>
            <w:proofErr w:type="spellEnd"/>
            <w:r>
              <w:rPr>
                <w:rFonts w:ascii="Times New Roman" w:hAnsi="Times New Roman" w:cs="Times New Roman"/>
                <w:sz w:val="18"/>
                <w:szCs w:val="18"/>
              </w:rPr>
              <w:t xml:space="preserve">,        </w:t>
            </w:r>
            <w:r>
              <w:rPr>
                <w:rFonts w:ascii="Times New Roman" w:hAnsi="Times New Roman" w:cs="Times New Roman"/>
                <w:sz w:val="18"/>
                <w:szCs w:val="18"/>
              </w:rPr>
              <w:br/>
              <w:t xml:space="preserve">участник     </w:t>
            </w:r>
          </w:p>
        </w:tc>
        <w:tc>
          <w:tcPr>
            <w:tcW w:w="1798" w:type="dxa"/>
            <w:gridSpan w:val="2"/>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 xml:space="preserve">    Срок     </w:t>
            </w:r>
            <w:r>
              <w:rPr>
                <w:rFonts w:ascii="Times New Roman" w:hAnsi="Times New Roman" w:cs="Times New Roman"/>
                <w:sz w:val="20"/>
                <w:szCs w:val="20"/>
              </w:rPr>
              <w:br/>
              <w:t xml:space="preserve"> реализации  </w:t>
            </w:r>
          </w:p>
        </w:tc>
        <w:tc>
          <w:tcPr>
            <w:tcW w:w="1082" w:type="dxa"/>
            <w:vMerge w:val="restart"/>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 xml:space="preserve">   Годы   </w:t>
            </w:r>
            <w:r>
              <w:rPr>
                <w:rFonts w:ascii="Times New Roman" w:hAnsi="Times New Roman" w:cs="Times New Roman"/>
                <w:sz w:val="20"/>
                <w:szCs w:val="20"/>
              </w:rPr>
              <w:br/>
              <w:t>реализации</w:t>
            </w:r>
          </w:p>
        </w:tc>
        <w:tc>
          <w:tcPr>
            <w:tcW w:w="4032" w:type="dxa"/>
            <w:gridSpan w:val="5"/>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 xml:space="preserve">    Оценка расходов (тыс. руб.,     </w:t>
            </w:r>
            <w:r>
              <w:rPr>
                <w:rFonts w:ascii="Times New Roman" w:hAnsi="Times New Roman" w:cs="Times New Roman"/>
                <w:sz w:val="20"/>
                <w:szCs w:val="20"/>
              </w:rPr>
              <w:br/>
              <w:t xml:space="preserve">    в ценах соответствующих лет)    </w:t>
            </w:r>
          </w:p>
        </w:tc>
      </w:tr>
      <w:tr w:rsidR="001F6F29" w:rsidTr="00770021">
        <w:trPr>
          <w:trHeight w:val="1609"/>
        </w:trPr>
        <w:tc>
          <w:tcPr>
            <w:tcW w:w="1632" w:type="dxa"/>
            <w:vMerge/>
            <w:tcBorders>
              <w:top w:val="single" w:sz="4" w:space="0" w:color="auto"/>
              <w:left w:val="single" w:sz="4" w:space="0" w:color="auto"/>
              <w:bottom w:val="single" w:sz="4" w:space="0" w:color="auto"/>
              <w:right w:val="single" w:sz="4" w:space="0" w:color="auto"/>
            </w:tcBorders>
            <w:vAlign w:val="center"/>
          </w:tcPr>
          <w:p w:rsidR="001F6F29" w:rsidRDefault="001F6F29" w:rsidP="00770021">
            <w:pPr>
              <w:rPr>
                <w:sz w:val="18"/>
                <w:szCs w:val="18"/>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1F6F29" w:rsidRDefault="001F6F29" w:rsidP="00770021">
            <w:pPr>
              <w:rPr>
                <w:sz w:val="18"/>
                <w:szCs w:val="18"/>
              </w:rPr>
            </w:pPr>
          </w:p>
        </w:tc>
        <w:tc>
          <w:tcPr>
            <w:tcW w:w="900"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Начало</w:t>
            </w:r>
            <w:r>
              <w:rPr>
                <w:rFonts w:ascii="Times New Roman" w:hAnsi="Times New Roman" w:cs="Times New Roman"/>
                <w:sz w:val="20"/>
                <w:szCs w:val="20"/>
              </w:rPr>
              <w:br/>
            </w:r>
            <w:proofErr w:type="spellStart"/>
            <w:r>
              <w:rPr>
                <w:rFonts w:ascii="Times New Roman" w:hAnsi="Times New Roman" w:cs="Times New Roman"/>
                <w:sz w:val="20"/>
                <w:szCs w:val="20"/>
              </w:rPr>
              <w:t>реализ</w:t>
            </w:r>
            <w:proofErr w:type="gramStart"/>
            <w:r>
              <w:rPr>
                <w:rFonts w:ascii="Times New Roman" w:hAnsi="Times New Roman" w:cs="Times New Roman"/>
                <w:sz w:val="20"/>
                <w:szCs w:val="20"/>
              </w:rPr>
              <w:t>а</w:t>
            </w:r>
            <w:proofErr w:type="spellEnd"/>
            <w:r>
              <w:rPr>
                <w:rFonts w:ascii="Times New Roman" w:hAnsi="Times New Roman" w:cs="Times New Roman"/>
                <w:sz w:val="20"/>
                <w:szCs w:val="20"/>
              </w:rPr>
              <w:t>-</w:t>
            </w:r>
            <w:proofErr w:type="gramEnd"/>
            <w:r>
              <w:rPr>
                <w:rFonts w:ascii="Times New Roman" w:hAnsi="Times New Roman" w:cs="Times New Roman"/>
                <w:sz w:val="20"/>
                <w:szCs w:val="20"/>
              </w:rPr>
              <w:br/>
            </w:r>
            <w:proofErr w:type="spellStart"/>
            <w:r>
              <w:rPr>
                <w:rFonts w:ascii="Times New Roman" w:hAnsi="Times New Roman" w:cs="Times New Roman"/>
                <w:sz w:val="20"/>
                <w:szCs w:val="20"/>
              </w:rPr>
              <w:t>ции</w:t>
            </w:r>
            <w:proofErr w:type="spellEnd"/>
            <w:r>
              <w:rPr>
                <w:rFonts w:ascii="Times New Roman" w:hAnsi="Times New Roman" w:cs="Times New Roman"/>
                <w:sz w:val="20"/>
                <w:szCs w:val="20"/>
              </w:rPr>
              <w:t xml:space="preserve"> </w:t>
            </w:r>
          </w:p>
        </w:tc>
        <w:tc>
          <w:tcPr>
            <w:tcW w:w="898"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 xml:space="preserve">Конец </w:t>
            </w:r>
            <w:r>
              <w:rPr>
                <w:rFonts w:ascii="Times New Roman" w:hAnsi="Times New Roman" w:cs="Times New Roman"/>
                <w:sz w:val="20"/>
                <w:szCs w:val="20"/>
              </w:rPr>
              <w:br/>
            </w:r>
            <w:proofErr w:type="spellStart"/>
            <w:proofErr w:type="gramStart"/>
            <w:r>
              <w:rPr>
                <w:rFonts w:ascii="Times New Roman" w:hAnsi="Times New Roman" w:cs="Times New Roman"/>
                <w:sz w:val="20"/>
                <w:szCs w:val="20"/>
              </w:rPr>
              <w:t>реали-зации</w:t>
            </w:r>
            <w:proofErr w:type="spellEnd"/>
            <w:proofErr w:type="gramEnd"/>
            <w:r>
              <w:rPr>
                <w:rFonts w:ascii="Times New Roman" w:hAnsi="Times New Roman" w:cs="Times New Roman"/>
                <w:sz w:val="20"/>
                <w:szCs w:val="20"/>
              </w:rPr>
              <w:t xml:space="preserve"> </w:t>
            </w:r>
          </w:p>
        </w:tc>
        <w:tc>
          <w:tcPr>
            <w:tcW w:w="1082" w:type="dxa"/>
            <w:vMerge/>
            <w:tcBorders>
              <w:top w:val="single" w:sz="4" w:space="0" w:color="auto"/>
              <w:left w:val="single" w:sz="4" w:space="0" w:color="auto"/>
              <w:bottom w:val="single" w:sz="4" w:space="0" w:color="auto"/>
              <w:right w:val="single" w:sz="4" w:space="0" w:color="auto"/>
            </w:tcBorders>
            <w:vAlign w:val="center"/>
          </w:tcPr>
          <w:p w:rsidR="001F6F29" w:rsidRDefault="001F6F29" w:rsidP="00770021">
            <w:pPr>
              <w:rPr>
                <w:sz w:val="20"/>
                <w:szCs w:val="20"/>
              </w:rPr>
            </w:pPr>
          </w:p>
        </w:tc>
        <w:tc>
          <w:tcPr>
            <w:tcW w:w="672"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Всего</w:t>
            </w:r>
          </w:p>
        </w:tc>
        <w:tc>
          <w:tcPr>
            <w:tcW w:w="672"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Фед</w:t>
            </w:r>
            <w:proofErr w:type="gramStart"/>
            <w:r>
              <w:rPr>
                <w:rFonts w:ascii="Times New Roman" w:hAnsi="Times New Roman" w:cs="Times New Roman"/>
                <w:sz w:val="20"/>
                <w:szCs w:val="20"/>
              </w:rPr>
              <w:t>е-</w:t>
            </w:r>
            <w:proofErr w:type="gramEnd"/>
            <w:r>
              <w:rPr>
                <w:rFonts w:ascii="Times New Roman" w:hAnsi="Times New Roman" w:cs="Times New Roman"/>
                <w:sz w:val="20"/>
                <w:szCs w:val="20"/>
              </w:rPr>
              <w:br/>
            </w:r>
            <w:proofErr w:type="spellStart"/>
            <w:r>
              <w:rPr>
                <w:rFonts w:ascii="Times New Roman" w:hAnsi="Times New Roman" w:cs="Times New Roman"/>
                <w:sz w:val="20"/>
                <w:szCs w:val="20"/>
              </w:rPr>
              <w:t>раль</w:t>
            </w:r>
            <w:proofErr w:type="spellEnd"/>
            <w:r>
              <w:rPr>
                <w:rFonts w:ascii="Times New Roman" w:hAnsi="Times New Roman" w:cs="Times New Roman"/>
                <w:sz w:val="20"/>
                <w:szCs w:val="20"/>
              </w:rPr>
              <w:t>-</w:t>
            </w:r>
            <w:r>
              <w:rPr>
                <w:rFonts w:ascii="Times New Roman" w:hAnsi="Times New Roman" w:cs="Times New Roman"/>
                <w:sz w:val="20"/>
                <w:szCs w:val="20"/>
              </w:rPr>
              <w:br/>
            </w:r>
            <w:proofErr w:type="spellStart"/>
            <w:r>
              <w:rPr>
                <w:rFonts w:ascii="Times New Roman" w:hAnsi="Times New Roman" w:cs="Times New Roman"/>
                <w:sz w:val="20"/>
                <w:szCs w:val="20"/>
              </w:rPr>
              <w:t>ный</w:t>
            </w:r>
            <w:proofErr w:type="spellEnd"/>
            <w:r>
              <w:rPr>
                <w:rFonts w:ascii="Times New Roman" w:hAnsi="Times New Roman" w:cs="Times New Roman"/>
                <w:sz w:val="20"/>
                <w:szCs w:val="20"/>
              </w:rPr>
              <w:t xml:space="preserve">  </w:t>
            </w:r>
            <w:r>
              <w:rPr>
                <w:rFonts w:ascii="Times New Roman" w:hAnsi="Times New Roman" w:cs="Times New Roman"/>
                <w:sz w:val="20"/>
                <w:szCs w:val="20"/>
              </w:rPr>
              <w:br/>
            </w:r>
            <w:proofErr w:type="spellStart"/>
            <w:r>
              <w:rPr>
                <w:rFonts w:ascii="Times New Roman" w:hAnsi="Times New Roman" w:cs="Times New Roman"/>
                <w:sz w:val="20"/>
                <w:szCs w:val="20"/>
              </w:rPr>
              <w:t>бюд</w:t>
            </w:r>
            <w:proofErr w:type="spellEnd"/>
            <w:r>
              <w:rPr>
                <w:rFonts w:ascii="Times New Roman" w:hAnsi="Times New Roman" w:cs="Times New Roman"/>
                <w:sz w:val="20"/>
                <w:szCs w:val="20"/>
              </w:rPr>
              <w:t xml:space="preserve">- </w:t>
            </w:r>
            <w:r>
              <w:rPr>
                <w:rFonts w:ascii="Times New Roman" w:hAnsi="Times New Roman" w:cs="Times New Roman"/>
                <w:sz w:val="20"/>
                <w:szCs w:val="20"/>
              </w:rPr>
              <w:br/>
            </w:r>
            <w:proofErr w:type="spellStart"/>
            <w:r>
              <w:rPr>
                <w:rFonts w:ascii="Times New Roman" w:hAnsi="Times New Roman" w:cs="Times New Roman"/>
                <w:sz w:val="20"/>
                <w:szCs w:val="20"/>
              </w:rPr>
              <w:t>жет</w:t>
            </w:r>
            <w:proofErr w:type="spellEnd"/>
            <w:r>
              <w:rPr>
                <w:rFonts w:ascii="Times New Roman" w:hAnsi="Times New Roman" w:cs="Times New Roman"/>
                <w:sz w:val="20"/>
                <w:szCs w:val="20"/>
              </w:rPr>
              <w:t xml:space="preserve">  </w:t>
            </w:r>
          </w:p>
        </w:tc>
        <w:tc>
          <w:tcPr>
            <w:tcW w:w="960"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roofErr w:type="spellStart"/>
            <w:r>
              <w:rPr>
                <w:rFonts w:ascii="Times New Roman" w:hAnsi="Times New Roman" w:cs="Times New Roman"/>
                <w:sz w:val="20"/>
                <w:szCs w:val="20"/>
              </w:rPr>
              <w:t>Обл</w:t>
            </w:r>
            <w:proofErr w:type="gramStart"/>
            <w:r>
              <w:rPr>
                <w:rFonts w:ascii="Times New Roman" w:hAnsi="Times New Roman" w:cs="Times New Roman"/>
                <w:sz w:val="20"/>
                <w:szCs w:val="20"/>
              </w:rPr>
              <w:t>а</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r>
              <w:rPr>
                <w:rFonts w:ascii="Times New Roman" w:hAnsi="Times New Roman" w:cs="Times New Roman"/>
                <w:sz w:val="20"/>
                <w:szCs w:val="20"/>
              </w:rPr>
              <w:br/>
            </w:r>
            <w:proofErr w:type="spellStart"/>
            <w:r>
              <w:rPr>
                <w:rFonts w:ascii="Times New Roman" w:hAnsi="Times New Roman" w:cs="Times New Roman"/>
                <w:sz w:val="20"/>
                <w:szCs w:val="20"/>
              </w:rPr>
              <w:t>стной</w:t>
            </w:r>
            <w:proofErr w:type="spellEnd"/>
            <w:r>
              <w:rPr>
                <w:rFonts w:ascii="Times New Roman" w:hAnsi="Times New Roman" w:cs="Times New Roman"/>
                <w:sz w:val="20"/>
                <w:szCs w:val="20"/>
              </w:rPr>
              <w:t xml:space="preserve">   </w:t>
            </w:r>
            <w:r>
              <w:rPr>
                <w:rFonts w:ascii="Times New Roman" w:hAnsi="Times New Roman" w:cs="Times New Roman"/>
                <w:sz w:val="20"/>
                <w:szCs w:val="20"/>
              </w:rPr>
              <w:br/>
              <w:t xml:space="preserve">бюджет  </w:t>
            </w:r>
            <w:r>
              <w:rPr>
                <w:rFonts w:ascii="Times New Roman" w:hAnsi="Times New Roman" w:cs="Times New Roman"/>
                <w:sz w:val="20"/>
                <w:szCs w:val="20"/>
              </w:rPr>
              <w:br/>
              <w:t xml:space="preserve">Ленин-  </w:t>
            </w:r>
            <w:r>
              <w:rPr>
                <w:rFonts w:ascii="Times New Roman" w:hAnsi="Times New Roman" w:cs="Times New Roman"/>
                <w:sz w:val="20"/>
                <w:szCs w:val="20"/>
              </w:rPr>
              <w:br/>
              <w:t>градской</w:t>
            </w:r>
            <w:r>
              <w:rPr>
                <w:rFonts w:ascii="Times New Roman" w:hAnsi="Times New Roman" w:cs="Times New Roman"/>
                <w:sz w:val="20"/>
                <w:szCs w:val="20"/>
              </w:rPr>
              <w:br/>
              <w:t xml:space="preserve">области </w:t>
            </w:r>
          </w:p>
        </w:tc>
        <w:tc>
          <w:tcPr>
            <w:tcW w:w="756"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 xml:space="preserve">Местный </w:t>
            </w:r>
            <w:r>
              <w:rPr>
                <w:rFonts w:ascii="Times New Roman" w:hAnsi="Times New Roman" w:cs="Times New Roman"/>
                <w:sz w:val="20"/>
                <w:szCs w:val="20"/>
              </w:rPr>
              <w:br/>
            </w:r>
            <w:proofErr w:type="spellStart"/>
            <w:proofErr w:type="gramStart"/>
            <w:r>
              <w:rPr>
                <w:rFonts w:ascii="Times New Roman" w:hAnsi="Times New Roman" w:cs="Times New Roman"/>
                <w:sz w:val="20"/>
                <w:szCs w:val="20"/>
              </w:rPr>
              <w:t>бюд-жет</w:t>
            </w:r>
            <w:proofErr w:type="spellEnd"/>
            <w:proofErr w:type="gramEnd"/>
            <w:r>
              <w:rPr>
                <w:rFonts w:ascii="Times New Roman" w:hAnsi="Times New Roman" w:cs="Times New Roman"/>
                <w:sz w:val="20"/>
                <w:szCs w:val="20"/>
              </w:rPr>
              <w:t xml:space="preserve"> </w:t>
            </w:r>
            <w:r>
              <w:rPr>
                <w:rFonts w:ascii="Times New Roman" w:hAnsi="Times New Roman" w:cs="Times New Roman"/>
                <w:sz w:val="20"/>
                <w:szCs w:val="20"/>
              </w:rPr>
              <w:br/>
              <w:t xml:space="preserve">  </w:t>
            </w:r>
            <w:r>
              <w:rPr>
                <w:rFonts w:ascii="Times New Roman" w:hAnsi="Times New Roman" w:cs="Times New Roman"/>
                <w:sz w:val="20"/>
                <w:szCs w:val="20"/>
              </w:rPr>
              <w:br/>
            </w:r>
          </w:p>
        </w:tc>
        <w:tc>
          <w:tcPr>
            <w:tcW w:w="972"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Прочие</w:t>
            </w:r>
            <w:r>
              <w:rPr>
                <w:rFonts w:ascii="Times New Roman" w:hAnsi="Times New Roman" w:cs="Times New Roman"/>
                <w:sz w:val="20"/>
                <w:szCs w:val="20"/>
              </w:rPr>
              <w:br/>
            </w:r>
            <w:proofErr w:type="spellStart"/>
            <w:r>
              <w:rPr>
                <w:rFonts w:ascii="Times New Roman" w:hAnsi="Times New Roman" w:cs="Times New Roman"/>
                <w:sz w:val="20"/>
                <w:szCs w:val="20"/>
              </w:rPr>
              <w:t>исто</w:t>
            </w:r>
            <w:proofErr w:type="gramStart"/>
            <w:r>
              <w:rPr>
                <w:rFonts w:ascii="Times New Roman" w:hAnsi="Times New Roman" w:cs="Times New Roman"/>
                <w:sz w:val="20"/>
                <w:szCs w:val="20"/>
              </w:rPr>
              <w:t>ч</w:t>
            </w:r>
            <w:proofErr w:type="spellEnd"/>
            <w:r>
              <w:rPr>
                <w:rFonts w:ascii="Times New Roman" w:hAnsi="Times New Roman" w:cs="Times New Roman"/>
                <w:sz w:val="20"/>
                <w:szCs w:val="20"/>
              </w:rPr>
              <w:t>-</w:t>
            </w:r>
            <w:proofErr w:type="gramEnd"/>
            <w:r>
              <w:rPr>
                <w:rFonts w:ascii="Times New Roman" w:hAnsi="Times New Roman" w:cs="Times New Roman"/>
                <w:sz w:val="20"/>
                <w:szCs w:val="20"/>
              </w:rPr>
              <w:br/>
            </w:r>
            <w:proofErr w:type="spellStart"/>
            <w:r>
              <w:rPr>
                <w:rFonts w:ascii="Times New Roman" w:hAnsi="Times New Roman" w:cs="Times New Roman"/>
                <w:sz w:val="20"/>
                <w:szCs w:val="20"/>
              </w:rPr>
              <w:t>ники</w:t>
            </w:r>
            <w:proofErr w:type="spellEnd"/>
            <w:r>
              <w:rPr>
                <w:rFonts w:ascii="Times New Roman" w:hAnsi="Times New Roman" w:cs="Times New Roman"/>
                <w:sz w:val="20"/>
                <w:szCs w:val="20"/>
              </w:rPr>
              <w:t xml:space="preserve">  </w:t>
            </w:r>
            <w:r>
              <w:rPr>
                <w:rFonts w:ascii="Times New Roman" w:hAnsi="Times New Roman" w:cs="Times New Roman"/>
                <w:sz w:val="20"/>
                <w:szCs w:val="20"/>
              </w:rPr>
              <w:br/>
            </w:r>
            <w:proofErr w:type="spellStart"/>
            <w:r>
              <w:rPr>
                <w:rFonts w:ascii="Times New Roman" w:hAnsi="Times New Roman" w:cs="Times New Roman"/>
                <w:sz w:val="20"/>
                <w:szCs w:val="20"/>
              </w:rPr>
              <w:t>финан</w:t>
            </w:r>
            <w:proofErr w:type="spellEnd"/>
            <w:r>
              <w:rPr>
                <w:rFonts w:ascii="Times New Roman" w:hAnsi="Times New Roman" w:cs="Times New Roman"/>
                <w:sz w:val="20"/>
                <w:szCs w:val="20"/>
              </w:rPr>
              <w:t>-</w:t>
            </w:r>
            <w:r>
              <w:rPr>
                <w:rFonts w:ascii="Times New Roman" w:hAnsi="Times New Roman" w:cs="Times New Roman"/>
                <w:sz w:val="20"/>
                <w:szCs w:val="20"/>
              </w:rPr>
              <w:br/>
              <w:t xml:space="preserve">сиро- </w:t>
            </w:r>
            <w:r>
              <w:rPr>
                <w:rFonts w:ascii="Times New Roman" w:hAnsi="Times New Roman" w:cs="Times New Roman"/>
                <w:sz w:val="20"/>
                <w:szCs w:val="20"/>
              </w:rPr>
              <w:br/>
            </w:r>
            <w:proofErr w:type="spellStart"/>
            <w:r>
              <w:rPr>
                <w:rFonts w:ascii="Times New Roman" w:hAnsi="Times New Roman" w:cs="Times New Roman"/>
                <w:sz w:val="20"/>
                <w:szCs w:val="20"/>
              </w:rPr>
              <w:t>вания</w:t>
            </w:r>
            <w:proofErr w:type="spellEnd"/>
            <w:r>
              <w:rPr>
                <w:rFonts w:ascii="Times New Roman" w:hAnsi="Times New Roman" w:cs="Times New Roman"/>
                <w:sz w:val="20"/>
                <w:szCs w:val="20"/>
              </w:rPr>
              <w:t xml:space="preserve"> </w:t>
            </w:r>
          </w:p>
        </w:tc>
      </w:tr>
      <w:tr w:rsidR="001F6F29" w:rsidTr="00770021">
        <w:tc>
          <w:tcPr>
            <w:tcW w:w="1632"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 xml:space="preserve">       1       </w:t>
            </w:r>
          </w:p>
        </w:tc>
        <w:tc>
          <w:tcPr>
            <w:tcW w:w="1248"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 xml:space="preserve">      2      </w:t>
            </w:r>
          </w:p>
        </w:tc>
        <w:tc>
          <w:tcPr>
            <w:tcW w:w="900"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 xml:space="preserve">  3   </w:t>
            </w:r>
          </w:p>
        </w:tc>
        <w:tc>
          <w:tcPr>
            <w:tcW w:w="898"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 xml:space="preserve">  4   </w:t>
            </w:r>
          </w:p>
        </w:tc>
        <w:tc>
          <w:tcPr>
            <w:tcW w:w="1082"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 xml:space="preserve">    5     </w:t>
            </w:r>
          </w:p>
        </w:tc>
        <w:tc>
          <w:tcPr>
            <w:tcW w:w="672"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 xml:space="preserve">  6  </w:t>
            </w:r>
          </w:p>
        </w:tc>
        <w:tc>
          <w:tcPr>
            <w:tcW w:w="672"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 xml:space="preserve">  7  </w:t>
            </w:r>
          </w:p>
        </w:tc>
        <w:tc>
          <w:tcPr>
            <w:tcW w:w="960"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 xml:space="preserve">   8    </w:t>
            </w:r>
          </w:p>
        </w:tc>
        <w:tc>
          <w:tcPr>
            <w:tcW w:w="756"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 xml:space="preserve">   9    </w:t>
            </w:r>
          </w:p>
        </w:tc>
        <w:tc>
          <w:tcPr>
            <w:tcW w:w="972" w:type="dxa"/>
            <w:tcBorders>
              <w:top w:val="nil"/>
              <w:left w:val="single" w:sz="4" w:space="0" w:color="auto"/>
              <w:bottom w:val="single" w:sz="4" w:space="0" w:color="auto"/>
              <w:right w:val="single" w:sz="4" w:space="0" w:color="auto"/>
            </w:tcBorders>
          </w:tcPr>
          <w:p w:rsidR="001F6F29" w:rsidRPr="009B668D" w:rsidRDefault="001F6F29" w:rsidP="00770021">
            <w:pPr>
              <w:pStyle w:val="ConsPlusCell"/>
              <w:rPr>
                <w:rFonts w:ascii="Times New Roman" w:hAnsi="Times New Roman" w:cs="Times New Roman"/>
                <w:sz w:val="20"/>
                <w:szCs w:val="20"/>
              </w:rPr>
            </w:pPr>
            <w:r w:rsidRPr="009B668D">
              <w:rPr>
                <w:rFonts w:ascii="Times New Roman" w:hAnsi="Times New Roman" w:cs="Times New Roman"/>
                <w:sz w:val="20"/>
                <w:szCs w:val="20"/>
              </w:rPr>
              <w:t xml:space="preserve">  10  </w:t>
            </w:r>
          </w:p>
        </w:tc>
      </w:tr>
      <w:tr w:rsidR="001F6F29" w:rsidTr="00770021">
        <w:trPr>
          <w:trHeight w:val="480"/>
        </w:trPr>
        <w:tc>
          <w:tcPr>
            <w:tcW w:w="1632" w:type="dxa"/>
            <w:vMerge w:val="restart"/>
            <w:tcBorders>
              <w:top w:val="nil"/>
              <w:left w:val="single" w:sz="4" w:space="0" w:color="auto"/>
              <w:right w:val="single" w:sz="4" w:space="0" w:color="auto"/>
            </w:tcBorders>
          </w:tcPr>
          <w:p w:rsidR="001F6F29" w:rsidRPr="002732BA" w:rsidRDefault="001F6F29" w:rsidP="00770021">
            <w:pPr>
              <w:pStyle w:val="ConsPlusCell"/>
              <w:rPr>
                <w:rFonts w:ascii="Times New Roman" w:hAnsi="Times New Roman" w:cs="Times New Roman"/>
                <w:sz w:val="20"/>
                <w:szCs w:val="20"/>
              </w:rPr>
            </w:pPr>
            <w:r w:rsidRPr="002732BA">
              <w:rPr>
                <w:rFonts w:ascii="Times New Roman" w:hAnsi="Times New Roman" w:cs="Times New Roman"/>
                <w:sz w:val="20"/>
                <w:szCs w:val="20"/>
              </w:rPr>
              <w:t>Муниципальная</w:t>
            </w:r>
            <w:r w:rsidRPr="002732BA">
              <w:rPr>
                <w:rFonts w:ascii="Times New Roman" w:hAnsi="Times New Roman" w:cs="Times New Roman"/>
                <w:sz w:val="20"/>
                <w:szCs w:val="20"/>
              </w:rPr>
              <w:br/>
              <w:t xml:space="preserve">программа </w:t>
            </w:r>
          </w:p>
          <w:p w:rsidR="001F6F29" w:rsidRPr="002732BA" w:rsidRDefault="001F6F29" w:rsidP="00770021">
            <w:pPr>
              <w:pStyle w:val="ConsPlusCell"/>
              <w:rPr>
                <w:rFonts w:ascii="Times New Roman" w:hAnsi="Times New Roman" w:cs="Times New Roman"/>
                <w:sz w:val="20"/>
                <w:szCs w:val="20"/>
              </w:rPr>
            </w:pPr>
          </w:p>
          <w:p w:rsidR="001F6F29" w:rsidRPr="002732BA" w:rsidRDefault="001F6F29" w:rsidP="00770021">
            <w:pPr>
              <w:pStyle w:val="ConsPlusCell"/>
              <w:rPr>
                <w:rFonts w:ascii="Times New Roman" w:hAnsi="Times New Roman" w:cs="Times New Roman"/>
                <w:sz w:val="18"/>
                <w:szCs w:val="18"/>
              </w:rPr>
            </w:pPr>
            <w:r w:rsidRPr="002732BA">
              <w:rPr>
                <w:rFonts w:ascii="Times New Roman" w:hAnsi="Times New Roman" w:cs="Times New Roman"/>
                <w:i/>
                <w:sz w:val="20"/>
                <w:szCs w:val="20"/>
              </w:rPr>
              <w:t>«Развитие сельского хозяйства в Ломоносовском муниципальном районе»</w:t>
            </w:r>
            <w:r w:rsidRPr="002732BA">
              <w:rPr>
                <w:rFonts w:ascii="Times New Roman" w:hAnsi="Times New Roman" w:cs="Times New Roman"/>
                <w:sz w:val="18"/>
                <w:szCs w:val="18"/>
              </w:rPr>
              <w:t xml:space="preserve">    </w:t>
            </w:r>
          </w:p>
        </w:tc>
        <w:tc>
          <w:tcPr>
            <w:tcW w:w="1248" w:type="dxa"/>
            <w:vMerge w:val="restart"/>
            <w:tcBorders>
              <w:top w:val="nil"/>
              <w:left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Администрация, Сектор АПК</w:t>
            </w:r>
          </w:p>
        </w:tc>
        <w:tc>
          <w:tcPr>
            <w:tcW w:w="900" w:type="dxa"/>
            <w:vMerge w:val="restart"/>
            <w:tcBorders>
              <w:top w:val="nil"/>
              <w:left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2018 год</w:t>
            </w:r>
          </w:p>
        </w:tc>
        <w:tc>
          <w:tcPr>
            <w:tcW w:w="898" w:type="dxa"/>
            <w:vMerge w:val="restart"/>
            <w:tcBorders>
              <w:top w:val="nil"/>
              <w:left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2020 год</w:t>
            </w:r>
          </w:p>
        </w:tc>
        <w:tc>
          <w:tcPr>
            <w:tcW w:w="1082"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2018 год</w:t>
            </w:r>
          </w:p>
        </w:tc>
        <w:tc>
          <w:tcPr>
            <w:tcW w:w="672" w:type="dxa"/>
            <w:tcBorders>
              <w:top w:val="nil"/>
              <w:left w:val="single" w:sz="4" w:space="0" w:color="auto"/>
              <w:bottom w:val="single" w:sz="4" w:space="0" w:color="auto"/>
              <w:right w:val="single" w:sz="4" w:space="0" w:color="auto"/>
            </w:tcBorders>
          </w:tcPr>
          <w:p w:rsidR="001F6F29" w:rsidRPr="000D2B48" w:rsidRDefault="001F6F29" w:rsidP="00770021">
            <w:pPr>
              <w:pStyle w:val="ConsPlusCell"/>
              <w:jc w:val="center"/>
              <w:rPr>
                <w:rFonts w:ascii="Times New Roman" w:hAnsi="Times New Roman" w:cs="Times New Roman"/>
                <w:sz w:val="20"/>
                <w:szCs w:val="20"/>
                <w:lang w:val="en-US"/>
              </w:rPr>
            </w:pPr>
            <w:r>
              <w:rPr>
                <w:rFonts w:ascii="Times New Roman" w:hAnsi="Times New Roman" w:cs="Times New Roman"/>
                <w:sz w:val="20"/>
                <w:szCs w:val="20"/>
              </w:rPr>
              <w:t>5</w:t>
            </w:r>
            <w:r>
              <w:rPr>
                <w:rFonts w:ascii="Times New Roman" w:hAnsi="Times New Roman" w:cs="Times New Roman"/>
                <w:sz w:val="20"/>
                <w:szCs w:val="20"/>
                <w:lang w:val="en-US"/>
              </w:rPr>
              <w:t>000</w:t>
            </w:r>
          </w:p>
        </w:tc>
        <w:tc>
          <w:tcPr>
            <w:tcW w:w="672"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p>
        </w:tc>
        <w:tc>
          <w:tcPr>
            <w:tcW w:w="960" w:type="dxa"/>
            <w:tcBorders>
              <w:top w:val="nil"/>
              <w:left w:val="single" w:sz="4" w:space="0" w:color="auto"/>
              <w:bottom w:val="single" w:sz="4" w:space="0" w:color="auto"/>
              <w:right w:val="single" w:sz="4" w:space="0" w:color="auto"/>
            </w:tcBorders>
          </w:tcPr>
          <w:p w:rsidR="001F6F29" w:rsidRPr="000D2B48" w:rsidRDefault="001F6F29" w:rsidP="00770021">
            <w:pPr>
              <w:pStyle w:val="ConsPlusCell"/>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756"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4000</w:t>
            </w:r>
          </w:p>
        </w:tc>
        <w:tc>
          <w:tcPr>
            <w:tcW w:w="972"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4"/>
                <w:szCs w:val="24"/>
              </w:rPr>
            </w:pPr>
          </w:p>
        </w:tc>
      </w:tr>
      <w:tr w:rsidR="001F6F29" w:rsidTr="00770021">
        <w:trPr>
          <w:trHeight w:val="480"/>
        </w:trPr>
        <w:tc>
          <w:tcPr>
            <w:tcW w:w="1632" w:type="dxa"/>
            <w:vMerge/>
            <w:tcBorders>
              <w:left w:val="single" w:sz="4" w:space="0" w:color="auto"/>
              <w:right w:val="single" w:sz="4" w:space="0" w:color="auto"/>
            </w:tcBorders>
            <w:vAlign w:val="center"/>
          </w:tcPr>
          <w:p w:rsidR="001F6F29" w:rsidRDefault="001F6F29" w:rsidP="00770021">
            <w:pPr>
              <w:rPr>
                <w:sz w:val="20"/>
                <w:szCs w:val="20"/>
              </w:rPr>
            </w:pPr>
          </w:p>
        </w:tc>
        <w:tc>
          <w:tcPr>
            <w:tcW w:w="1248" w:type="dxa"/>
            <w:vMerge/>
            <w:tcBorders>
              <w:left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900" w:type="dxa"/>
            <w:vMerge/>
            <w:tcBorders>
              <w:left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898" w:type="dxa"/>
            <w:vMerge/>
            <w:tcBorders>
              <w:left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1082"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2019 год</w:t>
            </w:r>
          </w:p>
        </w:tc>
        <w:tc>
          <w:tcPr>
            <w:tcW w:w="672" w:type="dxa"/>
            <w:tcBorders>
              <w:top w:val="nil"/>
              <w:left w:val="single" w:sz="4" w:space="0" w:color="auto"/>
              <w:bottom w:val="single" w:sz="4" w:space="0" w:color="auto"/>
              <w:right w:val="single" w:sz="4" w:space="0" w:color="auto"/>
            </w:tcBorders>
          </w:tcPr>
          <w:p w:rsidR="001F6F29" w:rsidRPr="000D2B48"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5000</w:t>
            </w:r>
          </w:p>
        </w:tc>
        <w:tc>
          <w:tcPr>
            <w:tcW w:w="672"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p>
        </w:tc>
        <w:tc>
          <w:tcPr>
            <w:tcW w:w="960" w:type="dxa"/>
            <w:tcBorders>
              <w:top w:val="nil"/>
              <w:left w:val="single" w:sz="4" w:space="0" w:color="auto"/>
              <w:bottom w:val="single" w:sz="4" w:space="0" w:color="auto"/>
              <w:right w:val="single" w:sz="4" w:space="0" w:color="auto"/>
            </w:tcBorders>
          </w:tcPr>
          <w:p w:rsidR="001F6F29" w:rsidRPr="000D2B48"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1000</w:t>
            </w:r>
          </w:p>
        </w:tc>
        <w:tc>
          <w:tcPr>
            <w:tcW w:w="756" w:type="dxa"/>
            <w:tcBorders>
              <w:top w:val="nil"/>
              <w:left w:val="single" w:sz="4" w:space="0" w:color="auto"/>
              <w:bottom w:val="single" w:sz="4" w:space="0" w:color="auto"/>
              <w:right w:val="single" w:sz="4" w:space="0" w:color="auto"/>
            </w:tcBorders>
          </w:tcPr>
          <w:p w:rsidR="001F6F29" w:rsidRPr="000D2B48"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4000</w:t>
            </w:r>
          </w:p>
        </w:tc>
        <w:tc>
          <w:tcPr>
            <w:tcW w:w="972"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4"/>
                <w:szCs w:val="24"/>
              </w:rPr>
            </w:pPr>
          </w:p>
        </w:tc>
      </w:tr>
      <w:tr w:rsidR="001F6F29" w:rsidTr="00770021">
        <w:trPr>
          <w:trHeight w:val="480"/>
        </w:trPr>
        <w:tc>
          <w:tcPr>
            <w:tcW w:w="1632" w:type="dxa"/>
            <w:vMerge/>
            <w:tcBorders>
              <w:left w:val="single" w:sz="4" w:space="0" w:color="auto"/>
              <w:right w:val="single" w:sz="4" w:space="0" w:color="auto"/>
            </w:tcBorders>
            <w:vAlign w:val="center"/>
          </w:tcPr>
          <w:p w:rsidR="001F6F29" w:rsidRDefault="001F6F29" w:rsidP="00770021">
            <w:pPr>
              <w:rPr>
                <w:sz w:val="20"/>
                <w:szCs w:val="20"/>
              </w:rPr>
            </w:pPr>
          </w:p>
        </w:tc>
        <w:tc>
          <w:tcPr>
            <w:tcW w:w="1248" w:type="dxa"/>
            <w:vMerge/>
            <w:tcBorders>
              <w:left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900" w:type="dxa"/>
            <w:vMerge/>
            <w:tcBorders>
              <w:left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898" w:type="dxa"/>
            <w:vMerge/>
            <w:tcBorders>
              <w:left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1082"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2020 год</w:t>
            </w:r>
          </w:p>
        </w:tc>
        <w:tc>
          <w:tcPr>
            <w:tcW w:w="672" w:type="dxa"/>
            <w:tcBorders>
              <w:top w:val="nil"/>
              <w:left w:val="single" w:sz="4" w:space="0" w:color="auto"/>
              <w:bottom w:val="single" w:sz="4" w:space="0" w:color="auto"/>
              <w:right w:val="single" w:sz="4" w:space="0" w:color="auto"/>
            </w:tcBorders>
          </w:tcPr>
          <w:p w:rsidR="001F6F29" w:rsidRPr="004A68C8"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5000</w:t>
            </w:r>
          </w:p>
        </w:tc>
        <w:tc>
          <w:tcPr>
            <w:tcW w:w="672"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p>
        </w:tc>
        <w:tc>
          <w:tcPr>
            <w:tcW w:w="960" w:type="dxa"/>
            <w:tcBorders>
              <w:top w:val="nil"/>
              <w:left w:val="single" w:sz="4" w:space="0" w:color="auto"/>
              <w:bottom w:val="single" w:sz="4" w:space="0" w:color="auto"/>
              <w:right w:val="single" w:sz="4" w:space="0" w:color="auto"/>
            </w:tcBorders>
          </w:tcPr>
          <w:p w:rsidR="001F6F29" w:rsidRPr="004A68C8"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1000</w:t>
            </w:r>
          </w:p>
        </w:tc>
        <w:tc>
          <w:tcPr>
            <w:tcW w:w="756"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4000</w:t>
            </w:r>
          </w:p>
        </w:tc>
        <w:tc>
          <w:tcPr>
            <w:tcW w:w="972"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4"/>
                <w:szCs w:val="24"/>
              </w:rPr>
            </w:pPr>
          </w:p>
        </w:tc>
      </w:tr>
      <w:tr w:rsidR="001F6F29" w:rsidTr="00770021">
        <w:trPr>
          <w:trHeight w:val="945"/>
        </w:trPr>
        <w:tc>
          <w:tcPr>
            <w:tcW w:w="1632" w:type="dxa"/>
            <w:vMerge/>
            <w:tcBorders>
              <w:left w:val="single" w:sz="4" w:space="0" w:color="auto"/>
              <w:bottom w:val="single" w:sz="4" w:space="0" w:color="auto"/>
              <w:right w:val="single" w:sz="4" w:space="0" w:color="auto"/>
            </w:tcBorders>
            <w:vAlign w:val="center"/>
          </w:tcPr>
          <w:p w:rsidR="001F6F29" w:rsidRDefault="001F6F29" w:rsidP="00770021">
            <w:pPr>
              <w:rPr>
                <w:sz w:val="20"/>
                <w:szCs w:val="20"/>
              </w:rPr>
            </w:pPr>
          </w:p>
        </w:tc>
        <w:tc>
          <w:tcPr>
            <w:tcW w:w="1248" w:type="dxa"/>
            <w:vMerge/>
            <w:tcBorders>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900" w:type="dxa"/>
            <w:vMerge/>
            <w:tcBorders>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898" w:type="dxa"/>
            <w:vMerge/>
            <w:tcBorders>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1082" w:type="dxa"/>
            <w:tcBorders>
              <w:top w:val="nil"/>
              <w:left w:val="single" w:sz="4" w:space="0" w:color="auto"/>
              <w:bottom w:val="single" w:sz="4" w:space="0" w:color="auto"/>
              <w:right w:val="single" w:sz="4" w:space="0" w:color="auto"/>
            </w:tcBorders>
          </w:tcPr>
          <w:p w:rsidR="001F6F29" w:rsidRPr="000D2B48" w:rsidRDefault="001F6F29" w:rsidP="00770021">
            <w:pPr>
              <w:pStyle w:val="ConsPlusCell"/>
              <w:jc w:val="center"/>
              <w:rPr>
                <w:rFonts w:ascii="Times New Roman" w:hAnsi="Times New Roman" w:cs="Times New Roman"/>
                <w:sz w:val="20"/>
                <w:szCs w:val="20"/>
                <w:lang w:val="en-US"/>
              </w:rPr>
            </w:pPr>
          </w:p>
        </w:tc>
        <w:tc>
          <w:tcPr>
            <w:tcW w:w="672" w:type="dxa"/>
            <w:tcBorders>
              <w:top w:val="nil"/>
              <w:left w:val="single" w:sz="4" w:space="0" w:color="auto"/>
              <w:bottom w:val="single" w:sz="4" w:space="0" w:color="auto"/>
              <w:right w:val="single" w:sz="4" w:space="0" w:color="auto"/>
            </w:tcBorders>
          </w:tcPr>
          <w:p w:rsidR="001F6F29" w:rsidRPr="000D2B48" w:rsidRDefault="001F6F29" w:rsidP="00770021">
            <w:pPr>
              <w:pStyle w:val="ConsPlusCell"/>
              <w:jc w:val="center"/>
              <w:rPr>
                <w:rFonts w:ascii="Times New Roman" w:hAnsi="Times New Roman" w:cs="Times New Roman"/>
                <w:sz w:val="20"/>
                <w:szCs w:val="20"/>
                <w:lang w:val="en-US"/>
              </w:rPr>
            </w:pPr>
          </w:p>
        </w:tc>
        <w:tc>
          <w:tcPr>
            <w:tcW w:w="672"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p>
        </w:tc>
        <w:tc>
          <w:tcPr>
            <w:tcW w:w="960" w:type="dxa"/>
            <w:tcBorders>
              <w:top w:val="nil"/>
              <w:left w:val="single" w:sz="4" w:space="0" w:color="auto"/>
              <w:bottom w:val="single" w:sz="4" w:space="0" w:color="auto"/>
              <w:right w:val="single" w:sz="4" w:space="0" w:color="auto"/>
            </w:tcBorders>
          </w:tcPr>
          <w:p w:rsidR="001F6F29" w:rsidRPr="000D2B48" w:rsidRDefault="001F6F29" w:rsidP="00770021">
            <w:pPr>
              <w:pStyle w:val="ConsPlusCell"/>
              <w:jc w:val="center"/>
              <w:rPr>
                <w:rFonts w:ascii="Times New Roman" w:hAnsi="Times New Roman" w:cs="Times New Roman"/>
                <w:sz w:val="20"/>
                <w:szCs w:val="20"/>
                <w:lang w:val="en-US"/>
              </w:rPr>
            </w:pPr>
          </w:p>
        </w:tc>
        <w:tc>
          <w:tcPr>
            <w:tcW w:w="756"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p>
        </w:tc>
        <w:tc>
          <w:tcPr>
            <w:tcW w:w="972"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4"/>
                <w:szCs w:val="24"/>
              </w:rPr>
            </w:pPr>
          </w:p>
        </w:tc>
      </w:tr>
      <w:tr w:rsidR="001F6F29" w:rsidTr="00770021">
        <w:tc>
          <w:tcPr>
            <w:tcW w:w="1632"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 xml:space="preserve">Итого          </w:t>
            </w:r>
          </w:p>
        </w:tc>
        <w:tc>
          <w:tcPr>
            <w:tcW w:w="1248"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898"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p>
        </w:tc>
        <w:tc>
          <w:tcPr>
            <w:tcW w:w="672"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15000</w:t>
            </w:r>
          </w:p>
        </w:tc>
        <w:tc>
          <w:tcPr>
            <w:tcW w:w="672"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3000</w:t>
            </w:r>
          </w:p>
        </w:tc>
        <w:tc>
          <w:tcPr>
            <w:tcW w:w="756"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12000</w:t>
            </w:r>
          </w:p>
        </w:tc>
        <w:tc>
          <w:tcPr>
            <w:tcW w:w="972"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4"/>
                <w:szCs w:val="24"/>
              </w:rPr>
            </w:pPr>
          </w:p>
        </w:tc>
      </w:tr>
      <w:tr w:rsidR="001F6F29" w:rsidTr="00770021">
        <w:trPr>
          <w:trHeight w:val="480"/>
        </w:trPr>
        <w:tc>
          <w:tcPr>
            <w:tcW w:w="1632" w:type="dxa"/>
            <w:vMerge w:val="restart"/>
            <w:tcBorders>
              <w:top w:val="nil"/>
              <w:left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Основное мероприятие 1.</w:t>
            </w:r>
          </w:p>
          <w:p w:rsidR="001F6F29" w:rsidRDefault="001F6F29" w:rsidP="00770021">
            <w:pPr>
              <w:pStyle w:val="ConsPlusCell"/>
              <w:rPr>
                <w:rFonts w:ascii="Times New Roman" w:hAnsi="Times New Roman" w:cs="Times New Roman"/>
                <w:sz w:val="20"/>
                <w:szCs w:val="20"/>
              </w:rPr>
            </w:pPr>
          </w:p>
          <w:p w:rsidR="001F6F29" w:rsidRPr="00643A72" w:rsidRDefault="001F6F29" w:rsidP="00770021">
            <w:pPr>
              <w:pStyle w:val="ConsPlusCell"/>
              <w:rPr>
                <w:rFonts w:ascii="Times New Roman" w:hAnsi="Times New Roman" w:cs="Times New Roman"/>
                <w:i/>
                <w:sz w:val="20"/>
                <w:szCs w:val="20"/>
              </w:rPr>
            </w:pPr>
            <w:r>
              <w:rPr>
                <w:rFonts w:ascii="Times New Roman" w:hAnsi="Times New Roman" w:cs="Times New Roman"/>
                <w:i/>
                <w:sz w:val="20"/>
                <w:szCs w:val="20"/>
              </w:rPr>
              <w:t>Поддержка сельхозпроизводителей Ломоносовского муниципального района</w:t>
            </w:r>
          </w:p>
        </w:tc>
        <w:tc>
          <w:tcPr>
            <w:tcW w:w="1248" w:type="dxa"/>
            <w:vMerge w:val="restart"/>
            <w:tcBorders>
              <w:top w:val="nil"/>
              <w:left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Администрация, Сектор АПК</w:t>
            </w:r>
          </w:p>
        </w:tc>
        <w:tc>
          <w:tcPr>
            <w:tcW w:w="900" w:type="dxa"/>
            <w:vMerge w:val="restart"/>
            <w:tcBorders>
              <w:top w:val="nil"/>
              <w:left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2018 год</w:t>
            </w:r>
          </w:p>
        </w:tc>
        <w:tc>
          <w:tcPr>
            <w:tcW w:w="898" w:type="dxa"/>
            <w:vMerge w:val="restart"/>
            <w:tcBorders>
              <w:top w:val="nil"/>
              <w:left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2020 год</w:t>
            </w:r>
          </w:p>
        </w:tc>
        <w:tc>
          <w:tcPr>
            <w:tcW w:w="1082"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2018 год</w:t>
            </w:r>
          </w:p>
        </w:tc>
        <w:tc>
          <w:tcPr>
            <w:tcW w:w="672" w:type="dxa"/>
            <w:tcBorders>
              <w:top w:val="nil"/>
              <w:left w:val="single" w:sz="4" w:space="0" w:color="auto"/>
              <w:bottom w:val="single" w:sz="4" w:space="0" w:color="auto"/>
              <w:right w:val="single" w:sz="4" w:space="0" w:color="auto"/>
            </w:tcBorders>
          </w:tcPr>
          <w:p w:rsidR="001F6F29" w:rsidRPr="000D2B48" w:rsidRDefault="001F6F29" w:rsidP="00770021">
            <w:pPr>
              <w:pStyle w:val="ConsPlusCell"/>
              <w:jc w:val="center"/>
              <w:rPr>
                <w:rFonts w:ascii="Times New Roman" w:hAnsi="Times New Roman" w:cs="Times New Roman"/>
                <w:sz w:val="20"/>
                <w:szCs w:val="20"/>
                <w:lang w:val="en-US"/>
              </w:rPr>
            </w:pPr>
            <w:r>
              <w:rPr>
                <w:rFonts w:ascii="Times New Roman" w:hAnsi="Times New Roman" w:cs="Times New Roman"/>
                <w:sz w:val="20"/>
                <w:szCs w:val="20"/>
              </w:rPr>
              <w:t>5</w:t>
            </w:r>
            <w:r>
              <w:rPr>
                <w:rFonts w:ascii="Times New Roman" w:hAnsi="Times New Roman" w:cs="Times New Roman"/>
                <w:sz w:val="20"/>
                <w:szCs w:val="20"/>
                <w:lang w:val="en-US"/>
              </w:rPr>
              <w:t>000</w:t>
            </w:r>
          </w:p>
        </w:tc>
        <w:tc>
          <w:tcPr>
            <w:tcW w:w="672"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p>
        </w:tc>
        <w:tc>
          <w:tcPr>
            <w:tcW w:w="960" w:type="dxa"/>
            <w:tcBorders>
              <w:top w:val="nil"/>
              <w:left w:val="single" w:sz="4" w:space="0" w:color="auto"/>
              <w:bottom w:val="single" w:sz="4" w:space="0" w:color="auto"/>
              <w:right w:val="single" w:sz="4" w:space="0" w:color="auto"/>
            </w:tcBorders>
          </w:tcPr>
          <w:p w:rsidR="001F6F29" w:rsidRPr="000D2B48" w:rsidRDefault="001F6F29" w:rsidP="00770021">
            <w:pPr>
              <w:pStyle w:val="ConsPlusCell"/>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756"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4000</w:t>
            </w:r>
          </w:p>
        </w:tc>
        <w:tc>
          <w:tcPr>
            <w:tcW w:w="972"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4"/>
                <w:szCs w:val="24"/>
              </w:rPr>
            </w:pPr>
          </w:p>
        </w:tc>
      </w:tr>
      <w:tr w:rsidR="001F6F29" w:rsidTr="00770021">
        <w:trPr>
          <w:trHeight w:val="480"/>
        </w:trPr>
        <w:tc>
          <w:tcPr>
            <w:tcW w:w="1632" w:type="dxa"/>
            <w:vMerge/>
            <w:tcBorders>
              <w:left w:val="single" w:sz="4" w:space="0" w:color="auto"/>
              <w:right w:val="single" w:sz="4" w:space="0" w:color="auto"/>
            </w:tcBorders>
            <w:vAlign w:val="center"/>
          </w:tcPr>
          <w:p w:rsidR="001F6F29" w:rsidRDefault="001F6F29" w:rsidP="00770021">
            <w:pPr>
              <w:rPr>
                <w:sz w:val="20"/>
                <w:szCs w:val="20"/>
              </w:rPr>
            </w:pPr>
          </w:p>
        </w:tc>
        <w:tc>
          <w:tcPr>
            <w:tcW w:w="1248" w:type="dxa"/>
            <w:vMerge/>
            <w:tcBorders>
              <w:left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900" w:type="dxa"/>
            <w:vMerge/>
            <w:tcBorders>
              <w:left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898" w:type="dxa"/>
            <w:vMerge/>
            <w:tcBorders>
              <w:left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1082"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2019 год</w:t>
            </w:r>
          </w:p>
        </w:tc>
        <w:tc>
          <w:tcPr>
            <w:tcW w:w="672" w:type="dxa"/>
            <w:tcBorders>
              <w:top w:val="nil"/>
              <w:left w:val="single" w:sz="4" w:space="0" w:color="auto"/>
              <w:bottom w:val="single" w:sz="4" w:space="0" w:color="auto"/>
              <w:right w:val="single" w:sz="4" w:space="0" w:color="auto"/>
            </w:tcBorders>
          </w:tcPr>
          <w:p w:rsidR="001F6F29" w:rsidRPr="000D2B48"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5000</w:t>
            </w:r>
          </w:p>
        </w:tc>
        <w:tc>
          <w:tcPr>
            <w:tcW w:w="672"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p>
        </w:tc>
        <w:tc>
          <w:tcPr>
            <w:tcW w:w="960" w:type="dxa"/>
            <w:tcBorders>
              <w:top w:val="nil"/>
              <w:left w:val="single" w:sz="4" w:space="0" w:color="auto"/>
              <w:bottom w:val="single" w:sz="4" w:space="0" w:color="auto"/>
              <w:right w:val="single" w:sz="4" w:space="0" w:color="auto"/>
            </w:tcBorders>
          </w:tcPr>
          <w:p w:rsidR="001F6F29" w:rsidRPr="000D2B48"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1000</w:t>
            </w:r>
          </w:p>
        </w:tc>
        <w:tc>
          <w:tcPr>
            <w:tcW w:w="756" w:type="dxa"/>
            <w:tcBorders>
              <w:top w:val="nil"/>
              <w:left w:val="single" w:sz="4" w:space="0" w:color="auto"/>
              <w:bottom w:val="single" w:sz="4" w:space="0" w:color="auto"/>
              <w:right w:val="single" w:sz="4" w:space="0" w:color="auto"/>
            </w:tcBorders>
          </w:tcPr>
          <w:p w:rsidR="001F6F29" w:rsidRPr="000D2B48"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4000</w:t>
            </w:r>
          </w:p>
        </w:tc>
        <w:tc>
          <w:tcPr>
            <w:tcW w:w="972"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4"/>
                <w:szCs w:val="24"/>
              </w:rPr>
            </w:pPr>
          </w:p>
        </w:tc>
      </w:tr>
      <w:tr w:rsidR="001F6F29" w:rsidTr="00770021">
        <w:trPr>
          <w:trHeight w:val="480"/>
        </w:trPr>
        <w:tc>
          <w:tcPr>
            <w:tcW w:w="1632" w:type="dxa"/>
            <w:vMerge/>
            <w:tcBorders>
              <w:left w:val="single" w:sz="4" w:space="0" w:color="auto"/>
              <w:right w:val="single" w:sz="4" w:space="0" w:color="auto"/>
            </w:tcBorders>
            <w:vAlign w:val="center"/>
          </w:tcPr>
          <w:p w:rsidR="001F6F29" w:rsidRDefault="001F6F29" w:rsidP="00770021">
            <w:pPr>
              <w:rPr>
                <w:sz w:val="20"/>
                <w:szCs w:val="20"/>
              </w:rPr>
            </w:pPr>
          </w:p>
        </w:tc>
        <w:tc>
          <w:tcPr>
            <w:tcW w:w="1248" w:type="dxa"/>
            <w:vMerge/>
            <w:tcBorders>
              <w:left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900" w:type="dxa"/>
            <w:vMerge/>
            <w:tcBorders>
              <w:left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898" w:type="dxa"/>
            <w:vMerge/>
            <w:tcBorders>
              <w:left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1082"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2020 год</w:t>
            </w:r>
          </w:p>
        </w:tc>
        <w:tc>
          <w:tcPr>
            <w:tcW w:w="672" w:type="dxa"/>
            <w:tcBorders>
              <w:top w:val="nil"/>
              <w:left w:val="single" w:sz="4" w:space="0" w:color="auto"/>
              <w:bottom w:val="single" w:sz="4" w:space="0" w:color="auto"/>
              <w:right w:val="single" w:sz="4" w:space="0" w:color="auto"/>
            </w:tcBorders>
          </w:tcPr>
          <w:p w:rsidR="001F6F29" w:rsidRPr="004A68C8"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5000</w:t>
            </w:r>
          </w:p>
        </w:tc>
        <w:tc>
          <w:tcPr>
            <w:tcW w:w="672"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p>
        </w:tc>
        <w:tc>
          <w:tcPr>
            <w:tcW w:w="960" w:type="dxa"/>
            <w:tcBorders>
              <w:top w:val="nil"/>
              <w:left w:val="single" w:sz="4" w:space="0" w:color="auto"/>
              <w:bottom w:val="single" w:sz="4" w:space="0" w:color="auto"/>
              <w:right w:val="single" w:sz="4" w:space="0" w:color="auto"/>
            </w:tcBorders>
          </w:tcPr>
          <w:p w:rsidR="001F6F29" w:rsidRPr="004A68C8"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1000</w:t>
            </w:r>
          </w:p>
        </w:tc>
        <w:tc>
          <w:tcPr>
            <w:tcW w:w="756"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4000</w:t>
            </w:r>
          </w:p>
        </w:tc>
        <w:tc>
          <w:tcPr>
            <w:tcW w:w="972"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4"/>
                <w:szCs w:val="24"/>
              </w:rPr>
            </w:pPr>
          </w:p>
        </w:tc>
      </w:tr>
      <w:tr w:rsidR="001F6F29" w:rsidTr="00770021">
        <w:trPr>
          <w:trHeight w:val="1060"/>
        </w:trPr>
        <w:tc>
          <w:tcPr>
            <w:tcW w:w="1632" w:type="dxa"/>
            <w:vMerge/>
            <w:tcBorders>
              <w:left w:val="single" w:sz="4" w:space="0" w:color="auto"/>
              <w:bottom w:val="single" w:sz="4" w:space="0" w:color="auto"/>
              <w:right w:val="single" w:sz="4" w:space="0" w:color="auto"/>
            </w:tcBorders>
            <w:vAlign w:val="center"/>
          </w:tcPr>
          <w:p w:rsidR="001F6F29" w:rsidRDefault="001F6F29" w:rsidP="00770021">
            <w:pPr>
              <w:rPr>
                <w:sz w:val="20"/>
                <w:szCs w:val="20"/>
              </w:rPr>
            </w:pPr>
          </w:p>
        </w:tc>
        <w:tc>
          <w:tcPr>
            <w:tcW w:w="1248" w:type="dxa"/>
            <w:vMerge/>
            <w:tcBorders>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900" w:type="dxa"/>
            <w:vMerge/>
            <w:tcBorders>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898" w:type="dxa"/>
            <w:vMerge/>
            <w:tcBorders>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1082"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p>
        </w:tc>
        <w:tc>
          <w:tcPr>
            <w:tcW w:w="672"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p>
        </w:tc>
        <w:tc>
          <w:tcPr>
            <w:tcW w:w="672"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p>
        </w:tc>
        <w:tc>
          <w:tcPr>
            <w:tcW w:w="756"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p>
        </w:tc>
        <w:tc>
          <w:tcPr>
            <w:tcW w:w="972"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r>
      <w:tr w:rsidR="001F6F29" w:rsidTr="00770021">
        <w:trPr>
          <w:trHeight w:val="320"/>
        </w:trPr>
        <w:tc>
          <w:tcPr>
            <w:tcW w:w="1632" w:type="dxa"/>
            <w:tcBorders>
              <w:left w:val="single" w:sz="4" w:space="0" w:color="auto"/>
              <w:bottom w:val="single" w:sz="4" w:space="0" w:color="auto"/>
              <w:right w:val="single" w:sz="4" w:space="0" w:color="auto"/>
            </w:tcBorders>
            <w:vAlign w:val="center"/>
          </w:tcPr>
          <w:p w:rsidR="001F6F29" w:rsidRDefault="001F6F29" w:rsidP="00770021">
            <w:pPr>
              <w:rPr>
                <w:sz w:val="20"/>
                <w:szCs w:val="20"/>
              </w:rPr>
            </w:pPr>
            <w:r>
              <w:rPr>
                <w:sz w:val="20"/>
                <w:szCs w:val="20"/>
              </w:rPr>
              <w:t>Итого</w:t>
            </w:r>
          </w:p>
        </w:tc>
        <w:tc>
          <w:tcPr>
            <w:tcW w:w="1248" w:type="dxa"/>
            <w:tcBorders>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900" w:type="dxa"/>
            <w:tcBorders>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898" w:type="dxa"/>
            <w:tcBorders>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c>
          <w:tcPr>
            <w:tcW w:w="1082"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p>
        </w:tc>
        <w:tc>
          <w:tcPr>
            <w:tcW w:w="672"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15000</w:t>
            </w:r>
          </w:p>
        </w:tc>
        <w:tc>
          <w:tcPr>
            <w:tcW w:w="672"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3000</w:t>
            </w:r>
          </w:p>
        </w:tc>
        <w:tc>
          <w:tcPr>
            <w:tcW w:w="756" w:type="dxa"/>
            <w:tcBorders>
              <w:top w:val="nil"/>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12000</w:t>
            </w:r>
          </w:p>
        </w:tc>
        <w:tc>
          <w:tcPr>
            <w:tcW w:w="972" w:type="dxa"/>
            <w:tcBorders>
              <w:top w:val="nil"/>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p>
        </w:tc>
      </w:tr>
      <w:tr w:rsidR="001F6F29" w:rsidTr="00770021">
        <w:trPr>
          <w:trHeight w:val="730"/>
        </w:trPr>
        <w:tc>
          <w:tcPr>
            <w:tcW w:w="9792" w:type="dxa"/>
            <w:gridSpan w:val="10"/>
            <w:tcBorders>
              <w:top w:val="single" w:sz="4" w:space="0" w:color="auto"/>
            </w:tcBorders>
            <w:vAlign w:val="center"/>
          </w:tcPr>
          <w:p w:rsidR="001F6F29" w:rsidRDefault="001F6F29" w:rsidP="00770021">
            <w:pPr>
              <w:pStyle w:val="ConsPlusCell"/>
              <w:rPr>
                <w:rFonts w:ascii="Times New Roman" w:hAnsi="Times New Roman" w:cs="Times New Roman"/>
                <w:sz w:val="20"/>
                <w:szCs w:val="20"/>
              </w:rPr>
            </w:pPr>
          </w:p>
        </w:tc>
      </w:tr>
    </w:tbl>
    <w:p w:rsidR="001F6F29" w:rsidRDefault="001F6F29" w:rsidP="001F6F29">
      <w:pPr>
        <w:widowControl w:val="0"/>
        <w:autoSpaceDE w:val="0"/>
        <w:autoSpaceDN w:val="0"/>
        <w:adjustRightInd w:val="0"/>
        <w:jc w:val="both"/>
      </w:pPr>
    </w:p>
    <w:p w:rsidR="001F6F29" w:rsidRPr="00521046" w:rsidRDefault="001F6F29" w:rsidP="001F6F29">
      <w:pPr>
        <w:widowControl w:val="0"/>
        <w:autoSpaceDE w:val="0"/>
        <w:autoSpaceDN w:val="0"/>
        <w:adjustRightInd w:val="0"/>
        <w:jc w:val="both"/>
        <w:rPr>
          <w:sz w:val="20"/>
          <w:szCs w:val="20"/>
        </w:rPr>
      </w:pPr>
    </w:p>
    <w:p w:rsidR="001F6F29" w:rsidRDefault="001F6F29" w:rsidP="001F6F29">
      <w:pPr>
        <w:widowControl w:val="0"/>
        <w:autoSpaceDE w:val="0"/>
        <w:autoSpaceDN w:val="0"/>
        <w:adjustRightInd w:val="0"/>
        <w:ind w:left="900"/>
        <w:jc w:val="both"/>
      </w:pPr>
    </w:p>
    <w:p w:rsidR="001F6F29" w:rsidRDefault="001F6F29" w:rsidP="001F6F29">
      <w:pPr>
        <w:widowControl w:val="0"/>
        <w:autoSpaceDE w:val="0"/>
        <w:autoSpaceDN w:val="0"/>
        <w:adjustRightInd w:val="0"/>
        <w:jc w:val="both"/>
        <w:rPr>
          <w:sz w:val="20"/>
          <w:szCs w:val="20"/>
        </w:rPr>
      </w:pPr>
      <w:r w:rsidRPr="00CC7651">
        <w:rPr>
          <w:sz w:val="20"/>
          <w:szCs w:val="20"/>
        </w:rPr>
        <w:t xml:space="preserve">Начальник </w:t>
      </w:r>
      <w:r>
        <w:rPr>
          <w:sz w:val="20"/>
          <w:szCs w:val="20"/>
        </w:rPr>
        <w:t>управления экономического</w:t>
      </w:r>
    </w:p>
    <w:p w:rsidR="001F6F29" w:rsidRPr="00CC7651" w:rsidRDefault="001F6F29" w:rsidP="001F6F29">
      <w:pPr>
        <w:widowControl w:val="0"/>
        <w:autoSpaceDE w:val="0"/>
        <w:autoSpaceDN w:val="0"/>
        <w:adjustRightInd w:val="0"/>
        <w:jc w:val="both"/>
        <w:rPr>
          <w:sz w:val="20"/>
          <w:szCs w:val="20"/>
        </w:rPr>
      </w:pPr>
      <w:r>
        <w:rPr>
          <w:sz w:val="20"/>
          <w:szCs w:val="20"/>
        </w:rPr>
        <w:t>развития и инвестиций                                                                                                                              О.А. Перова</w:t>
      </w:r>
    </w:p>
    <w:p w:rsidR="001F6F29" w:rsidRDefault="001F6F29" w:rsidP="001F6F29">
      <w:pPr>
        <w:widowControl w:val="0"/>
        <w:autoSpaceDE w:val="0"/>
        <w:autoSpaceDN w:val="0"/>
        <w:adjustRightInd w:val="0"/>
        <w:rPr>
          <w:sz w:val="20"/>
          <w:szCs w:val="20"/>
        </w:rPr>
        <w:sectPr w:rsidR="001F6F29" w:rsidSect="00225F46">
          <w:pgSz w:w="11906" w:h="16838"/>
          <w:pgMar w:top="567" w:right="850" w:bottom="568" w:left="1701" w:header="708" w:footer="708" w:gutter="0"/>
          <w:pgNumType w:start="1"/>
          <w:cols w:space="708"/>
          <w:docGrid w:linePitch="360"/>
        </w:sectPr>
      </w:pPr>
    </w:p>
    <w:p w:rsidR="001F6F29" w:rsidRPr="006001D0" w:rsidRDefault="001F6F29" w:rsidP="001F6F29">
      <w:pPr>
        <w:widowControl w:val="0"/>
        <w:autoSpaceDE w:val="0"/>
        <w:autoSpaceDN w:val="0"/>
        <w:adjustRightInd w:val="0"/>
        <w:jc w:val="right"/>
        <w:rPr>
          <w:sz w:val="20"/>
          <w:szCs w:val="20"/>
        </w:rPr>
      </w:pPr>
      <w:r w:rsidRPr="006001D0">
        <w:rPr>
          <w:sz w:val="20"/>
          <w:szCs w:val="20"/>
        </w:rPr>
        <w:lastRenderedPageBreak/>
        <w:t>ПРИЛОЖЕНИЕ 6</w:t>
      </w:r>
    </w:p>
    <w:p w:rsidR="001F6F29" w:rsidRPr="006001D0" w:rsidRDefault="001F6F29" w:rsidP="001F6F29">
      <w:pPr>
        <w:widowControl w:val="0"/>
        <w:autoSpaceDE w:val="0"/>
        <w:autoSpaceDN w:val="0"/>
        <w:adjustRightInd w:val="0"/>
        <w:ind w:firstLine="540"/>
        <w:jc w:val="right"/>
        <w:rPr>
          <w:sz w:val="18"/>
          <w:szCs w:val="18"/>
        </w:rPr>
      </w:pPr>
      <w:r w:rsidRPr="006001D0">
        <w:rPr>
          <w:sz w:val="18"/>
          <w:szCs w:val="18"/>
        </w:rPr>
        <w:t xml:space="preserve">                                                                                                     к муниципальной программе</w:t>
      </w:r>
    </w:p>
    <w:p w:rsidR="001F6F29" w:rsidRPr="006001D0" w:rsidRDefault="001F6F29" w:rsidP="001F6F29">
      <w:pPr>
        <w:widowControl w:val="0"/>
        <w:autoSpaceDE w:val="0"/>
        <w:autoSpaceDN w:val="0"/>
        <w:adjustRightInd w:val="0"/>
        <w:ind w:firstLine="540"/>
        <w:jc w:val="right"/>
        <w:rPr>
          <w:sz w:val="18"/>
          <w:szCs w:val="18"/>
        </w:rPr>
      </w:pPr>
      <w:r w:rsidRPr="006001D0">
        <w:rPr>
          <w:sz w:val="18"/>
          <w:szCs w:val="18"/>
        </w:rPr>
        <w:t xml:space="preserve">                                                                                                    муниципального образования</w:t>
      </w:r>
    </w:p>
    <w:p w:rsidR="001F6F29" w:rsidRPr="006001D0" w:rsidRDefault="001F6F29" w:rsidP="001F6F29">
      <w:pPr>
        <w:widowControl w:val="0"/>
        <w:autoSpaceDE w:val="0"/>
        <w:autoSpaceDN w:val="0"/>
        <w:adjustRightInd w:val="0"/>
        <w:ind w:firstLine="540"/>
        <w:jc w:val="right"/>
        <w:rPr>
          <w:sz w:val="18"/>
          <w:szCs w:val="18"/>
        </w:rPr>
      </w:pPr>
      <w:r w:rsidRPr="006001D0">
        <w:rPr>
          <w:sz w:val="18"/>
          <w:szCs w:val="18"/>
        </w:rPr>
        <w:t xml:space="preserve">                                                                               Ломоносовский муниципальный район</w:t>
      </w:r>
    </w:p>
    <w:p w:rsidR="001F6F29" w:rsidRPr="006001D0" w:rsidRDefault="001F6F29" w:rsidP="001F6F29">
      <w:pPr>
        <w:widowControl w:val="0"/>
        <w:autoSpaceDE w:val="0"/>
        <w:autoSpaceDN w:val="0"/>
        <w:adjustRightInd w:val="0"/>
        <w:ind w:firstLine="540"/>
        <w:jc w:val="right"/>
        <w:rPr>
          <w:sz w:val="18"/>
          <w:szCs w:val="18"/>
        </w:rPr>
      </w:pPr>
      <w:r w:rsidRPr="006001D0">
        <w:rPr>
          <w:sz w:val="18"/>
          <w:szCs w:val="18"/>
        </w:rPr>
        <w:t xml:space="preserve">                                                                               Ленинградской области</w:t>
      </w:r>
    </w:p>
    <w:p w:rsidR="001F6F29" w:rsidRPr="006001D0" w:rsidRDefault="001F6F29" w:rsidP="001F6F29">
      <w:pPr>
        <w:widowControl w:val="0"/>
        <w:autoSpaceDE w:val="0"/>
        <w:autoSpaceDN w:val="0"/>
        <w:adjustRightInd w:val="0"/>
        <w:ind w:firstLine="540"/>
        <w:jc w:val="right"/>
        <w:rPr>
          <w:sz w:val="18"/>
          <w:szCs w:val="18"/>
        </w:rPr>
      </w:pPr>
      <w:r w:rsidRPr="006001D0">
        <w:rPr>
          <w:sz w:val="18"/>
          <w:szCs w:val="18"/>
        </w:rPr>
        <w:t xml:space="preserve">                                                                               «Развитие сельского хозяйства</w:t>
      </w:r>
    </w:p>
    <w:p w:rsidR="001F6F29" w:rsidRDefault="001F6F29" w:rsidP="001F6F29">
      <w:pPr>
        <w:widowControl w:val="0"/>
        <w:autoSpaceDE w:val="0"/>
        <w:autoSpaceDN w:val="0"/>
        <w:adjustRightInd w:val="0"/>
        <w:ind w:firstLine="540"/>
        <w:jc w:val="right"/>
        <w:rPr>
          <w:sz w:val="18"/>
          <w:szCs w:val="18"/>
        </w:rPr>
      </w:pPr>
      <w:r w:rsidRPr="006001D0">
        <w:rPr>
          <w:sz w:val="18"/>
          <w:szCs w:val="18"/>
        </w:rPr>
        <w:t xml:space="preserve">                                                                               В Ломоносовском муниципальном районе</w:t>
      </w:r>
    </w:p>
    <w:p w:rsidR="001F6F29" w:rsidRPr="006001D0" w:rsidRDefault="001F6F29" w:rsidP="001F6F29">
      <w:pPr>
        <w:widowControl w:val="0"/>
        <w:autoSpaceDE w:val="0"/>
        <w:autoSpaceDN w:val="0"/>
        <w:adjustRightInd w:val="0"/>
        <w:ind w:firstLine="540"/>
        <w:jc w:val="right"/>
        <w:rPr>
          <w:sz w:val="18"/>
          <w:szCs w:val="18"/>
        </w:rPr>
      </w:pPr>
    </w:p>
    <w:p w:rsidR="001F6F29" w:rsidRPr="00996E88" w:rsidRDefault="001F6F29" w:rsidP="001F6F29">
      <w:pPr>
        <w:widowControl w:val="0"/>
        <w:autoSpaceDE w:val="0"/>
        <w:autoSpaceDN w:val="0"/>
        <w:adjustRightInd w:val="0"/>
        <w:jc w:val="center"/>
      </w:pPr>
      <w:bookmarkStart w:id="12" w:name="Par653"/>
      <w:bookmarkEnd w:id="12"/>
      <w:r w:rsidRPr="00996E88">
        <w:t>Детальный план-график</w:t>
      </w:r>
    </w:p>
    <w:p w:rsidR="001F6F29" w:rsidRPr="00996E88" w:rsidRDefault="001F6F29" w:rsidP="001F6F29">
      <w:pPr>
        <w:widowControl w:val="0"/>
        <w:autoSpaceDE w:val="0"/>
        <w:autoSpaceDN w:val="0"/>
        <w:adjustRightInd w:val="0"/>
        <w:jc w:val="center"/>
      </w:pPr>
      <w:r w:rsidRPr="00996E88">
        <w:t>финансирования муниципальной программы</w:t>
      </w:r>
      <w:r>
        <w:t xml:space="preserve"> муниципального образования Ломоносовский муниципальный район Ленинградской области «Развитие сельского хозяйства в Ломоносовском муниципальном районе»</w:t>
      </w:r>
      <w:r w:rsidRPr="00996E88">
        <w:t xml:space="preserve"> за счет средств</w:t>
      </w:r>
    </w:p>
    <w:p w:rsidR="001F6F29" w:rsidRPr="00996E88" w:rsidRDefault="001F6F29" w:rsidP="001F6F29">
      <w:pPr>
        <w:widowControl w:val="0"/>
        <w:autoSpaceDE w:val="0"/>
        <w:autoSpaceDN w:val="0"/>
        <w:adjustRightInd w:val="0"/>
        <w:jc w:val="center"/>
      </w:pPr>
      <w:r>
        <w:t>местного бюджета на 2018</w:t>
      </w:r>
      <w:r w:rsidRPr="00996E88">
        <w:t xml:space="preserve"> финансовый год</w:t>
      </w:r>
    </w:p>
    <w:p w:rsidR="001F6F29" w:rsidRPr="00996E88" w:rsidRDefault="001F6F29" w:rsidP="001F6F29">
      <w:pPr>
        <w:widowControl w:val="0"/>
        <w:autoSpaceDE w:val="0"/>
        <w:autoSpaceDN w:val="0"/>
        <w:adjustRightInd w:val="0"/>
        <w:ind w:firstLine="540"/>
        <w:jc w:val="both"/>
      </w:pPr>
    </w:p>
    <w:tbl>
      <w:tblPr>
        <w:tblW w:w="10065" w:type="dxa"/>
        <w:tblCellSpacing w:w="5" w:type="nil"/>
        <w:tblInd w:w="-775" w:type="dxa"/>
        <w:tblLayout w:type="fixed"/>
        <w:tblCellMar>
          <w:left w:w="75" w:type="dxa"/>
          <w:right w:w="75" w:type="dxa"/>
        </w:tblCellMar>
        <w:tblLook w:val="0000"/>
      </w:tblPr>
      <w:tblGrid>
        <w:gridCol w:w="672"/>
        <w:gridCol w:w="1824"/>
        <w:gridCol w:w="960"/>
        <w:gridCol w:w="864"/>
        <w:gridCol w:w="768"/>
        <w:gridCol w:w="724"/>
        <w:gridCol w:w="708"/>
        <w:gridCol w:w="8"/>
        <w:gridCol w:w="702"/>
        <w:gridCol w:w="708"/>
        <w:gridCol w:w="709"/>
        <w:gridCol w:w="709"/>
        <w:gridCol w:w="709"/>
      </w:tblGrid>
      <w:tr w:rsidR="001F6F29" w:rsidRPr="00E87C1A" w:rsidTr="00770021">
        <w:trPr>
          <w:trHeight w:val="960"/>
          <w:tblCellSpacing w:w="5" w:type="nil"/>
        </w:trPr>
        <w:tc>
          <w:tcPr>
            <w:tcW w:w="672" w:type="dxa"/>
            <w:vMerge w:val="restart"/>
            <w:tcBorders>
              <w:top w:val="single" w:sz="4" w:space="0" w:color="auto"/>
              <w:left w:val="single" w:sz="4" w:space="0" w:color="auto"/>
              <w:bottom w:val="single" w:sz="4" w:space="0" w:color="auto"/>
              <w:right w:val="single" w:sz="4" w:space="0" w:color="auto"/>
            </w:tcBorders>
          </w:tcPr>
          <w:p w:rsidR="001F6F29" w:rsidRPr="00E87C1A" w:rsidRDefault="001F6F29" w:rsidP="00770021">
            <w:pPr>
              <w:pStyle w:val="ConsPlusCell"/>
              <w:rPr>
                <w:rFonts w:ascii="Times New Roman" w:hAnsi="Times New Roman" w:cs="Times New Roman"/>
                <w:sz w:val="20"/>
                <w:szCs w:val="20"/>
              </w:rPr>
            </w:pPr>
            <w:r w:rsidRPr="00E87C1A">
              <w:rPr>
                <w:rFonts w:ascii="Times New Roman" w:hAnsi="Times New Roman" w:cs="Times New Roman"/>
                <w:sz w:val="20"/>
                <w:szCs w:val="20"/>
              </w:rPr>
              <w:t xml:space="preserve">  N  </w:t>
            </w:r>
          </w:p>
        </w:tc>
        <w:tc>
          <w:tcPr>
            <w:tcW w:w="1824" w:type="dxa"/>
            <w:vMerge w:val="restart"/>
            <w:tcBorders>
              <w:top w:val="single" w:sz="4" w:space="0" w:color="auto"/>
              <w:left w:val="single" w:sz="4" w:space="0" w:color="auto"/>
              <w:bottom w:val="single" w:sz="4" w:space="0" w:color="auto"/>
              <w:right w:val="single" w:sz="4" w:space="0" w:color="auto"/>
            </w:tcBorders>
          </w:tcPr>
          <w:p w:rsidR="001F6F29" w:rsidRPr="00E87C1A" w:rsidRDefault="001F6F29" w:rsidP="00770021">
            <w:pPr>
              <w:pStyle w:val="ConsPlusCell"/>
              <w:rPr>
                <w:rFonts w:ascii="Times New Roman" w:hAnsi="Times New Roman" w:cs="Times New Roman"/>
                <w:sz w:val="20"/>
                <w:szCs w:val="20"/>
              </w:rPr>
            </w:pPr>
            <w:r w:rsidRPr="00E87C1A">
              <w:rPr>
                <w:rFonts w:ascii="Times New Roman" w:hAnsi="Times New Roman" w:cs="Times New Roman"/>
                <w:sz w:val="20"/>
                <w:szCs w:val="20"/>
              </w:rPr>
              <w:t>Наименование ВЦП,</w:t>
            </w:r>
            <w:r w:rsidRPr="00E87C1A">
              <w:rPr>
                <w:rFonts w:ascii="Times New Roman" w:hAnsi="Times New Roman" w:cs="Times New Roman"/>
                <w:sz w:val="20"/>
                <w:szCs w:val="20"/>
              </w:rPr>
              <w:br/>
              <w:t xml:space="preserve">    основного    </w:t>
            </w:r>
            <w:r w:rsidRPr="00E87C1A">
              <w:rPr>
                <w:rFonts w:ascii="Times New Roman" w:hAnsi="Times New Roman" w:cs="Times New Roman"/>
                <w:sz w:val="20"/>
                <w:szCs w:val="20"/>
              </w:rPr>
              <w:br/>
              <w:t xml:space="preserve">  мероприятия,   </w:t>
            </w:r>
            <w:r w:rsidRPr="00E87C1A">
              <w:rPr>
                <w:rFonts w:ascii="Times New Roman" w:hAnsi="Times New Roman" w:cs="Times New Roman"/>
                <w:sz w:val="20"/>
                <w:szCs w:val="20"/>
              </w:rPr>
              <w:br/>
              <w:t xml:space="preserve">   мероприятия   </w:t>
            </w:r>
            <w:r w:rsidRPr="00E87C1A">
              <w:rPr>
                <w:rFonts w:ascii="Times New Roman" w:hAnsi="Times New Roman" w:cs="Times New Roman"/>
                <w:sz w:val="20"/>
                <w:szCs w:val="20"/>
              </w:rPr>
              <w:br/>
              <w:t xml:space="preserve">    основного    </w:t>
            </w:r>
            <w:r w:rsidRPr="00E87C1A">
              <w:rPr>
                <w:rFonts w:ascii="Times New Roman" w:hAnsi="Times New Roman" w:cs="Times New Roman"/>
                <w:sz w:val="20"/>
                <w:szCs w:val="20"/>
              </w:rPr>
              <w:br/>
              <w:t xml:space="preserve">  мероприятия,   </w:t>
            </w:r>
            <w:r w:rsidRPr="00E87C1A">
              <w:rPr>
                <w:rFonts w:ascii="Times New Roman" w:hAnsi="Times New Roman" w:cs="Times New Roman"/>
                <w:sz w:val="20"/>
                <w:szCs w:val="20"/>
              </w:rPr>
              <w:br/>
              <w:t xml:space="preserve">мероприятия ВЦП, </w:t>
            </w:r>
            <w:r w:rsidRPr="00E87C1A">
              <w:rPr>
                <w:rFonts w:ascii="Times New Roman" w:hAnsi="Times New Roman" w:cs="Times New Roman"/>
                <w:sz w:val="20"/>
                <w:szCs w:val="20"/>
              </w:rPr>
              <w:br/>
              <w:t xml:space="preserve"> </w:t>
            </w:r>
          </w:p>
        </w:tc>
        <w:tc>
          <w:tcPr>
            <w:tcW w:w="960" w:type="dxa"/>
            <w:vMerge w:val="restart"/>
            <w:tcBorders>
              <w:top w:val="single" w:sz="4" w:space="0" w:color="auto"/>
              <w:left w:val="single" w:sz="4" w:space="0" w:color="auto"/>
              <w:bottom w:val="single" w:sz="4" w:space="0" w:color="auto"/>
              <w:right w:val="single" w:sz="4" w:space="0" w:color="auto"/>
            </w:tcBorders>
          </w:tcPr>
          <w:p w:rsidR="001F6F29" w:rsidRPr="00E87C1A" w:rsidRDefault="001F6F29" w:rsidP="00770021">
            <w:pPr>
              <w:pStyle w:val="ConsPlusCell"/>
              <w:rPr>
                <w:rFonts w:ascii="Times New Roman" w:hAnsi="Times New Roman" w:cs="Times New Roman"/>
                <w:sz w:val="20"/>
                <w:szCs w:val="20"/>
              </w:rPr>
            </w:pPr>
            <w:proofErr w:type="spellStart"/>
            <w:r w:rsidRPr="00E87C1A">
              <w:rPr>
                <w:rFonts w:ascii="Times New Roman" w:hAnsi="Times New Roman" w:cs="Times New Roman"/>
                <w:sz w:val="20"/>
                <w:szCs w:val="20"/>
              </w:rPr>
              <w:t>Ответс</w:t>
            </w:r>
            <w:proofErr w:type="gramStart"/>
            <w:r w:rsidRPr="00E87C1A">
              <w:rPr>
                <w:rFonts w:ascii="Times New Roman" w:hAnsi="Times New Roman" w:cs="Times New Roman"/>
                <w:sz w:val="20"/>
                <w:szCs w:val="20"/>
              </w:rPr>
              <w:t>т</w:t>
            </w:r>
            <w:proofErr w:type="spellEnd"/>
            <w:r w:rsidRPr="00E87C1A">
              <w:rPr>
                <w:rFonts w:ascii="Times New Roman" w:hAnsi="Times New Roman" w:cs="Times New Roman"/>
                <w:sz w:val="20"/>
                <w:szCs w:val="20"/>
              </w:rPr>
              <w:t>-</w:t>
            </w:r>
            <w:proofErr w:type="gramEnd"/>
            <w:r w:rsidRPr="00E87C1A">
              <w:rPr>
                <w:rFonts w:ascii="Times New Roman" w:hAnsi="Times New Roman" w:cs="Times New Roman"/>
                <w:sz w:val="20"/>
                <w:szCs w:val="20"/>
              </w:rPr>
              <w:br/>
              <w:t xml:space="preserve">венный  </w:t>
            </w:r>
            <w:r w:rsidRPr="00E87C1A">
              <w:rPr>
                <w:rFonts w:ascii="Times New Roman" w:hAnsi="Times New Roman" w:cs="Times New Roman"/>
                <w:sz w:val="20"/>
                <w:szCs w:val="20"/>
              </w:rPr>
              <w:br/>
            </w:r>
            <w:proofErr w:type="spellStart"/>
            <w:r w:rsidRPr="00E87C1A">
              <w:rPr>
                <w:rFonts w:ascii="Times New Roman" w:hAnsi="Times New Roman" w:cs="Times New Roman"/>
                <w:sz w:val="20"/>
                <w:szCs w:val="20"/>
              </w:rPr>
              <w:t>испол</w:t>
            </w:r>
            <w:proofErr w:type="spellEnd"/>
            <w:r w:rsidRPr="00E87C1A">
              <w:rPr>
                <w:rFonts w:ascii="Times New Roman" w:hAnsi="Times New Roman" w:cs="Times New Roman"/>
                <w:sz w:val="20"/>
                <w:szCs w:val="20"/>
              </w:rPr>
              <w:t xml:space="preserve">-  </w:t>
            </w:r>
            <w:r w:rsidRPr="00E87C1A">
              <w:rPr>
                <w:rFonts w:ascii="Times New Roman" w:hAnsi="Times New Roman" w:cs="Times New Roman"/>
                <w:sz w:val="20"/>
                <w:szCs w:val="20"/>
              </w:rPr>
              <w:br/>
            </w:r>
            <w:proofErr w:type="spellStart"/>
            <w:r w:rsidRPr="00E87C1A">
              <w:rPr>
                <w:rFonts w:ascii="Times New Roman" w:hAnsi="Times New Roman" w:cs="Times New Roman"/>
                <w:sz w:val="20"/>
                <w:szCs w:val="20"/>
              </w:rPr>
              <w:t>нитель</w:t>
            </w:r>
            <w:proofErr w:type="spellEnd"/>
            <w:r w:rsidRPr="00E87C1A">
              <w:rPr>
                <w:rFonts w:ascii="Times New Roman" w:hAnsi="Times New Roman" w:cs="Times New Roman"/>
                <w:sz w:val="20"/>
                <w:szCs w:val="20"/>
              </w:rPr>
              <w:t xml:space="preserve">  </w:t>
            </w:r>
            <w:r w:rsidRPr="00E87C1A">
              <w:rPr>
                <w:rFonts w:ascii="Times New Roman" w:hAnsi="Times New Roman" w:cs="Times New Roman"/>
                <w:sz w:val="20"/>
                <w:szCs w:val="20"/>
              </w:rPr>
              <w:br/>
              <w:t xml:space="preserve">(ОИВ),  </w:t>
            </w:r>
            <w:r w:rsidRPr="00E87C1A">
              <w:rPr>
                <w:rFonts w:ascii="Times New Roman" w:hAnsi="Times New Roman" w:cs="Times New Roman"/>
                <w:sz w:val="20"/>
                <w:szCs w:val="20"/>
              </w:rPr>
              <w:br/>
            </w:r>
            <w:proofErr w:type="spellStart"/>
            <w:r w:rsidRPr="00E87C1A">
              <w:rPr>
                <w:rFonts w:ascii="Times New Roman" w:hAnsi="Times New Roman" w:cs="Times New Roman"/>
                <w:sz w:val="20"/>
                <w:szCs w:val="20"/>
              </w:rPr>
              <w:t>соиспол</w:t>
            </w:r>
            <w:proofErr w:type="spellEnd"/>
            <w:r w:rsidRPr="00E87C1A">
              <w:rPr>
                <w:rFonts w:ascii="Times New Roman" w:hAnsi="Times New Roman" w:cs="Times New Roman"/>
                <w:sz w:val="20"/>
                <w:szCs w:val="20"/>
              </w:rPr>
              <w:t>-</w:t>
            </w:r>
            <w:r w:rsidRPr="00E87C1A">
              <w:rPr>
                <w:rFonts w:ascii="Times New Roman" w:hAnsi="Times New Roman" w:cs="Times New Roman"/>
                <w:sz w:val="20"/>
                <w:szCs w:val="20"/>
              </w:rPr>
              <w:br/>
            </w:r>
            <w:proofErr w:type="spellStart"/>
            <w:r w:rsidRPr="00E87C1A">
              <w:rPr>
                <w:rFonts w:ascii="Times New Roman" w:hAnsi="Times New Roman" w:cs="Times New Roman"/>
                <w:sz w:val="20"/>
                <w:szCs w:val="20"/>
              </w:rPr>
              <w:t>нитель</w:t>
            </w:r>
            <w:proofErr w:type="spellEnd"/>
            <w:r w:rsidRPr="00E87C1A">
              <w:rPr>
                <w:rFonts w:ascii="Times New Roman" w:hAnsi="Times New Roman" w:cs="Times New Roman"/>
                <w:sz w:val="20"/>
                <w:szCs w:val="20"/>
              </w:rPr>
              <w:t xml:space="preserve">, </w:t>
            </w:r>
            <w:r w:rsidRPr="00E87C1A">
              <w:rPr>
                <w:rFonts w:ascii="Times New Roman" w:hAnsi="Times New Roman" w:cs="Times New Roman"/>
                <w:sz w:val="20"/>
                <w:szCs w:val="20"/>
              </w:rPr>
              <w:br/>
              <w:t>участник</w:t>
            </w:r>
          </w:p>
        </w:tc>
        <w:tc>
          <w:tcPr>
            <w:tcW w:w="864" w:type="dxa"/>
            <w:vMerge w:val="restart"/>
            <w:tcBorders>
              <w:top w:val="single" w:sz="4" w:space="0" w:color="auto"/>
              <w:left w:val="single" w:sz="4" w:space="0" w:color="auto"/>
              <w:bottom w:val="single" w:sz="4" w:space="0" w:color="auto"/>
              <w:right w:val="single" w:sz="4" w:space="0" w:color="auto"/>
            </w:tcBorders>
          </w:tcPr>
          <w:p w:rsidR="001F6F29" w:rsidRPr="00E87C1A" w:rsidRDefault="001F6F29" w:rsidP="00770021">
            <w:pPr>
              <w:pStyle w:val="ConsPlusCell"/>
              <w:rPr>
                <w:rFonts w:ascii="Times New Roman" w:hAnsi="Times New Roman" w:cs="Times New Roman"/>
                <w:sz w:val="20"/>
                <w:szCs w:val="20"/>
              </w:rPr>
            </w:pPr>
            <w:proofErr w:type="spellStart"/>
            <w:r w:rsidRPr="00E87C1A">
              <w:rPr>
                <w:rFonts w:ascii="Times New Roman" w:hAnsi="Times New Roman" w:cs="Times New Roman"/>
                <w:sz w:val="20"/>
                <w:szCs w:val="20"/>
              </w:rPr>
              <w:t>Ожид</w:t>
            </w:r>
            <w:proofErr w:type="gramStart"/>
            <w:r w:rsidRPr="00E87C1A">
              <w:rPr>
                <w:rFonts w:ascii="Times New Roman" w:hAnsi="Times New Roman" w:cs="Times New Roman"/>
                <w:sz w:val="20"/>
                <w:szCs w:val="20"/>
              </w:rPr>
              <w:t>а</w:t>
            </w:r>
            <w:proofErr w:type="spellEnd"/>
            <w:r w:rsidRPr="00E87C1A">
              <w:rPr>
                <w:rFonts w:ascii="Times New Roman" w:hAnsi="Times New Roman" w:cs="Times New Roman"/>
                <w:sz w:val="20"/>
                <w:szCs w:val="20"/>
              </w:rPr>
              <w:t>-</w:t>
            </w:r>
            <w:proofErr w:type="gramEnd"/>
            <w:r w:rsidRPr="00E87C1A">
              <w:rPr>
                <w:rFonts w:ascii="Times New Roman" w:hAnsi="Times New Roman" w:cs="Times New Roman"/>
                <w:sz w:val="20"/>
                <w:szCs w:val="20"/>
              </w:rPr>
              <w:t xml:space="preserve"> </w:t>
            </w:r>
            <w:r w:rsidRPr="00E87C1A">
              <w:rPr>
                <w:rFonts w:ascii="Times New Roman" w:hAnsi="Times New Roman" w:cs="Times New Roman"/>
                <w:sz w:val="20"/>
                <w:szCs w:val="20"/>
              </w:rPr>
              <w:br/>
            </w:r>
            <w:proofErr w:type="spellStart"/>
            <w:r w:rsidRPr="00E87C1A">
              <w:rPr>
                <w:rFonts w:ascii="Times New Roman" w:hAnsi="Times New Roman" w:cs="Times New Roman"/>
                <w:sz w:val="20"/>
                <w:szCs w:val="20"/>
              </w:rPr>
              <w:t>емый</w:t>
            </w:r>
            <w:proofErr w:type="spellEnd"/>
            <w:r w:rsidRPr="00E87C1A">
              <w:rPr>
                <w:rFonts w:ascii="Times New Roman" w:hAnsi="Times New Roman" w:cs="Times New Roman"/>
                <w:sz w:val="20"/>
                <w:szCs w:val="20"/>
              </w:rPr>
              <w:t xml:space="preserve">   </w:t>
            </w:r>
            <w:r w:rsidRPr="00E87C1A">
              <w:rPr>
                <w:rFonts w:ascii="Times New Roman" w:hAnsi="Times New Roman" w:cs="Times New Roman"/>
                <w:sz w:val="20"/>
                <w:szCs w:val="20"/>
              </w:rPr>
              <w:br/>
            </w:r>
            <w:proofErr w:type="spellStart"/>
            <w:r w:rsidRPr="00E87C1A">
              <w:rPr>
                <w:rFonts w:ascii="Times New Roman" w:hAnsi="Times New Roman" w:cs="Times New Roman"/>
                <w:sz w:val="20"/>
                <w:szCs w:val="20"/>
              </w:rPr>
              <w:t>резуль</w:t>
            </w:r>
            <w:proofErr w:type="spellEnd"/>
            <w:r w:rsidRPr="00E87C1A">
              <w:rPr>
                <w:rFonts w:ascii="Times New Roman" w:hAnsi="Times New Roman" w:cs="Times New Roman"/>
                <w:sz w:val="20"/>
                <w:szCs w:val="20"/>
              </w:rPr>
              <w:t>-</w:t>
            </w:r>
            <w:r w:rsidRPr="00E87C1A">
              <w:rPr>
                <w:rFonts w:ascii="Times New Roman" w:hAnsi="Times New Roman" w:cs="Times New Roman"/>
                <w:sz w:val="20"/>
                <w:szCs w:val="20"/>
              </w:rPr>
              <w:br/>
              <w:t xml:space="preserve">тат    </w:t>
            </w:r>
            <w:r w:rsidRPr="00E87C1A">
              <w:rPr>
                <w:rFonts w:ascii="Times New Roman" w:hAnsi="Times New Roman" w:cs="Times New Roman"/>
                <w:sz w:val="20"/>
                <w:szCs w:val="20"/>
              </w:rPr>
              <w:br/>
            </w:r>
            <w:proofErr w:type="spellStart"/>
            <w:r w:rsidRPr="00E87C1A">
              <w:rPr>
                <w:rFonts w:ascii="Times New Roman" w:hAnsi="Times New Roman" w:cs="Times New Roman"/>
                <w:sz w:val="20"/>
                <w:szCs w:val="20"/>
              </w:rPr>
              <w:t>реали</w:t>
            </w:r>
            <w:proofErr w:type="spellEnd"/>
            <w:r w:rsidRPr="00E87C1A">
              <w:rPr>
                <w:rFonts w:ascii="Times New Roman" w:hAnsi="Times New Roman" w:cs="Times New Roman"/>
                <w:sz w:val="20"/>
                <w:szCs w:val="20"/>
              </w:rPr>
              <w:t xml:space="preserve">- </w:t>
            </w:r>
            <w:r w:rsidRPr="00E87C1A">
              <w:rPr>
                <w:rFonts w:ascii="Times New Roman" w:hAnsi="Times New Roman" w:cs="Times New Roman"/>
                <w:sz w:val="20"/>
                <w:szCs w:val="20"/>
              </w:rPr>
              <w:br/>
            </w:r>
            <w:proofErr w:type="spellStart"/>
            <w:r w:rsidRPr="00E87C1A">
              <w:rPr>
                <w:rFonts w:ascii="Times New Roman" w:hAnsi="Times New Roman" w:cs="Times New Roman"/>
                <w:sz w:val="20"/>
                <w:szCs w:val="20"/>
              </w:rPr>
              <w:t>зации</w:t>
            </w:r>
            <w:proofErr w:type="spellEnd"/>
            <w:r w:rsidRPr="00E87C1A">
              <w:rPr>
                <w:rFonts w:ascii="Times New Roman" w:hAnsi="Times New Roman" w:cs="Times New Roman"/>
                <w:sz w:val="20"/>
                <w:szCs w:val="20"/>
              </w:rPr>
              <w:t xml:space="preserve">  </w:t>
            </w:r>
            <w:r w:rsidRPr="00E87C1A">
              <w:rPr>
                <w:rFonts w:ascii="Times New Roman" w:hAnsi="Times New Roman" w:cs="Times New Roman"/>
                <w:sz w:val="20"/>
                <w:szCs w:val="20"/>
              </w:rPr>
              <w:br/>
            </w:r>
            <w:proofErr w:type="spellStart"/>
            <w:r w:rsidRPr="00E87C1A">
              <w:rPr>
                <w:rFonts w:ascii="Times New Roman" w:hAnsi="Times New Roman" w:cs="Times New Roman"/>
                <w:sz w:val="20"/>
                <w:szCs w:val="20"/>
              </w:rPr>
              <w:t>меро</w:t>
            </w:r>
            <w:proofErr w:type="spellEnd"/>
            <w:r w:rsidRPr="00E87C1A">
              <w:rPr>
                <w:rFonts w:ascii="Times New Roman" w:hAnsi="Times New Roman" w:cs="Times New Roman"/>
                <w:sz w:val="20"/>
                <w:szCs w:val="20"/>
              </w:rPr>
              <w:t xml:space="preserve">-  </w:t>
            </w:r>
            <w:r w:rsidRPr="00E87C1A">
              <w:rPr>
                <w:rFonts w:ascii="Times New Roman" w:hAnsi="Times New Roman" w:cs="Times New Roman"/>
                <w:sz w:val="20"/>
                <w:szCs w:val="20"/>
              </w:rPr>
              <w:br/>
              <w:t>приятия</w:t>
            </w:r>
          </w:p>
        </w:tc>
        <w:tc>
          <w:tcPr>
            <w:tcW w:w="768" w:type="dxa"/>
            <w:vMerge w:val="restart"/>
            <w:tcBorders>
              <w:top w:val="single" w:sz="4" w:space="0" w:color="auto"/>
              <w:left w:val="single" w:sz="4" w:space="0" w:color="auto"/>
              <w:bottom w:val="single" w:sz="4" w:space="0" w:color="auto"/>
              <w:right w:val="single" w:sz="4" w:space="0" w:color="auto"/>
            </w:tcBorders>
          </w:tcPr>
          <w:p w:rsidR="001F6F29" w:rsidRPr="00E87C1A" w:rsidRDefault="001F6F29" w:rsidP="00770021">
            <w:pPr>
              <w:pStyle w:val="ConsPlusCell"/>
              <w:rPr>
                <w:rFonts w:ascii="Times New Roman" w:hAnsi="Times New Roman" w:cs="Times New Roman"/>
                <w:sz w:val="20"/>
                <w:szCs w:val="20"/>
              </w:rPr>
            </w:pPr>
            <w:r w:rsidRPr="00E87C1A">
              <w:rPr>
                <w:rFonts w:ascii="Times New Roman" w:hAnsi="Times New Roman" w:cs="Times New Roman"/>
                <w:sz w:val="20"/>
                <w:szCs w:val="20"/>
              </w:rPr>
              <w:t xml:space="preserve">Год   </w:t>
            </w:r>
            <w:r w:rsidRPr="00E87C1A">
              <w:rPr>
                <w:rFonts w:ascii="Times New Roman" w:hAnsi="Times New Roman" w:cs="Times New Roman"/>
                <w:sz w:val="20"/>
                <w:szCs w:val="20"/>
              </w:rPr>
              <w:br/>
              <w:t>начала</w:t>
            </w:r>
            <w:r w:rsidRPr="00E87C1A">
              <w:rPr>
                <w:rFonts w:ascii="Times New Roman" w:hAnsi="Times New Roman" w:cs="Times New Roman"/>
                <w:sz w:val="20"/>
                <w:szCs w:val="20"/>
              </w:rPr>
              <w:br/>
            </w:r>
            <w:proofErr w:type="spellStart"/>
            <w:r w:rsidRPr="00E87C1A">
              <w:rPr>
                <w:rFonts w:ascii="Times New Roman" w:hAnsi="Times New Roman" w:cs="Times New Roman"/>
                <w:sz w:val="20"/>
                <w:szCs w:val="20"/>
              </w:rPr>
              <w:t>реал</w:t>
            </w:r>
            <w:proofErr w:type="gramStart"/>
            <w:r w:rsidRPr="00E87C1A">
              <w:rPr>
                <w:rFonts w:ascii="Times New Roman" w:hAnsi="Times New Roman" w:cs="Times New Roman"/>
                <w:sz w:val="20"/>
                <w:szCs w:val="20"/>
              </w:rPr>
              <w:t>и</w:t>
            </w:r>
            <w:proofErr w:type="spellEnd"/>
            <w:r w:rsidRPr="00E87C1A">
              <w:rPr>
                <w:rFonts w:ascii="Times New Roman" w:hAnsi="Times New Roman" w:cs="Times New Roman"/>
                <w:sz w:val="20"/>
                <w:szCs w:val="20"/>
              </w:rPr>
              <w:t>-</w:t>
            </w:r>
            <w:proofErr w:type="gramEnd"/>
            <w:r w:rsidRPr="00E87C1A">
              <w:rPr>
                <w:rFonts w:ascii="Times New Roman" w:hAnsi="Times New Roman" w:cs="Times New Roman"/>
                <w:sz w:val="20"/>
                <w:szCs w:val="20"/>
              </w:rPr>
              <w:br/>
            </w:r>
            <w:proofErr w:type="spellStart"/>
            <w:r w:rsidRPr="00E87C1A">
              <w:rPr>
                <w:rFonts w:ascii="Times New Roman" w:hAnsi="Times New Roman" w:cs="Times New Roman"/>
                <w:sz w:val="20"/>
                <w:szCs w:val="20"/>
              </w:rPr>
              <w:t>зации</w:t>
            </w:r>
            <w:proofErr w:type="spellEnd"/>
            <w:r w:rsidRPr="00E87C1A">
              <w:rPr>
                <w:rFonts w:ascii="Times New Roman" w:hAnsi="Times New Roman" w:cs="Times New Roman"/>
                <w:sz w:val="20"/>
                <w:szCs w:val="20"/>
              </w:rPr>
              <w:t xml:space="preserve"> </w:t>
            </w:r>
          </w:p>
        </w:tc>
        <w:tc>
          <w:tcPr>
            <w:tcW w:w="724" w:type="dxa"/>
            <w:vMerge w:val="restart"/>
            <w:tcBorders>
              <w:top w:val="single" w:sz="4" w:space="0" w:color="auto"/>
              <w:left w:val="single" w:sz="4" w:space="0" w:color="auto"/>
              <w:bottom w:val="single" w:sz="4" w:space="0" w:color="auto"/>
              <w:right w:val="single" w:sz="4" w:space="0" w:color="auto"/>
            </w:tcBorders>
          </w:tcPr>
          <w:p w:rsidR="001F6F29" w:rsidRPr="00E87C1A" w:rsidRDefault="001F6F29" w:rsidP="00770021">
            <w:pPr>
              <w:pStyle w:val="ConsPlusCell"/>
              <w:rPr>
                <w:rFonts w:ascii="Times New Roman" w:hAnsi="Times New Roman" w:cs="Times New Roman"/>
                <w:sz w:val="20"/>
                <w:szCs w:val="20"/>
              </w:rPr>
            </w:pPr>
            <w:r w:rsidRPr="00E87C1A">
              <w:rPr>
                <w:rFonts w:ascii="Times New Roman" w:hAnsi="Times New Roman" w:cs="Times New Roman"/>
                <w:sz w:val="20"/>
                <w:szCs w:val="20"/>
              </w:rPr>
              <w:t xml:space="preserve">Год   </w:t>
            </w:r>
            <w:r w:rsidRPr="00E87C1A">
              <w:rPr>
                <w:rFonts w:ascii="Times New Roman" w:hAnsi="Times New Roman" w:cs="Times New Roman"/>
                <w:sz w:val="20"/>
                <w:szCs w:val="20"/>
              </w:rPr>
              <w:br/>
              <w:t>око</w:t>
            </w:r>
            <w:proofErr w:type="gramStart"/>
            <w:r w:rsidRPr="00E87C1A">
              <w:rPr>
                <w:rFonts w:ascii="Times New Roman" w:hAnsi="Times New Roman" w:cs="Times New Roman"/>
                <w:sz w:val="20"/>
                <w:szCs w:val="20"/>
              </w:rPr>
              <w:t>н-</w:t>
            </w:r>
            <w:proofErr w:type="gramEnd"/>
            <w:r w:rsidRPr="00E87C1A">
              <w:rPr>
                <w:rFonts w:ascii="Times New Roman" w:hAnsi="Times New Roman" w:cs="Times New Roman"/>
                <w:sz w:val="20"/>
                <w:szCs w:val="20"/>
              </w:rPr>
              <w:t xml:space="preserve"> </w:t>
            </w:r>
            <w:r w:rsidRPr="00E87C1A">
              <w:rPr>
                <w:rFonts w:ascii="Times New Roman" w:hAnsi="Times New Roman" w:cs="Times New Roman"/>
                <w:sz w:val="20"/>
                <w:szCs w:val="20"/>
              </w:rPr>
              <w:br/>
            </w:r>
            <w:proofErr w:type="spellStart"/>
            <w:r w:rsidRPr="00E87C1A">
              <w:rPr>
                <w:rFonts w:ascii="Times New Roman" w:hAnsi="Times New Roman" w:cs="Times New Roman"/>
                <w:sz w:val="20"/>
                <w:szCs w:val="20"/>
              </w:rPr>
              <w:t>чания</w:t>
            </w:r>
            <w:proofErr w:type="spellEnd"/>
            <w:r w:rsidRPr="00E87C1A">
              <w:rPr>
                <w:rFonts w:ascii="Times New Roman" w:hAnsi="Times New Roman" w:cs="Times New Roman"/>
                <w:sz w:val="20"/>
                <w:szCs w:val="20"/>
              </w:rPr>
              <w:t xml:space="preserve"> </w:t>
            </w:r>
            <w:r w:rsidRPr="00E87C1A">
              <w:rPr>
                <w:rFonts w:ascii="Times New Roman" w:hAnsi="Times New Roman" w:cs="Times New Roman"/>
                <w:sz w:val="20"/>
                <w:szCs w:val="20"/>
              </w:rPr>
              <w:br/>
            </w:r>
            <w:proofErr w:type="spellStart"/>
            <w:r w:rsidRPr="00E87C1A">
              <w:rPr>
                <w:rFonts w:ascii="Times New Roman" w:hAnsi="Times New Roman" w:cs="Times New Roman"/>
                <w:sz w:val="20"/>
                <w:szCs w:val="20"/>
              </w:rPr>
              <w:t>реали</w:t>
            </w:r>
            <w:proofErr w:type="spellEnd"/>
            <w:r w:rsidRPr="00E87C1A">
              <w:rPr>
                <w:rFonts w:ascii="Times New Roman" w:hAnsi="Times New Roman" w:cs="Times New Roman"/>
                <w:sz w:val="20"/>
                <w:szCs w:val="20"/>
              </w:rPr>
              <w:t>-</w:t>
            </w:r>
            <w:r w:rsidRPr="00E87C1A">
              <w:rPr>
                <w:rFonts w:ascii="Times New Roman" w:hAnsi="Times New Roman" w:cs="Times New Roman"/>
                <w:sz w:val="20"/>
                <w:szCs w:val="20"/>
              </w:rPr>
              <w:br/>
            </w:r>
            <w:proofErr w:type="spellStart"/>
            <w:r w:rsidRPr="00E87C1A">
              <w:rPr>
                <w:rFonts w:ascii="Times New Roman" w:hAnsi="Times New Roman" w:cs="Times New Roman"/>
                <w:sz w:val="20"/>
                <w:szCs w:val="20"/>
              </w:rPr>
              <w:t>зации</w:t>
            </w:r>
            <w:proofErr w:type="spellEnd"/>
            <w:r w:rsidRPr="00E87C1A">
              <w:rPr>
                <w:rFonts w:ascii="Times New Roman" w:hAnsi="Times New Roman" w:cs="Times New Roman"/>
                <w:sz w:val="20"/>
                <w:szCs w:val="20"/>
              </w:rPr>
              <w:t xml:space="preserve"> </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1F6F29" w:rsidRPr="00E87C1A" w:rsidRDefault="001F6F29" w:rsidP="00770021">
            <w:pPr>
              <w:pStyle w:val="ConsPlusCell"/>
              <w:rPr>
                <w:rFonts w:ascii="Times New Roman" w:hAnsi="Times New Roman" w:cs="Times New Roman"/>
                <w:sz w:val="20"/>
                <w:szCs w:val="20"/>
              </w:rPr>
            </w:pPr>
            <w:r w:rsidRPr="00E87C1A">
              <w:rPr>
                <w:rFonts w:ascii="Times New Roman" w:hAnsi="Times New Roman" w:cs="Times New Roman"/>
                <w:sz w:val="20"/>
                <w:szCs w:val="20"/>
              </w:rPr>
              <w:t xml:space="preserve">     Объем     </w:t>
            </w:r>
            <w:r w:rsidRPr="00E87C1A">
              <w:rPr>
                <w:rFonts w:ascii="Times New Roman" w:hAnsi="Times New Roman" w:cs="Times New Roman"/>
                <w:sz w:val="20"/>
                <w:szCs w:val="20"/>
              </w:rPr>
              <w:br/>
              <w:t xml:space="preserve">  ресурсного   </w:t>
            </w:r>
            <w:r w:rsidRPr="00E87C1A">
              <w:rPr>
                <w:rFonts w:ascii="Times New Roman" w:hAnsi="Times New Roman" w:cs="Times New Roman"/>
                <w:sz w:val="20"/>
                <w:szCs w:val="20"/>
              </w:rPr>
              <w:br/>
              <w:t xml:space="preserve"> обеспечения,  </w:t>
            </w:r>
            <w:r w:rsidRPr="00E87C1A">
              <w:rPr>
                <w:rFonts w:ascii="Times New Roman" w:hAnsi="Times New Roman" w:cs="Times New Roman"/>
                <w:sz w:val="20"/>
                <w:szCs w:val="20"/>
              </w:rPr>
              <w:br/>
              <w:t xml:space="preserve">   тыс. руб.   </w:t>
            </w:r>
          </w:p>
        </w:tc>
        <w:tc>
          <w:tcPr>
            <w:tcW w:w="2835" w:type="dxa"/>
            <w:gridSpan w:val="4"/>
            <w:tcBorders>
              <w:top w:val="single" w:sz="4" w:space="0" w:color="auto"/>
              <w:left w:val="single" w:sz="4" w:space="0" w:color="auto"/>
              <w:bottom w:val="single" w:sz="4" w:space="0" w:color="auto"/>
              <w:right w:val="single" w:sz="4" w:space="0" w:color="auto"/>
            </w:tcBorders>
          </w:tcPr>
          <w:p w:rsidR="001F6F29" w:rsidRPr="00E87C1A" w:rsidRDefault="001F6F29" w:rsidP="00770021">
            <w:pPr>
              <w:pStyle w:val="ConsPlusCell"/>
              <w:jc w:val="center"/>
              <w:rPr>
                <w:rFonts w:ascii="Times New Roman" w:hAnsi="Times New Roman" w:cs="Times New Roman"/>
                <w:sz w:val="20"/>
                <w:szCs w:val="20"/>
              </w:rPr>
            </w:pPr>
            <w:r w:rsidRPr="00E87C1A">
              <w:rPr>
                <w:rFonts w:ascii="Times New Roman" w:hAnsi="Times New Roman" w:cs="Times New Roman"/>
                <w:sz w:val="20"/>
                <w:szCs w:val="20"/>
              </w:rPr>
              <w:t>График</w:t>
            </w:r>
            <w:r>
              <w:rPr>
                <w:rFonts w:ascii="Times New Roman" w:hAnsi="Times New Roman" w:cs="Times New Roman"/>
                <w:sz w:val="20"/>
                <w:szCs w:val="20"/>
              </w:rPr>
              <w:t xml:space="preserve"> финансирования     </w:t>
            </w:r>
            <w:r>
              <w:rPr>
                <w:rFonts w:ascii="Times New Roman" w:hAnsi="Times New Roman" w:cs="Times New Roman"/>
                <w:sz w:val="20"/>
                <w:szCs w:val="20"/>
              </w:rPr>
              <w:br/>
              <w:t>из средств</w:t>
            </w:r>
            <w:r w:rsidRPr="00E87C1A">
              <w:rPr>
                <w:rFonts w:ascii="Times New Roman" w:hAnsi="Times New Roman" w:cs="Times New Roman"/>
                <w:sz w:val="20"/>
                <w:szCs w:val="20"/>
              </w:rPr>
              <w:t xml:space="preserve"> местного бюджета,    </w:t>
            </w:r>
            <w:r w:rsidRPr="00E87C1A">
              <w:rPr>
                <w:rFonts w:ascii="Times New Roman" w:hAnsi="Times New Roman" w:cs="Times New Roman"/>
                <w:sz w:val="20"/>
                <w:szCs w:val="20"/>
              </w:rPr>
              <w:br/>
              <w:t xml:space="preserve">   тыс. руб.</w:t>
            </w:r>
          </w:p>
        </w:tc>
      </w:tr>
      <w:tr w:rsidR="001F6F29" w:rsidRPr="00996E88" w:rsidTr="00770021">
        <w:trPr>
          <w:trHeight w:val="640"/>
          <w:tblCellSpacing w:w="5" w:type="nil"/>
        </w:trPr>
        <w:tc>
          <w:tcPr>
            <w:tcW w:w="672" w:type="dxa"/>
            <w:vMerge/>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p>
        </w:tc>
        <w:tc>
          <w:tcPr>
            <w:tcW w:w="1824" w:type="dxa"/>
            <w:vMerge/>
            <w:tcBorders>
              <w:left w:val="single" w:sz="4" w:space="0" w:color="auto"/>
              <w:bottom w:val="single" w:sz="4" w:space="0" w:color="auto"/>
              <w:right w:val="single" w:sz="4" w:space="0" w:color="auto"/>
            </w:tcBorders>
          </w:tcPr>
          <w:p w:rsidR="001F6F29" w:rsidRPr="00E87C1A" w:rsidRDefault="001F6F29" w:rsidP="00770021">
            <w:pPr>
              <w:pStyle w:val="ConsPlusCell"/>
              <w:rPr>
                <w:rFonts w:ascii="Times New Roman" w:hAnsi="Times New Roman" w:cs="Times New Roman"/>
                <w:sz w:val="20"/>
                <w:szCs w:val="20"/>
              </w:rPr>
            </w:pPr>
          </w:p>
        </w:tc>
        <w:tc>
          <w:tcPr>
            <w:tcW w:w="960" w:type="dxa"/>
            <w:vMerge/>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p>
        </w:tc>
        <w:tc>
          <w:tcPr>
            <w:tcW w:w="864" w:type="dxa"/>
            <w:vMerge/>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p>
        </w:tc>
        <w:tc>
          <w:tcPr>
            <w:tcW w:w="768" w:type="dxa"/>
            <w:vMerge/>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p>
        </w:tc>
        <w:tc>
          <w:tcPr>
            <w:tcW w:w="724" w:type="dxa"/>
            <w:vMerge/>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p>
        </w:tc>
        <w:tc>
          <w:tcPr>
            <w:tcW w:w="1418" w:type="dxa"/>
            <w:gridSpan w:val="3"/>
            <w:vMerge/>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p>
        </w:tc>
        <w:tc>
          <w:tcPr>
            <w:tcW w:w="2835" w:type="dxa"/>
            <w:gridSpan w:val="4"/>
            <w:tcBorders>
              <w:left w:val="single" w:sz="4" w:space="0" w:color="auto"/>
              <w:bottom w:val="single" w:sz="4" w:space="0" w:color="auto"/>
              <w:right w:val="single" w:sz="4" w:space="0" w:color="auto"/>
            </w:tcBorders>
          </w:tcPr>
          <w:p w:rsidR="001F6F29" w:rsidRPr="00E87C1A" w:rsidRDefault="001F6F29" w:rsidP="00770021">
            <w:pPr>
              <w:pStyle w:val="ConsPlusCell"/>
              <w:jc w:val="center"/>
              <w:rPr>
                <w:rFonts w:ascii="Times New Roman" w:hAnsi="Times New Roman" w:cs="Times New Roman"/>
                <w:sz w:val="20"/>
                <w:szCs w:val="20"/>
              </w:rPr>
            </w:pPr>
            <w:r w:rsidRPr="00E87C1A">
              <w:rPr>
                <w:rFonts w:ascii="Times New Roman" w:hAnsi="Times New Roman" w:cs="Times New Roman"/>
                <w:sz w:val="20"/>
                <w:szCs w:val="20"/>
              </w:rPr>
              <w:t xml:space="preserve">Очередной год </w:t>
            </w:r>
            <w:r w:rsidRPr="00E87C1A">
              <w:rPr>
                <w:rFonts w:ascii="Times New Roman" w:hAnsi="Times New Roman" w:cs="Times New Roman"/>
                <w:sz w:val="20"/>
                <w:szCs w:val="20"/>
              </w:rPr>
              <w:br/>
              <w:t xml:space="preserve">  реализации   </w:t>
            </w:r>
            <w:r w:rsidRPr="00E87C1A">
              <w:rPr>
                <w:rFonts w:ascii="Times New Roman" w:hAnsi="Times New Roman" w:cs="Times New Roman"/>
                <w:sz w:val="20"/>
                <w:szCs w:val="20"/>
              </w:rPr>
              <w:br/>
              <w:t xml:space="preserve"> (N), квартал</w:t>
            </w:r>
          </w:p>
        </w:tc>
      </w:tr>
      <w:tr w:rsidR="001F6F29" w:rsidRPr="00996E88" w:rsidTr="00770021">
        <w:trPr>
          <w:trHeight w:val="800"/>
          <w:tblCellSpacing w:w="5" w:type="nil"/>
        </w:trPr>
        <w:tc>
          <w:tcPr>
            <w:tcW w:w="672" w:type="dxa"/>
            <w:vMerge/>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p>
        </w:tc>
        <w:tc>
          <w:tcPr>
            <w:tcW w:w="1824" w:type="dxa"/>
            <w:vMerge/>
            <w:tcBorders>
              <w:left w:val="single" w:sz="4" w:space="0" w:color="auto"/>
              <w:bottom w:val="single" w:sz="4" w:space="0" w:color="auto"/>
              <w:right w:val="single" w:sz="4" w:space="0" w:color="auto"/>
            </w:tcBorders>
          </w:tcPr>
          <w:p w:rsidR="001F6F29" w:rsidRPr="00E87C1A" w:rsidRDefault="001F6F29" w:rsidP="00770021">
            <w:pPr>
              <w:pStyle w:val="ConsPlusCell"/>
              <w:rPr>
                <w:rFonts w:ascii="Times New Roman" w:hAnsi="Times New Roman" w:cs="Times New Roman"/>
                <w:sz w:val="20"/>
                <w:szCs w:val="20"/>
              </w:rPr>
            </w:pPr>
          </w:p>
        </w:tc>
        <w:tc>
          <w:tcPr>
            <w:tcW w:w="960" w:type="dxa"/>
            <w:vMerge/>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p>
        </w:tc>
        <w:tc>
          <w:tcPr>
            <w:tcW w:w="864" w:type="dxa"/>
            <w:vMerge/>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p>
        </w:tc>
        <w:tc>
          <w:tcPr>
            <w:tcW w:w="768" w:type="dxa"/>
            <w:vMerge/>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p>
        </w:tc>
        <w:tc>
          <w:tcPr>
            <w:tcW w:w="724" w:type="dxa"/>
            <w:vMerge/>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p>
        </w:tc>
        <w:tc>
          <w:tcPr>
            <w:tcW w:w="716" w:type="dxa"/>
            <w:gridSpan w:val="2"/>
            <w:tcBorders>
              <w:left w:val="single" w:sz="4" w:space="0" w:color="auto"/>
              <w:bottom w:val="single" w:sz="4" w:space="0" w:color="auto"/>
              <w:right w:val="single" w:sz="4" w:space="0" w:color="auto"/>
            </w:tcBorders>
          </w:tcPr>
          <w:p w:rsidR="001F6F29" w:rsidRPr="00E87C1A" w:rsidRDefault="001F6F29" w:rsidP="00770021">
            <w:pPr>
              <w:pStyle w:val="ConsPlusCell"/>
              <w:rPr>
                <w:rFonts w:ascii="Times New Roman" w:hAnsi="Times New Roman" w:cs="Times New Roman"/>
                <w:sz w:val="20"/>
                <w:szCs w:val="20"/>
              </w:rPr>
            </w:pPr>
            <w:r w:rsidRPr="00E87C1A">
              <w:rPr>
                <w:rFonts w:ascii="Times New Roman" w:hAnsi="Times New Roman" w:cs="Times New Roman"/>
                <w:sz w:val="20"/>
                <w:szCs w:val="20"/>
              </w:rPr>
              <w:t>всего</w:t>
            </w:r>
          </w:p>
        </w:tc>
        <w:tc>
          <w:tcPr>
            <w:tcW w:w="702" w:type="dxa"/>
            <w:tcBorders>
              <w:left w:val="single" w:sz="4" w:space="0" w:color="auto"/>
              <w:bottom w:val="single" w:sz="4" w:space="0" w:color="auto"/>
              <w:right w:val="single" w:sz="4" w:space="0" w:color="auto"/>
            </w:tcBorders>
          </w:tcPr>
          <w:p w:rsidR="001F6F29" w:rsidRPr="00E87C1A" w:rsidRDefault="001F6F29" w:rsidP="00770021">
            <w:pPr>
              <w:pStyle w:val="ConsPlusCell"/>
              <w:rPr>
                <w:rFonts w:ascii="Times New Roman" w:hAnsi="Times New Roman" w:cs="Times New Roman"/>
                <w:sz w:val="20"/>
                <w:szCs w:val="20"/>
              </w:rPr>
            </w:pPr>
            <w:r w:rsidRPr="00E87C1A">
              <w:rPr>
                <w:rFonts w:ascii="Times New Roman" w:hAnsi="Times New Roman" w:cs="Times New Roman"/>
                <w:sz w:val="20"/>
                <w:szCs w:val="20"/>
              </w:rPr>
              <w:t xml:space="preserve">в том </w:t>
            </w:r>
            <w:r>
              <w:rPr>
                <w:rFonts w:ascii="Times New Roman" w:hAnsi="Times New Roman" w:cs="Times New Roman"/>
                <w:sz w:val="20"/>
                <w:szCs w:val="20"/>
              </w:rPr>
              <w:t xml:space="preserve">   </w:t>
            </w:r>
            <w:r>
              <w:rPr>
                <w:rFonts w:ascii="Times New Roman" w:hAnsi="Times New Roman" w:cs="Times New Roman"/>
                <w:sz w:val="20"/>
                <w:szCs w:val="20"/>
              </w:rPr>
              <w:br/>
              <w:t xml:space="preserve">числе на </w:t>
            </w:r>
            <w:r>
              <w:rPr>
                <w:rFonts w:ascii="Times New Roman" w:hAnsi="Times New Roman" w:cs="Times New Roman"/>
                <w:sz w:val="20"/>
                <w:szCs w:val="20"/>
              </w:rPr>
              <w:br/>
              <w:t>очередной</w:t>
            </w:r>
            <w:r>
              <w:rPr>
                <w:rFonts w:ascii="Times New Roman" w:hAnsi="Times New Roman" w:cs="Times New Roman"/>
                <w:sz w:val="20"/>
                <w:szCs w:val="20"/>
              </w:rPr>
              <w:br/>
              <w:t xml:space="preserve">финансовый </w:t>
            </w:r>
            <w:r w:rsidRPr="00E87C1A">
              <w:rPr>
                <w:rFonts w:ascii="Times New Roman" w:hAnsi="Times New Roman" w:cs="Times New Roman"/>
                <w:sz w:val="20"/>
                <w:szCs w:val="20"/>
              </w:rPr>
              <w:t xml:space="preserve"> год  </w:t>
            </w:r>
          </w:p>
        </w:tc>
        <w:tc>
          <w:tcPr>
            <w:tcW w:w="708" w:type="dxa"/>
            <w:tcBorders>
              <w:left w:val="single" w:sz="4" w:space="0" w:color="auto"/>
              <w:bottom w:val="single" w:sz="4" w:space="0" w:color="auto"/>
              <w:right w:val="single" w:sz="4" w:space="0" w:color="auto"/>
            </w:tcBorders>
          </w:tcPr>
          <w:p w:rsidR="001F6F29" w:rsidRPr="00E87C1A" w:rsidRDefault="001F6F29" w:rsidP="00770021">
            <w:pPr>
              <w:pStyle w:val="ConsPlusCell"/>
              <w:rPr>
                <w:rFonts w:ascii="Times New Roman" w:hAnsi="Times New Roman" w:cs="Times New Roman"/>
                <w:sz w:val="20"/>
                <w:szCs w:val="20"/>
              </w:rPr>
            </w:pPr>
            <w:r w:rsidRPr="00E87C1A">
              <w:rPr>
                <w:rFonts w:ascii="Times New Roman" w:hAnsi="Times New Roman" w:cs="Times New Roman"/>
                <w:sz w:val="20"/>
                <w:szCs w:val="20"/>
              </w:rPr>
              <w:t xml:space="preserve"> 1 </w:t>
            </w:r>
          </w:p>
        </w:tc>
        <w:tc>
          <w:tcPr>
            <w:tcW w:w="709" w:type="dxa"/>
            <w:tcBorders>
              <w:left w:val="single" w:sz="4" w:space="0" w:color="auto"/>
              <w:bottom w:val="single" w:sz="4" w:space="0" w:color="auto"/>
              <w:right w:val="single" w:sz="4" w:space="0" w:color="auto"/>
            </w:tcBorders>
          </w:tcPr>
          <w:p w:rsidR="001F6F29" w:rsidRPr="00E87C1A" w:rsidRDefault="001F6F29" w:rsidP="00770021">
            <w:pPr>
              <w:pStyle w:val="ConsPlusCell"/>
              <w:rPr>
                <w:rFonts w:ascii="Times New Roman" w:hAnsi="Times New Roman" w:cs="Times New Roman"/>
                <w:sz w:val="20"/>
                <w:szCs w:val="20"/>
              </w:rPr>
            </w:pPr>
            <w:r w:rsidRPr="00E87C1A">
              <w:rPr>
                <w:rFonts w:ascii="Times New Roman" w:hAnsi="Times New Roman" w:cs="Times New Roman"/>
                <w:sz w:val="20"/>
                <w:szCs w:val="20"/>
              </w:rPr>
              <w:t xml:space="preserve"> 2 </w:t>
            </w:r>
          </w:p>
        </w:tc>
        <w:tc>
          <w:tcPr>
            <w:tcW w:w="709" w:type="dxa"/>
            <w:tcBorders>
              <w:left w:val="single" w:sz="4" w:space="0" w:color="auto"/>
              <w:bottom w:val="single" w:sz="4" w:space="0" w:color="auto"/>
              <w:right w:val="single" w:sz="4" w:space="0" w:color="auto"/>
            </w:tcBorders>
          </w:tcPr>
          <w:p w:rsidR="001F6F29" w:rsidRPr="00E87C1A" w:rsidRDefault="001F6F29" w:rsidP="00770021">
            <w:pPr>
              <w:pStyle w:val="ConsPlusCell"/>
              <w:rPr>
                <w:rFonts w:ascii="Times New Roman" w:hAnsi="Times New Roman" w:cs="Times New Roman"/>
                <w:sz w:val="20"/>
                <w:szCs w:val="20"/>
              </w:rPr>
            </w:pPr>
            <w:r w:rsidRPr="00E87C1A">
              <w:rPr>
                <w:rFonts w:ascii="Times New Roman" w:hAnsi="Times New Roman" w:cs="Times New Roman"/>
                <w:sz w:val="20"/>
                <w:szCs w:val="20"/>
              </w:rPr>
              <w:t xml:space="preserve"> 3 </w:t>
            </w:r>
          </w:p>
        </w:tc>
        <w:tc>
          <w:tcPr>
            <w:tcW w:w="709" w:type="dxa"/>
            <w:tcBorders>
              <w:left w:val="single" w:sz="4" w:space="0" w:color="auto"/>
              <w:bottom w:val="single" w:sz="4" w:space="0" w:color="auto"/>
              <w:right w:val="single" w:sz="4" w:space="0" w:color="auto"/>
            </w:tcBorders>
          </w:tcPr>
          <w:p w:rsidR="001F6F29" w:rsidRPr="00E87C1A" w:rsidRDefault="001F6F29" w:rsidP="00770021">
            <w:pPr>
              <w:pStyle w:val="ConsPlusCell"/>
              <w:rPr>
                <w:rFonts w:ascii="Times New Roman" w:hAnsi="Times New Roman" w:cs="Times New Roman"/>
                <w:sz w:val="20"/>
                <w:szCs w:val="20"/>
              </w:rPr>
            </w:pPr>
            <w:r w:rsidRPr="00E87C1A">
              <w:rPr>
                <w:rFonts w:ascii="Times New Roman" w:hAnsi="Times New Roman" w:cs="Times New Roman"/>
                <w:sz w:val="20"/>
                <w:szCs w:val="20"/>
              </w:rPr>
              <w:t xml:space="preserve"> 4 </w:t>
            </w:r>
          </w:p>
        </w:tc>
      </w:tr>
      <w:tr w:rsidR="001F6F29" w:rsidRPr="00996E88" w:rsidTr="00770021">
        <w:trPr>
          <w:tblCellSpacing w:w="5" w:type="nil"/>
        </w:trPr>
        <w:tc>
          <w:tcPr>
            <w:tcW w:w="672" w:type="dxa"/>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r w:rsidRPr="00996E88">
              <w:rPr>
                <w:rFonts w:ascii="Times New Roman" w:hAnsi="Times New Roman" w:cs="Times New Roman"/>
                <w:sz w:val="24"/>
                <w:szCs w:val="24"/>
              </w:rPr>
              <w:t xml:space="preserve">  1  </w:t>
            </w:r>
          </w:p>
        </w:tc>
        <w:tc>
          <w:tcPr>
            <w:tcW w:w="1824" w:type="dxa"/>
            <w:tcBorders>
              <w:left w:val="single" w:sz="4" w:space="0" w:color="auto"/>
              <w:bottom w:val="single" w:sz="4" w:space="0" w:color="auto"/>
              <w:right w:val="single" w:sz="4" w:space="0" w:color="auto"/>
            </w:tcBorders>
          </w:tcPr>
          <w:p w:rsidR="001F6F29" w:rsidRPr="00E87C1A" w:rsidRDefault="001F6F29" w:rsidP="00770021">
            <w:pPr>
              <w:pStyle w:val="ConsPlusCell"/>
              <w:rPr>
                <w:rFonts w:ascii="Times New Roman" w:hAnsi="Times New Roman" w:cs="Times New Roman"/>
                <w:sz w:val="20"/>
                <w:szCs w:val="20"/>
              </w:rPr>
            </w:pPr>
            <w:r w:rsidRPr="00E87C1A">
              <w:rPr>
                <w:rFonts w:ascii="Times New Roman" w:hAnsi="Times New Roman" w:cs="Times New Roman"/>
                <w:sz w:val="20"/>
                <w:szCs w:val="20"/>
              </w:rPr>
              <w:t xml:space="preserve">        2        </w:t>
            </w:r>
          </w:p>
        </w:tc>
        <w:tc>
          <w:tcPr>
            <w:tcW w:w="960" w:type="dxa"/>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r w:rsidRPr="00996E88">
              <w:rPr>
                <w:rFonts w:ascii="Times New Roman" w:hAnsi="Times New Roman" w:cs="Times New Roman"/>
                <w:sz w:val="24"/>
                <w:szCs w:val="24"/>
              </w:rPr>
              <w:t xml:space="preserve">   3    </w:t>
            </w:r>
          </w:p>
        </w:tc>
        <w:tc>
          <w:tcPr>
            <w:tcW w:w="864" w:type="dxa"/>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r w:rsidRPr="00996E88">
              <w:rPr>
                <w:rFonts w:ascii="Times New Roman" w:hAnsi="Times New Roman" w:cs="Times New Roman"/>
                <w:sz w:val="24"/>
                <w:szCs w:val="24"/>
              </w:rPr>
              <w:t xml:space="preserve">   4   </w:t>
            </w:r>
          </w:p>
        </w:tc>
        <w:tc>
          <w:tcPr>
            <w:tcW w:w="768" w:type="dxa"/>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r w:rsidRPr="00996E88">
              <w:rPr>
                <w:rFonts w:ascii="Times New Roman" w:hAnsi="Times New Roman" w:cs="Times New Roman"/>
                <w:sz w:val="24"/>
                <w:szCs w:val="24"/>
              </w:rPr>
              <w:t xml:space="preserve">  5   </w:t>
            </w:r>
          </w:p>
        </w:tc>
        <w:tc>
          <w:tcPr>
            <w:tcW w:w="724" w:type="dxa"/>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r w:rsidRPr="00996E88">
              <w:rPr>
                <w:rFonts w:ascii="Times New Roman" w:hAnsi="Times New Roman" w:cs="Times New Roman"/>
                <w:sz w:val="24"/>
                <w:szCs w:val="24"/>
              </w:rPr>
              <w:t xml:space="preserve">  6   </w:t>
            </w:r>
          </w:p>
        </w:tc>
        <w:tc>
          <w:tcPr>
            <w:tcW w:w="716" w:type="dxa"/>
            <w:gridSpan w:val="2"/>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r w:rsidRPr="00996E88">
              <w:rPr>
                <w:rFonts w:ascii="Times New Roman" w:hAnsi="Times New Roman" w:cs="Times New Roman"/>
                <w:sz w:val="24"/>
                <w:szCs w:val="24"/>
              </w:rPr>
              <w:t xml:space="preserve">  7  </w:t>
            </w:r>
          </w:p>
        </w:tc>
        <w:tc>
          <w:tcPr>
            <w:tcW w:w="702" w:type="dxa"/>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r w:rsidRPr="00996E88">
              <w:rPr>
                <w:rFonts w:ascii="Times New Roman" w:hAnsi="Times New Roman" w:cs="Times New Roman"/>
                <w:sz w:val="24"/>
                <w:szCs w:val="24"/>
              </w:rPr>
              <w:t xml:space="preserve">    8    </w:t>
            </w:r>
          </w:p>
        </w:tc>
        <w:tc>
          <w:tcPr>
            <w:tcW w:w="708" w:type="dxa"/>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r w:rsidRPr="00996E88">
              <w:rPr>
                <w:rFonts w:ascii="Times New Roman" w:hAnsi="Times New Roman" w:cs="Times New Roman"/>
                <w:sz w:val="24"/>
                <w:szCs w:val="24"/>
              </w:rPr>
              <w:t xml:space="preserve"> 9 </w:t>
            </w:r>
          </w:p>
        </w:tc>
        <w:tc>
          <w:tcPr>
            <w:tcW w:w="709" w:type="dxa"/>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r w:rsidRPr="00996E88">
              <w:rPr>
                <w:rFonts w:ascii="Times New Roman" w:hAnsi="Times New Roman" w:cs="Times New Roman"/>
                <w:sz w:val="24"/>
                <w:szCs w:val="24"/>
              </w:rPr>
              <w:t xml:space="preserve">10 </w:t>
            </w:r>
          </w:p>
        </w:tc>
        <w:tc>
          <w:tcPr>
            <w:tcW w:w="709" w:type="dxa"/>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r w:rsidRPr="00996E88">
              <w:rPr>
                <w:rFonts w:ascii="Times New Roman" w:hAnsi="Times New Roman" w:cs="Times New Roman"/>
                <w:sz w:val="24"/>
                <w:szCs w:val="24"/>
              </w:rPr>
              <w:t xml:space="preserve">11 </w:t>
            </w:r>
          </w:p>
        </w:tc>
        <w:tc>
          <w:tcPr>
            <w:tcW w:w="709" w:type="dxa"/>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r w:rsidRPr="00996E88">
              <w:rPr>
                <w:rFonts w:ascii="Times New Roman" w:hAnsi="Times New Roman" w:cs="Times New Roman"/>
                <w:sz w:val="24"/>
                <w:szCs w:val="24"/>
              </w:rPr>
              <w:t xml:space="preserve">12 </w:t>
            </w:r>
          </w:p>
        </w:tc>
      </w:tr>
      <w:tr w:rsidR="001F6F29" w:rsidRPr="00996E88" w:rsidTr="00770021">
        <w:trPr>
          <w:tblCellSpacing w:w="5" w:type="nil"/>
        </w:trPr>
        <w:tc>
          <w:tcPr>
            <w:tcW w:w="672" w:type="dxa"/>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Pr="00996E88">
              <w:rPr>
                <w:rFonts w:ascii="Times New Roman" w:hAnsi="Times New Roman" w:cs="Times New Roman"/>
                <w:sz w:val="24"/>
                <w:szCs w:val="24"/>
              </w:rPr>
              <w:t xml:space="preserve"> </w:t>
            </w:r>
          </w:p>
        </w:tc>
        <w:tc>
          <w:tcPr>
            <w:tcW w:w="9393" w:type="dxa"/>
            <w:gridSpan w:val="12"/>
            <w:tcBorders>
              <w:left w:val="single" w:sz="4" w:space="0" w:color="auto"/>
              <w:bottom w:val="single" w:sz="4" w:space="0" w:color="auto"/>
              <w:right w:val="single" w:sz="4" w:space="0" w:color="auto"/>
            </w:tcBorders>
          </w:tcPr>
          <w:p w:rsidR="001F6F29"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Муниципальная программа муниципального образования Ломоносовский муниципальный район Ленинградской области  </w:t>
            </w:r>
          </w:p>
          <w:p w:rsidR="001F6F29" w:rsidRPr="00F65D1B" w:rsidRDefault="001F6F29" w:rsidP="00770021">
            <w:pPr>
              <w:pStyle w:val="ConsPlusCell"/>
              <w:jc w:val="center"/>
              <w:rPr>
                <w:rFonts w:ascii="Times New Roman" w:hAnsi="Times New Roman" w:cs="Times New Roman"/>
                <w:i/>
                <w:sz w:val="20"/>
                <w:szCs w:val="20"/>
              </w:rPr>
            </w:pPr>
            <w:r w:rsidRPr="00F65D1B">
              <w:rPr>
                <w:rFonts w:ascii="Times New Roman" w:hAnsi="Times New Roman" w:cs="Times New Roman"/>
                <w:i/>
                <w:sz w:val="20"/>
                <w:szCs w:val="20"/>
              </w:rPr>
              <w:t>«Развитие сельского хозяйства в Ломоносовском муниципальном районе»</w:t>
            </w:r>
          </w:p>
          <w:p w:rsidR="001F6F29" w:rsidRPr="00F65D1B"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 xml:space="preserve">                                                                            2018 – 2020 г.г.</w:t>
            </w:r>
            <w:r w:rsidRPr="00F806B7">
              <w:rPr>
                <w:rFonts w:ascii="Times New Roman" w:hAnsi="Times New Roman" w:cs="Times New Roman"/>
                <w:i/>
                <w:sz w:val="20"/>
                <w:szCs w:val="20"/>
              </w:rPr>
              <w:t xml:space="preserve">           </w:t>
            </w:r>
          </w:p>
        </w:tc>
      </w:tr>
      <w:tr w:rsidR="001F6F29" w:rsidRPr="00996E88" w:rsidTr="00770021">
        <w:trPr>
          <w:tblCellSpacing w:w="5" w:type="nil"/>
        </w:trPr>
        <w:tc>
          <w:tcPr>
            <w:tcW w:w="672" w:type="dxa"/>
            <w:tcBorders>
              <w:left w:val="single" w:sz="4" w:space="0" w:color="auto"/>
              <w:bottom w:val="single" w:sz="4" w:space="0" w:color="auto"/>
              <w:right w:val="single" w:sz="4" w:space="0" w:color="auto"/>
            </w:tcBorders>
          </w:tcPr>
          <w:p w:rsidR="001F6F29" w:rsidRPr="00996E88" w:rsidRDefault="001F6F29" w:rsidP="00770021">
            <w:pPr>
              <w:pStyle w:val="ConsPlusCell"/>
              <w:rPr>
                <w:rFonts w:ascii="Times New Roman" w:hAnsi="Times New Roman" w:cs="Times New Roman"/>
                <w:sz w:val="24"/>
                <w:szCs w:val="24"/>
              </w:rPr>
            </w:pPr>
            <w:r>
              <w:rPr>
                <w:rFonts w:ascii="Times New Roman" w:hAnsi="Times New Roman" w:cs="Times New Roman"/>
                <w:sz w:val="24"/>
                <w:szCs w:val="24"/>
              </w:rPr>
              <w:t>1.</w:t>
            </w:r>
          </w:p>
        </w:tc>
        <w:tc>
          <w:tcPr>
            <w:tcW w:w="1824" w:type="dxa"/>
            <w:tcBorders>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Основное Мероприятие 1.</w:t>
            </w:r>
          </w:p>
          <w:p w:rsidR="001F6F29" w:rsidRDefault="001F6F29" w:rsidP="00770021">
            <w:pPr>
              <w:pStyle w:val="ConsPlusCell"/>
              <w:rPr>
                <w:rFonts w:ascii="Times New Roman" w:hAnsi="Times New Roman" w:cs="Times New Roman"/>
                <w:sz w:val="20"/>
                <w:szCs w:val="20"/>
              </w:rPr>
            </w:pPr>
          </w:p>
          <w:p w:rsidR="001F6F29" w:rsidRPr="00914F05" w:rsidRDefault="001F6F29" w:rsidP="00770021">
            <w:pPr>
              <w:pStyle w:val="ConsPlusCell"/>
              <w:rPr>
                <w:rFonts w:ascii="Times New Roman" w:hAnsi="Times New Roman" w:cs="Times New Roman"/>
                <w:i/>
                <w:sz w:val="20"/>
                <w:szCs w:val="20"/>
              </w:rPr>
            </w:pPr>
            <w:r>
              <w:rPr>
                <w:rFonts w:ascii="Times New Roman" w:hAnsi="Times New Roman" w:cs="Times New Roman"/>
                <w:i/>
                <w:sz w:val="20"/>
                <w:szCs w:val="20"/>
              </w:rPr>
              <w:t>Поддержка сельхозпроизводителей Ломоносовского муниципального района</w:t>
            </w:r>
          </w:p>
        </w:tc>
        <w:tc>
          <w:tcPr>
            <w:tcW w:w="960" w:type="dxa"/>
            <w:tcBorders>
              <w:left w:val="single" w:sz="4" w:space="0" w:color="auto"/>
              <w:bottom w:val="single" w:sz="4" w:space="0" w:color="auto"/>
              <w:right w:val="single" w:sz="4" w:space="0" w:color="auto"/>
            </w:tcBorders>
          </w:tcPr>
          <w:p w:rsidR="001F6F29" w:rsidRPr="00914F05"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Pr="00914F05">
              <w:rPr>
                <w:rFonts w:ascii="Times New Roman" w:hAnsi="Times New Roman" w:cs="Times New Roman"/>
                <w:sz w:val="20"/>
                <w:szCs w:val="20"/>
              </w:rPr>
              <w:t>Сектор АПК</w:t>
            </w:r>
          </w:p>
        </w:tc>
        <w:tc>
          <w:tcPr>
            <w:tcW w:w="864" w:type="dxa"/>
            <w:tcBorders>
              <w:left w:val="single" w:sz="4" w:space="0" w:color="auto"/>
              <w:bottom w:val="single" w:sz="4" w:space="0" w:color="auto"/>
              <w:right w:val="single" w:sz="4" w:space="0" w:color="auto"/>
            </w:tcBorders>
          </w:tcPr>
          <w:p w:rsidR="001F6F29" w:rsidRPr="003423EC" w:rsidRDefault="001F6F29" w:rsidP="00770021">
            <w:pPr>
              <w:pStyle w:val="ConsPlusCell"/>
              <w:rPr>
                <w:rFonts w:ascii="Times New Roman" w:hAnsi="Times New Roman" w:cs="Times New Roman"/>
                <w:sz w:val="18"/>
                <w:szCs w:val="18"/>
              </w:rPr>
            </w:pPr>
            <w:r w:rsidRPr="003423EC">
              <w:rPr>
                <w:rFonts w:ascii="Times New Roman" w:hAnsi="Times New Roman" w:cs="Times New Roman"/>
                <w:sz w:val="18"/>
                <w:szCs w:val="18"/>
              </w:rPr>
              <w:t xml:space="preserve">Достижение ожидаемых показателей (индикаторов) </w:t>
            </w:r>
            <w:proofErr w:type="gramStart"/>
            <w:r w:rsidRPr="003423EC">
              <w:rPr>
                <w:rFonts w:ascii="Times New Roman" w:hAnsi="Times New Roman" w:cs="Times New Roman"/>
                <w:sz w:val="18"/>
                <w:szCs w:val="18"/>
              </w:rPr>
              <w:t>см</w:t>
            </w:r>
            <w:proofErr w:type="gramEnd"/>
            <w:r w:rsidRPr="003423EC">
              <w:rPr>
                <w:rFonts w:ascii="Times New Roman" w:hAnsi="Times New Roman" w:cs="Times New Roman"/>
                <w:sz w:val="18"/>
                <w:szCs w:val="18"/>
              </w:rPr>
              <w:t>. согласно Приложения 2, гр.8 (2018 год)</w:t>
            </w:r>
          </w:p>
        </w:tc>
        <w:tc>
          <w:tcPr>
            <w:tcW w:w="768" w:type="dxa"/>
            <w:tcBorders>
              <w:left w:val="single" w:sz="4" w:space="0" w:color="auto"/>
              <w:bottom w:val="single" w:sz="4" w:space="0" w:color="auto"/>
              <w:right w:val="single" w:sz="4" w:space="0" w:color="auto"/>
            </w:tcBorders>
          </w:tcPr>
          <w:p w:rsidR="001F6F29" w:rsidRPr="00914F05"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2018</w:t>
            </w:r>
          </w:p>
        </w:tc>
        <w:tc>
          <w:tcPr>
            <w:tcW w:w="724" w:type="dxa"/>
            <w:tcBorders>
              <w:left w:val="single" w:sz="4" w:space="0" w:color="auto"/>
              <w:bottom w:val="single" w:sz="4" w:space="0" w:color="auto"/>
              <w:right w:val="single" w:sz="4" w:space="0" w:color="auto"/>
            </w:tcBorders>
          </w:tcPr>
          <w:p w:rsidR="001F6F29" w:rsidRPr="00914F05"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2020</w:t>
            </w:r>
          </w:p>
        </w:tc>
        <w:tc>
          <w:tcPr>
            <w:tcW w:w="708" w:type="dxa"/>
            <w:tcBorders>
              <w:left w:val="single" w:sz="4" w:space="0" w:color="auto"/>
              <w:bottom w:val="single" w:sz="4" w:space="0" w:color="auto"/>
              <w:right w:val="single" w:sz="4" w:space="0" w:color="auto"/>
            </w:tcBorders>
          </w:tcPr>
          <w:p w:rsidR="001F6F29" w:rsidRPr="00AE2D5A" w:rsidRDefault="001F6F29" w:rsidP="00770021">
            <w:pPr>
              <w:pStyle w:val="ConsPlusCell"/>
              <w:ind w:right="-209"/>
              <w:rPr>
                <w:rFonts w:ascii="Times New Roman" w:hAnsi="Times New Roman" w:cs="Times New Roman"/>
                <w:sz w:val="16"/>
                <w:szCs w:val="16"/>
              </w:rPr>
            </w:pPr>
            <w:r w:rsidRPr="00AE2D5A">
              <w:rPr>
                <w:rFonts w:ascii="Times New Roman" w:hAnsi="Times New Roman" w:cs="Times New Roman"/>
                <w:sz w:val="16"/>
                <w:szCs w:val="16"/>
              </w:rPr>
              <w:t>12000,0</w:t>
            </w:r>
          </w:p>
        </w:tc>
        <w:tc>
          <w:tcPr>
            <w:tcW w:w="710" w:type="dxa"/>
            <w:gridSpan w:val="2"/>
            <w:tcBorders>
              <w:left w:val="single" w:sz="4" w:space="0" w:color="auto"/>
              <w:bottom w:val="single" w:sz="4" w:space="0" w:color="auto"/>
              <w:right w:val="single" w:sz="4" w:space="0" w:color="auto"/>
            </w:tcBorders>
          </w:tcPr>
          <w:p w:rsidR="001F6F29" w:rsidRPr="00AE2D5A" w:rsidRDefault="001F6F29" w:rsidP="00770021">
            <w:pPr>
              <w:pStyle w:val="ConsPlusCell"/>
              <w:rPr>
                <w:rFonts w:ascii="Times New Roman" w:hAnsi="Times New Roman" w:cs="Times New Roman"/>
                <w:sz w:val="16"/>
                <w:szCs w:val="16"/>
              </w:rPr>
            </w:pPr>
            <w:r w:rsidRPr="00AE2D5A">
              <w:rPr>
                <w:rFonts w:ascii="Times New Roman" w:hAnsi="Times New Roman" w:cs="Times New Roman"/>
                <w:sz w:val="16"/>
                <w:szCs w:val="16"/>
              </w:rPr>
              <w:t>4000,0</w:t>
            </w:r>
          </w:p>
        </w:tc>
        <w:tc>
          <w:tcPr>
            <w:tcW w:w="708" w:type="dxa"/>
            <w:tcBorders>
              <w:left w:val="single" w:sz="4" w:space="0" w:color="auto"/>
              <w:bottom w:val="single" w:sz="4" w:space="0" w:color="auto"/>
              <w:right w:val="single" w:sz="4" w:space="0" w:color="auto"/>
            </w:tcBorders>
          </w:tcPr>
          <w:p w:rsidR="001F6F29" w:rsidRPr="004A68C8" w:rsidRDefault="001F6F29" w:rsidP="00770021">
            <w:pPr>
              <w:pStyle w:val="ConsPlusCell"/>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Borders>
              <w:left w:val="single" w:sz="4" w:space="0" w:color="auto"/>
              <w:bottom w:val="single" w:sz="4" w:space="0" w:color="auto"/>
              <w:right w:val="single" w:sz="4" w:space="0" w:color="auto"/>
            </w:tcBorders>
          </w:tcPr>
          <w:p w:rsidR="001F6F29" w:rsidRPr="004A68C8" w:rsidRDefault="001F6F29" w:rsidP="00770021">
            <w:pPr>
              <w:pStyle w:val="ConsPlusCell"/>
              <w:jc w:val="center"/>
              <w:rPr>
                <w:rFonts w:ascii="Times New Roman" w:hAnsi="Times New Roman" w:cs="Times New Roman"/>
                <w:sz w:val="16"/>
                <w:szCs w:val="16"/>
              </w:rPr>
            </w:pPr>
          </w:p>
        </w:tc>
        <w:tc>
          <w:tcPr>
            <w:tcW w:w="709" w:type="dxa"/>
            <w:tcBorders>
              <w:left w:val="single" w:sz="4" w:space="0" w:color="auto"/>
              <w:bottom w:val="single" w:sz="4" w:space="0" w:color="auto"/>
              <w:right w:val="single" w:sz="4" w:space="0" w:color="auto"/>
            </w:tcBorders>
          </w:tcPr>
          <w:p w:rsidR="001F6F29" w:rsidRPr="0008044F" w:rsidRDefault="001F6F29" w:rsidP="00770021">
            <w:pPr>
              <w:pStyle w:val="ConsPlusCell"/>
              <w:jc w:val="center"/>
              <w:rPr>
                <w:rFonts w:ascii="Times New Roman" w:hAnsi="Times New Roman" w:cs="Times New Roman"/>
                <w:sz w:val="16"/>
                <w:szCs w:val="16"/>
              </w:rPr>
            </w:pPr>
          </w:p>
        </w:tc>
        <w:tc>
          <w:tcPr>
            <w:tcW w:w="709" w:type="dxa"/>
            <w:tcBorders>
              <w:left w:val="single" w:sz="4" w:space="0" w:color="auto"/>
              <w:bottom w:val="single" w:sz="4" w:space="0" w:color="auto"/>
              <w:right w:val="single" w:sz="4" w:space="0" w:color="auto"/>
            </w:tcBorders>
          </w:tcPr>
          <w:p w:rsidR="001F6F29" w:rsidRPr="005B4CE5" w:rsidRDefault="001F6F29" w:rsidP="00770021">
            <w:pPr>
              <w:pStyle w:val="ConsPlusCell"/>
              <w:jc w:val="center"/>
              <w:rPr>
                <w:rFonts w:ascii="Times New Roman" w:hAnsi="Times New Roman" w:cs="Times New Roman"/>
                <w:sz w:val="16"/>
                <w:szCs w:val="16"/>
              </w:rPr>
            </w:pPr>
            <w:r>
              <w:rPr>
                <w:rFonts w:ascii="Times New Roman" w:hAnsi="Times New Roman" w:cs="Times New Roman"/>
                <w:sz w:val="16"/>
                <w:szCs w:val="16"/>
              </w:rPr>
              <w:t>4000,0</w:t>
            </w:r>
          </w:p>
        </w:tc>
      </w:tr>
      <w:tr w:rsidR="001F6F29" w:rsidRPr="00996E88" w:rsidTr="00770021">
        <w:trPr>
          <w:tblCellSpacing w:w="5" w:type="nil"/>
        </w:trPr>
        <w:tc>
          <w:tcPr>
            <w:tcW w:w="672" w:type="dxa"/>
            <w:tcBorders>
              <w:top w:val="single" w:sz="4" w:space="0" w:color="auto"/>
              <w:left w:val="single" w:sz="4" w:space="0" w:color="auto"/>
              <w:bottom w:val="single" w:sz="4" w:space="0" w:color="auto"/>
              <w:right w:val="single" w:sz="4" w:space="0" w:color="auto"/>
            </w:tcBorders>
          </w:tcPr>
          <w:p w:rsidR="001F6F29" w:rsidRDefault="001F6F29" w:rsidP="00770021">
            <w:pPr>
              <w:pStyle w:val="ConsPlusCell"/>
              <w:rPr>
                <w:rFonts w:ascii="Times New Roman" w:hAnsi="Times New Roman" w:cs="Times New Roman"/>
                <w:sz w:val="24"/>
                <w:szCs w:val="24"/>
              </w:rPr>
            </w:pPr>
            <w:r>
              <w:rPr>
                <w:rFonts w:ascii="Times New Roman" w:hAnsi="Times New Roman" w:cs="Times New Roman"/>
                <w:sz w:val="24"/>
                <w:szCs w:val="24"/>
              </w:rPr>
              <w:t>1.1</w:t>
            </w:r>
          </w:p>
        </w:tc>
        <w:tc>
          <w:tcPr>
            <w:tcW w:w="1824" w:type="dxa"/>
            <w:tcBorders>
              <w:top w:val="single" w:sz="4" w:space="0" w:color="auto"/>
              <w:left w:val="single" w:sz="4" w:space="0" w:color="auto"/>
              <w:bottom w:val="single" w:sz="4" w:space="0" w:color="auto"/>
              <w:right w:val="single" w:sz="4" w:space="0" w:color="auto"/>
            </w:tcBorders>
          </w:tcPr>
          <w:p w:rsidR="001F6F29" w:rsidRPr="00606CF0" w:rsidRDefault="001F6F29" w:rsidP="00770021">
            <w:pPr>
              <w:pStyle w:val="ConsPlusCell"/>
              <w:rPr>
                <w:rFonts w:ascii="Times New Roman" w:hAnsi="Times New Roman" w:cs="Times New Roman"/>
                <w:i/>
                <w:sz w:val="20"/>
                <w:szCs w:val="20"/>
              </w:rPr>
            </w:pPr>
            <w:r w:rsidRPr="00606CF0">
              <w:rPr>
                <w:rFonts w:ascii="Times New Roman" w:hAnsi="Times New Roman" w:cs="Times New Roman"/>
                <w:i/>
                <w:sz w:val="20"/>
                <w:szCs w:val="20"/>
              </w:rPr>
              <w:t>Предоставление субсидий на возмещение части затрат на приобретение дизельного топлива при проведении сезонных полевых работ</w:t>
            </w:r>
          </w:p>
        </w:tc>
        <w:tc>
          <w:tcPr>
            <w:tcW w:w="960" w:type="dxa"/>
            <w:tcBorders>
              <w:top w:val="single" w:sz="4" w:space="0" w:color="auto"/>
              <w:left w:val="single" w:sz="4" w:space="0" w:color="auto"/>
              <w:bottom w:val="single" w:sz="4" w:space="0" w:color="auto"/>
              <w:right w:val="single" w:sz="4" w:space="0" w:color="auto"/>
            </w:tcBorders>
          </w:tcPr>
          <w:p w:rsidR="001F6F29" w:rsidRPr="00914F05" w:rsidRDefault="001F6F29" w:rsidP="00770021">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Администрация, </w:t>
            </w:r>
            <w:r w:rsidRPr="00914F05">
              <w:rPr>
                <w:rFonts w:ascii="Times New Roman" w:hAnsi="Times New Roman" w:cs="Times New Roman"/>
                <w:sz w:val="20"/>
                <w:szCs w:val="20"/>
              </w:rPr>
              <w:t>Сектор АПК</w:t>
            </w:r>
          </w:p>
        </w:tc>
        <w:tc>
          <w:tcPr>
            <w:tcW w:w="864" w:type="dxa"/>
            <w:tcBorders>
              <w:top w:val="single" w:sz="4" w:space="0" w:color="auto"/>
              <w:left w:val="single" w:sz="4" w:space="0" w:color="auto"/>
              <w:bottom w:val="single" w:sz="4" w:space="0" w:color="auto"/>
              <w:right w:val="single" w:sz="4" w:space="0" w:color="auto"/>
            </w:tcBorders>
          </w:tcPr>
          <w:p w:rsidR="001F6F29" w:rsidRPr="003423EC" w:rsidRDefault="001F6F29" w:rsidP="00770021">
            <w:pPr>
              <w:pStyle w:val="ConsPlusCell"/>
              <w:rPr>
                <w:rFonts w:ascii="Times New Roman" w:hAnsi="Times New Roman" w:cs="Times New Roman"/>
                <w:sz w:val="18"/>
                <w:szCs w:val="18"/>
              </w:rPr>
            </w:pPr>
            <w:r w:rsidRPr="003423EC">
              <w:rPr>
                <w:rFonts w:ascii="Times New Roman" w:hAnsi="Times New Roman" w:cs="Times New Roman"/>
                <w:sz w:val="18"/>
                <w:szCs w:val="18"/>
              </w:rPr>
              <w:t xml:space="preserve">Достижение ожидаемых показателей (индикаторов) </w:t>
            </w:r>
            <w:proofErr w:type="gramStart"/>
            <w:r w:rsidRPr="003423EC">
              <w:rPr>
                <w:rFonts w:ascii="Times New Roman" w:hAnsi="Times New Roman" w:cs="Times New Roman"/>
                <w:sz w:val="18"/>
                <w:szCs w:val="18"/>
              </w:rPr>
              <w:t>см</w:t>
            </w:r>
            <w:proofErr w:type="gramEnd"/>
            <w:r w:rsidRPr="003423EC">
              <w:rPr>
                <w:rFonts w:ascii="Times New Roman" w:hAnsi="Times New Roman" w:cs="Times New Roman"/>
                <w:sz w:val="18"/>
                <w:szCs w:val="18"/>
              </w:rPr>
              <w:t>. согласно Приложения 2, гр.8 (2018 год)</w:t>
            </w:r>
          </w:p>
        </w:tc>
        <w:tc>
          <w:tcPr>
            <w:tcW w:w="768" w:type="dxa"/>
            <w:tcBorders>
              <w:top w:val="single" w:sz="4" w:space="0" w:color="auto"/>
              <w:left w:val="single" w:sz="4" w:space="0" w:color="auto"/>
              <w:bottom w:val="single" w:sz="4" w:space="0" w:color="auto"/>
              <w:right w:val="single" w:sz="4" w:space="0" w:color="auto"/>
            </w:tcBorders>
          </w:tcPr>
          <w:p w:rsidR="001F6F29" w:rsidRPr="00914F05"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2018</w:t>
            </w:r>
          </w:p>
        </w:tc>
        <w:tc>
          <w:tcPr>
            <w:tcW w:w="724" w:type="dxa"/>
            <w:tcBorders>
              <w:top w:val="single" w:sz="4" w:space="0" w:color="auto"/>
              <w:left w:val="single" w:sz="4" w:space="0" w:color="auto"/>
              <w:bottom w:val="single" w:sz="4" w:space="0" w:color="auto"/>
              <w:right w:val="single" w:sz="4" w:space="0" w:color="auto"/>
            </w:tcBorders>
          </w:tcPr>
          <w:p w:rsidR="001F6F29" w:rsidRPr="00914F05" w:rsidRDefault="001F6F29" w:rsidP="00770021">
            <w:pPr>
              <w:pStyle w:val="ConsPlusCell"/>
              <w:rPr>
                <w:rFonts w:ascii="Times New Roman" w:hAnsi="Times New Roman" w:cs="Times New Roman"/>
                <w:sz w:val="20"/>
                <w:szCs w:val="20"/>
              </w:rPr>
            </w:pPr>
            <w:r>
              <w:rPr>
                <w:rFonts w:ascii="Times New Roman" w:hAnsi="Times New Roman" w:cs="Times New Roman"/>
                <w:sz w:val="20"/>
                <w:szCs w:val="20"/>
              </w:rPr>
              <w:t>2020</w:t>
            </w:r>
          </w:p>
        </w:tc>
        <w:tc>
          <w:tcPr>
            <w:tcW w:w="708" w:type="dxa"/>
            <w:tcBorders>
              <w:top w:val="single" w:sz="4" w:space="0" w:color="auto"/>
              <w:left w:val="single" w:sz="4" w:space="0" w:color="auto"/>
              <w:bottom w:val="single" w:sz="4" w:space="0" w:color="auto"/>
              <w:right w:val="single" w:sz="4" w:space="0" w:color="auto"/>
            </w:tcBorders>
          </w:tcPr>
          <w:p w:rsidR="001F6F29" w:rsidRPr="00AE2D5A" w:rsidRDefault="001F6F29" w:rsidP="00770021">
            <w:pPr>
              <w:pStyle w:val="ConsPlusCell"/>
              <w:rPr>
                <w:rFonts w:ascii="Times New Roman" w:hAnsi="Times New Roman" w:cs="Times New Roman"/>
                <w:sz w:val="16"/>
                <w:szCs w:val="16"/>
              </w:rPr>
            </w:pPr>
            <w:r w:rsidRPr="00AE2D5A">
              <w:rPr>
                <w:rFonts w:ascii="Times New Roman" w:hAnsi="Times New Roman" w:cs="Times New Roman"/>
                <w:sz w:val="16"/>
                <w:szCs w:val="16"/>
              </w:rPr>
              <w:t>12000,0</w:t>
            </w:r>
          </w:p>
        </w:tc>
        <w:tc>
          <w:tcPr>
            <w:tcW w:w="710" w:type="dxa"/>
            <w:gridSpan w:val="2"/>
            <w:tcBorders>
              <w:top w:val="single" w:sz="4" w:space="0" w:color="auto"/>
              <w:left w:val="single" w:sz="4" w:space="0" w:color="auto"/>
              <w:bottom w:val="single" w:sz="4" w:space="0" w:color="auto"/>
              <w:right w:val="single" w:sz="4" w:space="0" w:color="auto"/>
            </w:tcBorders>
          </w:tcPr>
          <w:p w:rsidR="001F6F29" w:rsidRPr="00AE2D5A" w:rsidRDefault="001F6F29" w:rsidP="00770021">
            <w:pPr>
              <w:pStyle w:val="ConsPlusCell"/>
              <w:rPr>
                <w:rFonts w:ascii="Times New Roman" w:hAnsi="Times New Roman" w:cs="Times New Roman"/>
                <w:sz w:val="16"/>
                <w:szCs w:val="16"/>
              </w:rPr>
            </w:pPr>
            <w:r w:rsidRPr="00AE2D5A">
              <w:rPr>
                <w:rFonts w:ascii="Times New Roman" w:hAnsi="Times New Roman" w:cs="Times New Roman"/>
                <w:sz w:val="16"/>
                <w:szCs w:val="16"/>
              </w:rPr>
              <w:t>4000,0</w:t>
            </w:r>
          </w:p>
        </w:tc>
        <w:tc>
          <w:tcPr>
            <w:tcW w:w="708" w:type="dxa"/>
            <w:tcBorders>
              <w:top w:val="single" w:sz="4" w:space="0" w:color="auto"/>
              <w:left w:val="single" w:sz="4" w:space="0" w:color="auto"/>
              <w:bottom w:val="single" w:sz="4" w:space="0" w:color="auto"/>
              <w:right w:val="single" w:sz="4" w:space="0" w:color="auto"/>
            </w:tcBorders>
          </w:tcPr>
          <w:p w:rsidR="001F6F29" w:rsidRPr="004A68C8" w:rsidRDefault="001F6F29" w:rsidP="00770021">
            <w:pPr>
              <w:pStyle w:val="ConsPlusCell"/>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1F6F29" w:rsidRPr="004A68C8" w:rsidRDefault="001F6F29" w:rsidP="00770021">
            <w:pPr>
              <w:pStyle w:val="ConsPlusCell"/>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F6F29" w:rsidRPr="0008044F" w:rsidRDefault="001F6F29" w:rsidP="00770021">
            <w:pPr>
              <w:pStyle w:val="ConsPlusCell"/>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1F6F29" w:rsidRPr="005B4CE5" w:rsidRDefault="001F6F29" w:rsidP="00770021">
            <w:pPr>
              <w:pStyle w:val="ConsPlusCell"/>
              <w:jc w:val="center"/>
              <w:rPr>
                <w:rFonts w:ascii="Times New Roman" w:hAnsi="Times New Roman" w:cs="Times New Roman"/>
                <w:sz w:val="16"/>
                <w:szCs w:val="16"/>
              </w:rPr>
            </w:pPr>
            <w:r>
              <w:rPr>
                <w:rFonts w:ascii="Times New Roman" w:hAnsi="Times New Roman" w:cs="Times New Roman"/>
                <w:sz w:val="16"/>
                <w:szCs w:val="16"/>
              </w:rPr>
              <w:t>4000,0</w:t>
            </w:r>
          </w:p>
        </w:tc>
      </w:tr>
    </w:tbl>
    <w:p w:rsidR="001F6F29" w:rsidRPr="00996E88" w:rsidRDefault="001F6F29" w:rsidP="001F6F29">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Начальник управления экономического развития и инвестиций                         О.А. Перова</w:t>
      </w:r>
    </w:p>
    <w:p w:rsidR="001F6F29" w:rsidRDefault="001F6F29" w:rsidP="001F6F29">
      <w:bookmarkStart w:id="13" w:name="Par725"/>
      <w:bookmarkEnd w:id="13"/>
    </w:p>
    <w:p w:rsidR="00161BB9" w:rsidRPr="00726532" w:rsidRDefault="00161BB9" w:rsidP="00161BB9"/>
    <w:sectPr w:rsidR="00161BB9" w:rsidRPr="00726532" w:rsidSect="005A1B9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F14" w:rsidRDefault="00B74F14">
      <w:r>
        <w:separator/>
      </w:r>
    </w:p>
  </w:endnote>
  <w:endnote w:type="continuationSeparator" w:id="0">
    <w:p w:rsidR="00B74F14" w:rsidRDefault="00B74F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Opus">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29" w:rsidRDefault="001F6F29">
    <w:pPr>
      <w:pStyle w:val="af6"/>
      <w:jc w:val="right"/>
    </w:pPr>
  </w:p>
  <w:p w:rsidR="001F6F29" w:rsidRDefault="001F6F29">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29" w:rsidRDefault="00807DED">
    <w:pPr>
      <w:pStyle w:val="af6"/>
      <w:jc w:val="right"/>
    </w:pPr>
    <w:fldSimple w:instr="PAGE   \* MERGEFORMAT">
      <w:r w:rsidR="00E8667D">
        <w:rPr>
          <w:noProof/>
        </w:rPr>
        <w:t>1</w:t>
      </w:r>
    </w:fldSimple>
  </w:p>
  <w:p w:rsidR="001F6F29" w:rsidRDefault="001F6F29">
    <w:pPr>
      <w:pStyle w:val="af6"/>
    </w:pPr>
  </w:p>
  <w:p w:rsidR="001F6F29" w:rsidRDefault="001F6F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F14" w:rsidRDefault="00B74F14">
      <w:r>
        <w:separator/>
      </w:r>
    </w:p>
  </w:footnote>
  <w:footnote w:type="continuationSeparator" w:id="0">
    <w:p w:rsidR="00B74F14" w:rsidRDefault="00B74F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D8C"/>
    <w:multiLevelType w:val="hybridMultilevel"/>
    <w:tmpl w:val="993E7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DA189D"/>
    <w:multiLevelType w:val="hybridMultilevel"/>
    <w:tmpl w:val="2E18C9E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620453"/>
    <w:multiLevelType w:val="multilevel"/>
    <w:tmpl w:val="C500101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
    <w:nsid w:val="053856B7"/>
    <w:multiLevelType w:val="hybridMultilevel"/>
    <w:tmpl w:val="EAAEB8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942685E"/>
    <w:multiLevelType w:val="hybridMultilevel"/>
    <w:tmpl w:val="DBF86BC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D92B7A"/>
    <w:multiLevelType w:val="hybridMultilevel"/>
    <w:tmpl w:val="A4FE275C"/>
    <w:lvl w:ilvl="0" w:tplc="40D0EA22">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F502E26"/>
    <w:multiLevelType w:val="hybridMultilevel"/>
    <w:tmpl w:val="37E011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653A93"/>
    <w:multiLevelType w:val="multilevel"/>
    <w:tmpl w:val="A79A2D34"/>
    <w:styleLink w:val="WW8Num8"/>
    <w:lvl w:ilvl="0">
      <w:start w:val="2"/>
      <w:numFmt w:val="decimal"/>
      <w:lvlText w:val="%1."/>
      <w:lvlJc w:val="left"/>
      <w:pPr>
        <w:ind w:left="1440" w:hanging="360"/>
      </w:pPr>
      <w:rPr>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1CB86CAA"/>
    <w:multiLevelType w:val="hybridMultilevel"/>
    <w:tmpl w:val="E31EB6A0"/>
    <w:lvl w:ilvl="0" w:tplc="372E2A8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CC73C90"/>
    <w:multiLevelType w:val="hybridMultilevel"/>
    <w:tmpl w:val="B2C6FB2E"/>
    <w:lvl w:ilvl="0" w:tplc="09100DAA">
      <w:start w:val="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1D9F1AF0"/>
    <w:multiLevelType w:val="hybridMultilevel"/>
    <w:tmpl w:val="E178707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4E17AD"/>
    <w:multiLevelType w:val="hybridMultilevel"/>
    <w:tmpl w:val="AFA02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316330"/>
    <w:multiLevelType w:val="hybridMultilevel"/>
    <w:tmpl w:val="360CF6B6"/>
    <w:lvl w:ilvl="0" w:tplc="2DD21A1A">
      <w:start w:val="1"/>
      <w:numFmt w:val="bullet"/>
      <w:pStyle w:val="a"/>
      <w:lvlText w:val="-"/>
      <w:lvlJc w:val="left"/>
      <w:pPr>
        <w:tabs>
          <w:tab w:val="num" w:pos="360"/>
        </w:tabs>
        <w:ind w:left="340" w:hanging="340"/>
      </w:pPr>
      <w:rPr>
        <w:rFonts w:ascii="Times New Roman" w:hAnsi="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B00C88"/>
    <w:multiLevelType w:val="hybridMultilevel"/>
    <w:tmpl w:val="16BC9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374F62"/>
    <w:multiLevelType w:val="hybridMultilevel"/>
    <w:tmpl w:val="484E41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518D5775"/>
    <w:multiLevelType w:val="singleLevel"/>
    <w:tmpl w:val="68B42900"/>
    <w:lvl w:ilvl="0">
      <w:start w:val="1"/>
      <w:numFmt w:val="bullet"/>
      <w:pStyle w:val="1"/>
      <w:lvlText w:val=""/>
      <w:lvlJc w:val="left"/>
      <w:pPr>
        <w:tabs>
          <w:tab w:val="num" w:pos="1353"/>
        </w:tabs>
        <w:ind w:left="1353" w:hanging="360"/>
      </w:pPr>
      <w:rPr>
        <w:rFonts w:ascii="Symbol" w:hAnsi="Symbol" w:hint="default"/>
      </w:rPr>
    </w:lvl>
  </w:abstractNum>
  <w:abstractNum w:abstractNumId="16">
    <w:nsid w:val="56EC7539"/>
    <w:multiLevelType w:val="multilevel"/>
    <w:tmpl w:val="F76C8FF0"/>
    <w:lvl w:ilvl="0">
      <w:start w:val="1"/>
      <w:numFmt w:val="decimal"/>
      <w:pStyle w:val="3"/>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hint="default"/>
      </w:rPr>
    </w:lvl>
    <w:lvl w:ilvl="2">
      <w:start w:val="1"/>
      <w:numFmt w:val="decimal"/>
      <w:isLgl/>
      <w:lvlText w:val="%1.%2.%3."/>
      <w:lvlJc w:val="left"/>
      <w:pPr>
        <w:tabs>
          <w:tab w:val="num" w:pos="1337"/>
        </w:tabs>
        <w:ind w:left="1337" w:hanging="720"/>
      </w:pPr>
      <w:rPr>
        <w:rFonts w:cs="Times New Roman" w:hint="default"/>
      </w:rPr>
    </w:lvl>
    <w:lvl w:ilvl="3">
      <w:start w:val="1"/>
      <w:numFmt w:val="decimal"/>
      <w:isLgl/>
      <w:lvlText w:val="%1.%2.%3.%4."/>
      <w:lvlJc w:val="left"/>
      <w:pPr>
        <w:tabs>
          <w:tab w:val="num" w:pos="1763"/>
        </w:tabs>
        <w:ind w:left="1763" w:hanging="720"/>
      </w:pPr>
      <w:rPr>
        <w:rFonts w:cs="Times New Roman" w:hint="default"/>
      </w:rPr>
    </w:lvl>
    <w:lvl w:ilvl="4">
      <w:start w:val="1"/>
      <w:numFmt w:val="decimal"/>
      <w:isLgl/>
      <w:lvlText w:val="%1.%2.%3.%4.%5."/>
      <w:lvlJc w:val="left"/>
      <w:pPr>
        <w:tabs>
          <w:tab w:val="num" w:pos="2549"/>
        </w:tabs>
        <w:ind w:left="2549" w:hanging="1080"/>
      </w:pPr>
      <w:rPr>
        <w:rFonts w:cs="Times New Roman" w:hint="default"/>
      </w:rPr>
    </w:lvl>
    <w:lvl w:ilvl="5">
      <w:start w:val="1"/>
      <w:numFmt w:val="decimal"/>
      <w:isLgl/>
      <w:lvlText w:val="%1.%2.%3.%4.%5.%6."/>
      <w:lvlJc w:val="left"/>
      <w:pPr>
        <w:tabs>
          <w:tab w:val="num" w:pos="2975"/>
        </w:tabs>
        <w:ind w:left="2975" w:hanging="1080"/>
      </w:pPr>
      <w:rPr>
        <w:rFonts w:cs="Times New Roman" w:hint="default"/>
      </w:rPr>
    </w:lvl>
    <w:lvl w:ilvl="6">
      <w:start w:val="1"/>
      <w:numFmt w:val="decimal"/>
      <w:isLgl/>
      <w:lvlText w:val="%1.%2.%3.%4.%5.%6.%7."/>
      <w:lvlJc w:val="left"/>
      <w:pPr>
        <w:tabs>
          <w:tab w:val="num" w:pos="3761"/>
        </w:tabs>
        <w:ind w:left="3761" w:hanging="1440"/>
      </w:pPr>
      <w:rPr>
        <w:rFonts w:cs="Times New Roman" w:hint="default"/>
      </w:rPr>
    </w:lvl>
    <w:lvl w:ilvl="7">
      <w:start w:val="1"/>
      <w:numFmt w:val="decimal"/>
      <w:isLgl/>
      <w:lvlText w:val="%1.%2.%3.%4.%5.%6.%7.%8."/>
      <w:lvlJc w:val="left"/>
      <w:pPr>
        <w:tabs>
          <w:tab w:val="num" w:pos="4187"/>
        </w:tabs>
        <w:ind w:left="4187" w:hanging="1440"/>
      </w:pPr>
      <w:rPr>
        <w:rFonts w:cs="Times New Roman" w:hint="default"/>
      </w:rPr>
    </w:lvl>
    <w:lvl w:ilvl="8">
      <w:start w:val="1"/>
      <w:numFmt w:val="decimal"/>
      <w:isLgl/>
      <w:lvlText w:val="%1.%2.%3.%4.%5.%6.%7.%8.%9."/>
      <w:lvlJc w:val="left"/>
      <w:pPr>
        <w:tabs>
          <w:tab w:val="num" w:pos="4973"/>
        </w:tabs>
        <w:ind w:left="4973" w:hanging="1800"/>
      </w:pPr>
      <w:rPr>
        <w:rFonts w:cs="Times New Roman" w:hint="default"/>
      </w:rPr>
    </w:lvl>
  </w:abstractNum>
  <w:abstractNum w:abstractNumId="17">
    <w:nsid w:val="59E61F8D"/>
    <w:multiLevelType w:val="hybridMultilevel"/>
    <w:tmpl w:val="55AAB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F300BD1"/>
    <w:multiLevelType w:val="hybridMultilevel"/>
    <w:tmpl w:val="AAAE6D82"/>
    <w:lvl w:ilvl="0" w:tplc="29FCF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1F711BC"/>
    <w:multiLevelType w:val="hybridMultilevel"/>
    <w:tmpl w:val="27CAC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2C7DDD"/>
    <w:multiLevelType w:val="hybridMultilevel"/>
    <w:tmpl w:val="D4A8E862"/>
    <w:lvl w:ilvl="0" w:tplc="14240B54">
      <w:start w:val="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67894116"/>
    <w:multiLevelType w:val="multilevel"/>
    <w:tmpl w:val="62605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B9329D3"/>
    <w:multiLevelType w:val="hybridMultilevel"/>
    <w:tmpl w:val="5206370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C41ED5"/>
    <w:multiLevelType w:val="hybridMultilevel"/>
    <w:tmpl w:val="F7A299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16"/>
  </w:num>
  <w:num w:numId="4">
    <w:abstractNumId w:val="0"/>
  </w:num>
  <w:num w:numId="5">
    <w:abstractNumId w:val="19"/>
  </w:num>
  <w:num w:numId="6">
    <w:abstractNumId w:val="17"/>
  </w:num>
  <w:num w:numId="7">
    <w:abstractNumId w:val="6"/>
  </w:num>
  <w:num w:numId="8">
    <w:abstractNumId w:val="5"/>
  </w:num>
  <w:num w:numId="9">
    <w:abstractNumId w:val="3"/>
  </w:num>
  <w:num w:numId="10">
    <w:abstractNumId w:val="14"/>
  </w:num>
  <w:num w:numId="11">
    <w:abstractNumId w:val="18"/>
  </w:num>
  <w:num w:numId="12">
    <w:abstractNumId w:val="2"/>
  </w:num>
  <w:num w:numId="13">
    <w:abstractNumId w:val="13"/>
  </w:num>
  <w:num w:numId="14">
    <w:abstractNumId w:val="7"/>
  </w:num>
  <w:num w:numId="15">
    <w:abstractNumId w:val="23"/>
  </w:num>
  <w:num w:numId="16">
    <w:abstractNumId w:val="10"/>
  </w:num>
  <w:num w:numId="17">
    <w:abstractNumId w:val="11"/>
  </w:num>
  <w:num w:numId="18">
    <w:abstractNumId w:val="4"/>
  </w:num>
  <w:num w:numId="19">
    <w:abstractNumId w:val="21"/>
  </w:num>
  <w:num w:numId="20">
    <w:abstractNumId w:val="20"/>
  </w:num>
  <w:num w:numId="21">
    <w:abstractNumId w:val="1"/>
  </w:num>
  <w:num w:numId="22">
    <w:abstractNumId w:val="9"/>
  </w:num>
  <w:num w:numId="23">
    <w:abstractNumId w:val="22"/>
  </w:num>
  <w:num w:numId="2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276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500"/>
    <w:rsid w:val="00024DA5"/>
    <w:rsid w:val="00034F83"/>
    <w:rsid w:val="00040A41"/>
    <w:rsid w:val="000434C2"/>
    <w:rsid w:val="000445AD"/>
    <w:rsid w:val="000556DE"/>
    <w:rsid w:val="0009433C"/>
    <w:rsid w:val="000C1873"/>
    <w:rsid w:val="000D0150"/>
    <w:rsid w:val="000E1F72"/>
    <w:rsid w:val="000E2352"/>
    <w:rsid w:val="000E275C"/>
    <w:rsid w:val="00104E58"/>
    <w:rsid w:val="001127EF"/>
    <w:rsid w:val="00124601"/>
    <w:rsid w:val="00125FF7"/>
    <w:rsid w:val="00134B64"/>
    <w:rsid w:val="00136AA8"/>
    <w:rsid w:val="00141E45"/>
    <w:rsid w:val="0014280F"/>
    <w:rsid w:val="00161BB9"/>
    <w:rsid w:val="0017511C"/>
    <w:rsid w:val="00196931"/>
    <w:rsid w:val="001A5133"/>
    <w:rsid w:val="001D3209"/>
    <w:rsid w:val="001E2146"/>
    <w:rsid w:val="001E2556"/>
    <w:rsid w:val="001E3B05"/>
    <w:rsid w:val="001F6F29"/>
    <w:rsid w:val="0020287B"/>
    <w:rsid w:val="00204ADC"/>
    <w:rsid w:val="00205A45"/>
    <w:rsid w:val="00211CE4"/>
    <w:rsid w:val="0022091C"/>
    <w:rsid w:val="00220B03"/>
    <w:rsid w:val="00255CBF"/>
    <w:rsid w:val="00280752"/>
    <w:rsid w:val="002979A6"/>
    <w:rsid w:val="002C3A1C"/>
    <w:rsid w:val="002D4B0E"/>
    <w:rsid w:val="002E03BA"/>
    <w:rsid w:val="002E0AB1"/>
    <w:rsid w:val="002F2A9C"/>
    <w:rsid w:val="00327D65"/>
    <w:rsid w:val="0034526B"/>
    <w:rsid w:val="00357F6F"/>
    <w:rsid w:val="00366D15"/>
    <w:rsid w:val="00390505"/>
    <w:rsid w:val="003934A9"/>
    <w:rsid w:val="00397253"/>
    <w:rsid w:val="003A5096"/>
    <w:rsid w:val="003C407E"/>
    <w:rsid w:val="003C7395"/>
    <w:rsid w:val="003D75C1"/>
    <w:rsid w:val="003F478D"/>
    <w:rsid w:val="003F545F"/>
    <w:rsid w:val="003F62E9"/>
    <w:rsid w:val="00416B7F"/>
    <w:rsid w:val="0042455B"/>
    <w:rsid w:val="0042636B"/>
    <w:rsid w:val="00442588"/>
    <w:rsid w:val="004439DA"/>
    <w:rsid w:val="004C30D1"/>
    <w:rsid w:val="004D4E73"/>
    <w:rsid w:val="004F0E6F"/>
    <w:rsid w:val="005140F8"/>
    <w:rsid w:val="00516D10"/>
    <w:rsid w:val="00534981"/>
    <w:rsid w:val="00540E80"/>
    <w:rsid w:val="00541107"/>
    <w:rsid w:val="00544AA6"/>
    <w:rsid w:val="0055785E"/>
    <w:rsid w:val="00562CA1"/>
    <w:rsid w:val="005640D6"/>
    <w:rsid w:val="005673AC"/>
    <w:rsid w:val="00580DA7"/>
    <w:rsid w:val="00595974"/>
    <w:rsid w:val="00597C6C"/>
    <w:rsid w:val="005A0620"/>
    <w:rsid w:val="005A1B94"/>
    <w:rsid w:val="005B619C"/>
    <w:rsid w:val="005C508F"/>
    <w:rsid w:val="005C67D6"/>
    <w:rsid w:val="00607FB6"/>
    <w:rsid w:val="006163F2"/>
    <w:rsid w:val="00623CE9"/>
    <w:rsid w:val="00631C26"/>
    <w:rsid w:val="0065059A"/>
    <w:rsid w:val="006548F5"/>
    <w:rsid w:val="00687965"/>
    <w:rsid w:val="006935D3"/>
    <w:rsid w:val="006B5DD8"/>
    <w:rsid w:val="006C6365"/>
    <w:rsid w:val="006E2E1E"/>
    <w:rsid w:val="006F0858"/>
    <w:rsid w:val="00721547"/>
    <w:rsid w:val="007425E3"/>
    <w:rsid w:val="00760897"/>
    <w:rsid w:val="007641A5"/>
    <w:rsid w:val="0079549A"/>
    <w:rsid w:val="007A3E93"/>
    <w:rsid w:val="007B2E76"/>
    <w:rsid w:val="007C40AD"/>
    <w:rsid w:val="007D1D20"/>
    <w:rsid w:val="007F0E5D"/>
    <w:rsid w:val="007F3706"/>
    <w:rsid w:val="00804254"/>
    <w:rsid w:val="00804299"/>
    <w:rsid w:val="00807DED"/>
    <w:rsid w:val="008247F4"/>
    <w:rsid w:val="00837076"/>
    <w:rsid w:val="00851596"/>
    <w:rsid w:val="00853219"/>
    <w:rsid w:val="00874752"/>
    <w:rsid w:val="00892FEC"/>
    <w:rsid w:val="008A196A"/>
    <w:rsid w:val="008B1614"/>
    <w:rsid w:val="008B5BBD"/>
    <w:rsid w:val="008C226E"/>
    <w:rsid w:val="008C43DD"/>
    <w:rsid w:val="008C6D51"/>
    <w:rsid w:val="008D20FC"/>
    <w:rsid w:val="008F467A"/>
    <w:rsid w:val="008F4DF7"/>
    <w:rsid w:val="00921FCD"/>
    <w:rsid w:val="00953EDC"/>
    <w:rsid w:val="009555A9"/>
    <w:rsid w:val="009628FE"/>
    <w:rsid w:val="009926F9"/>
    <w:rsid w:val="009B1F50"/>
    <w:rsid w:val="009B6389"/>
    <w:rsid w:val="009D0ED0"/>
    <w:rsid w:val="009D42FF"/>
    <w:rsid w:val="009D6FA1"/>
    <w:rsid w:val="009F0AA1"/>
    <w:rsid w:val="00A1097B"/>
    <w:rsid w:val="00A114B5"/>
    <w:rsid w:val="00A32BE5"/>
    <w:rsid w:val="00A420FA"/>
    <w:rsid w:val="00A55144"/>
    <w:rsid w:val="00A71D41"/>
    <w:rsid w:val="00A725E3"/>
    <w:rsid w:val="00A726D2"/>
    <w:rsid w:val="00AA70CA"/>
    <w:rsid w:val="00AA74CF"/>
    <w:rsid w:val="00AB0363"/>
    <w:rsid w:val="00AB0613"/>
    <w:rsid w:val="00AB63C0"/>
    <w:rsid w:val="00AC0C77"/>
    <w:rsid w:val="00AC1372"/>
    <w:rsid w:val="00AD2500"/>
    <w:rsid w:val="00AD57C8"/>
    <w:rsid w:val="00B02270"/>
    <w:rsid w:val="00B14C5B"/>
    <w:rsid w:val="00B74F14"/>
    <w:rsid w:val="00B81428"/>
    <w:rsid w:val="00BA3897"/>
    <w:rsid w:val="00BD1C73"/>
    <w:rsid w:val="00C01F32"/>
    <w:rsid w:val="00C0721D"/>
    <w:rsid w:val="00C22ED0"/>
    <w:rsid w:val="00C25AF0"/>
    <w:rsid w:val="00C35136"/>
    <w:rsid w:val="00C41283"/>
    <w:rsid w:val="00C44B4B"/>
    <w:rsid w:val="00C6639E"/>
    <w:rsid w:val="00C8211F"/>
    <w:rsid w:val="00C875D4"/>
    <w:rsid w:val="00C940CA"/>
    <w:rsid w:val="00CA61CC"/>
    <w:rsid w:val="00CB166D"/>
    <w:rsid w:val="00CC7DFF"/>
    <w:rsid w:val="00CF3C17"/>
    <w:rsid w:val="00D30607"/>
    <w:rsid w:val="00D45004"/>
    <w:rsid w:val="00D45641"/>
    <w:rsid w:val="00D469C2"/>
    <w:rsid w:val="00D60392"/>
    <w:rsid w:val="00D64517"/>
    <w:rsid w:val="00D84228"/>
    <w:rsid w:val="00D94753"/>
    <w:rsid w:val="00DA5247"/>
    <w:rsid w:val="00DE7577"/>
    <w:rsid w:val="00E51049"/>
    <w:rsid w:val="00E5165A"/>
    <w:rsid w:val="00E65C7C"/>
    <w:rsid w:val="00E72F4D"/>
    <w:rsid w:val="00E8667D"/>
    <w:rsid w:val="00E949CA"/>
    <w:rsid w:val="00F10767"/>
    <w:rsid w:val="00F10857"/>
    <w:rsid w:val="00F340B7"/>
    <w:rsid w:val="00F62A99"/>
    <w:rsid w:val="00F81D72"/>
    <w:rsid w:val="00F97EED"/>
    <w:rsid w:val="00FA5B78"/>
    <w:rsid w:val="00FA6D43"/>
    <w:rsid w:val="00FB44CA"/>
    <w:rsid w:val="00FB6FB7"/>
    <w:rsid w:val="00FC041E"/>
    <w:rsid w:val="00FD1601"/>
    <w:rsid w:val="00FE16EC"/>
    <w:rsid w:val="00FF02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endnote reference" w:uiPriority="0"/>
    <w:lsdException w:name="endnote text" w:uiPriority="0"/>
    <w:lsdException w:name="Title" w:semiHidden="0" w:unhideWhenUsed="0" w:qFormat="1"/>
    <w:lsdException w:name="Default Paragraph Font" w:unhideWhenUsed="0"/>
    <w:lsdException w:name="Body Text" w:uiPriority="0" w:unhideWhenUsed="0"/>
    <w:lsdException w:name="Subtitle" w:semiHidden="0" w:uiPriority="11" w:unhideWhenUsed="0" w:qFormat="1"/>
    <w:lsdException w:name="Body Text 2" w:unhideWhenUsed="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0150"/>
    <w:rPr>
      <w:rFonts w:ascii="Times New Roman" w:hAnsi="Times New Roman"/>
      <w:sz w:val="24"/>
      <w:szCs w:val="24"/>
    </w:rPr>
  </w:style>
  <w:style w:type="paragraph" w:styleId="10">
    <w:name w:val="heading 1"/>
    <w:basedOn w:val="a0"/>
    <w:next w:val="a0"/>
    <w:link w:val="11"/>
    <w:uiPriority w:val="99"/>
    <w:qFormat/>
    <w:rsid w:val="000D0150"/>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iPriority w:val="99"/>
    <w:unhideWhenUsed/>
    <w:qFormat/>
    <w:rsid w:val="007F3706"/>
    <w:pPr>
      <w:keepNext/>
      <w:widowControl w:val="0"/>
      <w:spacing w:before="240" w:after="60"/>
      <w:outlineLvl w:val="1"/>
    </w:pPr>
    <w:rPr>
      <w:rFonts w:ascii="Cambria" w:hAnsi="Cambria"/>
      <w:b/>
      <w:bCs/>
      <w:i/>
      <w:iCs/>
      <w:sz w:val="28"/>
      <w:szCs w:val="28"/>
    </w:rPr>
  </w:style>
  <w:style w:type="paragraph" w:styleId="30">
    <w:name w:val="heading 3"/>
    <w:basedOn w:val="a0"/>
    <w:next w:val="a0"/>
    <w:link w:val="31"/>
    <w:uiPriority w:val="9"/>
    <w:qFormat/>
    <w:rsid w:val="002E0AB1"/>
    <w:pPr>
      <w:keepNext/>
      <w:jc w:val="both"/>
      <w:outlineLvl w:val="2"/>
    </w:pPr>
    <w:rPr>
      <w:szCs w:val="20"/>
    </w:rPr>
  </w:style>
  <w:style w:type="paragraph" w:styleId="4">
    <w:name w:val="heading 4"/>
    <w:basedOn w:val="a0"/>
    <w:next w:val="a0"/>
    <w:link w:val="40"/>
    <w:qFormat/>
    <w:rsid w:val="002E0AB1"/>
    <w:pPr>
      <w:keepNext/>
      <w:widowControl w:val="0"/>
      <w:tabs>
        <w:tab w:val="num" w:pos="1134"/>
      </w:tabs>
      <w:spacing w:before="120"/>
      <w:ind w:left="1134" w:hanging="1134"/>
      <w:outlineLvl w:val="3"/>
    </w:pPr>
    <w:rPr>
      <w:rFonts w:ascii="Arial Narrow" w:hAnsi="Arial Narrow"/>
      <w:bCs/>
      <w:color w:val="000080"/>
      <w:szCs w:val="20"/>
    </w:rPr>
  </w:style>
  <w:style w:type="paragraph" w:styleId="5">
    <w:name w:val="heading 5"/>
    <w:basedOn w:val="a0"/>
    <w:next w:val="a0"/>
    <w:link w:val="50"/>
    <w:uiPriority w:val="9"/>
    <w:unhideWhenUsed/>
    <w:qFormat/>
    <w:rsid w:val="00161BB9"/>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qFormat/>
    <w:rsid w:val="002E0AB1"/>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
    <w:qFormat/>
    <w:rsid w:val="002E0AB1"/>
    <w:pPr>
      <w:widowControl w:val="0"/>
      <w:tabs>
        <w:tab w:val="num" w:pos="1800"/>
      </w:tabs>
      <w:spacing w:before="240" w:after="60"/>
      <w:ind w:left="1559" w:hanging="1559"/>
      <w:outlineLvl w:val="6"/>
    </w:pPr>
  </w:style>
  <w:style w:type="paragraph" w:styleId="8">
    <w:name w:val="heading 8"/>
    <w:basedOn w:val="a0"/>
    <w:next w:val="a0"/>
    <w:link w:val="80"/>
    <w:uiPriority w:val="9"/>
    <w:qFormat/>
    <w:rsid w:val="002E0AB1"/>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qFormat/>
    <w:rsid w:val="002E0AB1"/>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D0150"/>
    <w:rPr>
      <w:rFonts w:ascii="Cambria" w:eastAsia="Times New Roman" w:hAnsi="Cambria" w:cs="Times New Roman"/>
      <w:b/>
      <w:bCs/>
      <w:kern w:val="32"/>
      <w:sz w:val="32"/>
      <w:szCs w:val="32"/>
    </w:rPr>
  </w:style>
  <w:style w:type="character" w:customStyle="1" w:styleId="20">
    <w:name w:val="Заголовок 2 Знак"/>
    <w:basedOn w:val="a1"/>
    <w:link w:val="2"/>
    <w:uiPriority w:val="99"/>
    <w:locked/>
    <w:rsid w:val="007F3706"/>
    <w:rPr>
      <w:rFonts w:ascii="Cambria" w:hAnsi="Cambria" w:cs="Times New Roman"/>
      <w:b/>
      <w:bCs/>
      <w:i/>
      <w:iCs/>
      <w:snapToGrid w:val="0"/>
      <w:sz w:val="28"/>
      <w:szCs w:val="28"/>
    </w:rPr>
  </w:style>
  <w:style w:type="character" w:customStyle="1" w:styleId="31">
    <w:name w:val="Заголовок 3 Знак"/>
    <w:basedOn w:val="a1"/>
    <w:link w:val="30"/>
    <w:uiPriority w:val="9"/>
    <w:locked/>
    <w:rsid w:val="002E0AB1"/>
    <w:rPr>
      <w:rFonts w:ascii="Times New Roman" w:hAnsi="Times New Roman" w:cs="Times New Roman"/>
      <w:sz w:val="20"/>
      <w:szCs w:val="20"/>
    </w:rPr>
  </w:style>
  <w:style w:type="character" w:customStyle="1" w:styleId="40">
    <w:name w:val="Заголовок 4 Знак"/>
    <w:basedOn w:val="a1"/>
    <w:link w:val="4"/>
    <w:locked/>
    <w:rsid w:val="002E0AB1"/>
    <w:rPr>
      <w:rFonts w:ascii="Arial Narrow" w:hAnsi="Arial Narrow" w:cs="Times New Roman"/>
      <w:bCs/>
      <w:color w:val="000080"/>
      <w:sz w:val="20"/>
      <w:szCs w:val="20"/>
    </w:rPr>
  </w:style>
  <w:style w:type="character" w:customStyle="1" w:styleId="60">
    <w:name w:val="Заголовок 6 Знак"/>
    <w:basedOn w:val="a1"/>
    <w:link w:val="6"/>
    <w:locked/>
    <w:rsid w:val="002E0AB1"/>
    <w:rPr>
      <w:rFonts w:ascii="Arial Narrow" w:hAnsi="Arial Narrow" w:cs="Times New Roman"/>
      <w:b/>
      <w:sz w:val="20"/>
      <w:szCs w:val="20"/>
    </w:rPr>
  </w:style>
  <w:style w:type="character" w:customStyle="1" w:styleId="70">
    <w:name w:val="Заголовок 7 Знак"/>
    <w:basedOn w:val="a1"/>
    <w:link w:val="7"/>
    <w:uiPriority w:val="9"/>
    <w:locked/>
    <w:rsid w:val="002E0AB1"/>
    <w:rPr>
      <w:rFonts w:ascii="Times New Roman" w:hAnsi="Times New Roman" w:cs="Times New Roman"/>
      <w:sz w:val="24"/>
      <w:szCs w:val="24"/>
    </w:rPr>
  </w:style>
  <w:style w:type="character" w:customStyle="1" w:styleId="80">
    <w:name w:val="Заголовок 8 Знак"/>
    <w:basedOn w:val="a1"/>
    <w:link w:val="8"/>
    <w:uiPriority w:val="9"/>
    <w:locked/>
    <w:rsid w:val="002E0AB1"/>
    <w:rPr>
      <w:rFonts w:ascii="Times New Roman" w:hAnsi="Times New Roman" w:cs="Times New Roman"/>
      <w:b/>
      <w:bCs/>
      <w:sz w:val="24"/>
      <w:szCs w:val="24"/>
      <w:lang w:eastAsia="en-US"/>
    </w:rPr>
  </w:style>
  <w:style w:type="character" w:customStyle="1" w:styleId="90">
    <w:name w:val="Заголовок 9 Знак"/>
    <w:basedOn w:val="a1"/>
    <w:link w:val="9"/>
    <w:locked/>
    <w:rsid w:val="002E0AB1"/>
    <w:rPr>
      <w:rFonts w:ascii="Arial" w:hAnsi="Arial" w:cs="Arial"/>
    </w:rPr>
  </w:style>
  <w:style w:type="paragraph" w:styleId="a4">
    <w:name w:val="Balloon Text"/>
    <w:basedOn w:val="a0"/>
    <w:link w:val="a5"/>
    <w:uiPriority w:val="99"/>
    <w:rsid w:val="000D0150"/>
    <w:rPr>
      <w:rFonts w:ascii="Tahoma" w:hAnsi="Tahoma" w:cs="Tahoma"/>
      <w:sz w:val="16"/>
      <w:szCs w:val="16"/>
    </w:rPr>
  </w:style>
  <w:style w:type="character" w:customStyle="1" w:styleId="a5">
    <w:name w:val="Текст выноски Знак"/>
    <w:basedOn w:val="a1"/>
    <w:link w:val="a4"/>
    <w:uiPriority w:val="99"/>
    <w:locked/>
    <w:rsid w:val="000D0150"/>
    <w:rPr>
      <w:rFonts w:ascii="Tahoma" w:hAnsi="Tahoma" w:cs="Tahoma"/>
      <w:sz w:val="16"/>
      <w:szCs w:val="16"/>
    </w:rPr>
  </w:style>
  <w:style w:type="paragraph" w:styleId="a6">
    <w:name w:val="Body Text"/>
    <w:basedOn w:val="a0"/>
    <w:link w:val="a7"/>
    <w:rsid w:val="000D0150"/>
    <w:pPr>
      <w:jc w:val="both"/>
    </w:pPr>
    <w:rPr>
      <w:sz w:val="28"/>
      <w:szCs w:val="28"/>
    </w:rPr>
  </w:style>
  <w:style w:type="character" w:customStyle="1" w:styleId="a7">
    <w:name w:val="Основной текст Знак"/>
    <w:basedOn w:val="a1"/>
    <w:link w:val="a6"/>
    <w:locked/>
    <w:rsid w:val="000D0150"/>
    <w:rPr>
      <w:rFonts w:ascii="Times New Roman" w:hAnsi="Times New Roman" w:cs="Times New Roman"/>
      <w:sz w:val="24"/>
      <w:szCs w:val="24"/>
    </w:rPr>
  </w:style>
  <w:style w:type="paragraph" w:styleId="21">
    <w:name w:val="Body Text 2"/>
    <w:basedOn w:val="a0"/>
    <w:link w:val="22"/>
    <w:uiPriority w:val="99"/>
    <w:rsid w:val="000D0150"/>
    <w:pPr>
      <w:jc w:val="both"/>
    </w:pPr>
  </w:style>
  <w:style w:type="character" w:customStyle="1" w:styleId="22">
    <w:name w:val="Основной текст 2 Знак"/>
    <w:basedOn w:val="a1"/>
    <w:link w:val="21"/>
    <w:uiPriority w:val="99"/>
    <w:semiHidden/>
    <w:locked/>
    <w:rsid w:val="000D0150"/>
    <w:rPr>
      <w:rFonts w:ascii="Times New Roman" w:hAnsi="Times New Roman" w:cs="Times New Roman"/>
      <w:sz w:val="24"/>
      <w:szCs w:val="24"/>
    </w:rPr>
  </w:style>
  <w:style w:type="paragraph" w:styleId="a8">
    <w:name w:val="Body Text Indent"/>
    <w:basedOn w:val="a0"/>
    <w:link w:val="a9"/>
    <w:uiPriority w:val="99"/>
    <w:unhideWhenUsed/>
    <w:rsid w:val="00327D65"/>
    <w:pPr>
      <w:spacing w:after="120"/>
      <w:ind w:left="283"/>
    </w:pPr>
  </w:style>
  <w:style w:type="character" w:customStyle="1" w:styleId="a9">
    <w:name w:val="Основной текст с отступом Знак"/>
    <w:basedOn w:val="a1"/>
    <w:link w:val="a8"/>
    <w:uiPriority w:val="99"/>
    <w:locked/>
    <w:rsid w:val="00327D65"/>
    <w:rPr>
      <w:rFonts w:ascii="Times New Roman" w:hAnsi="Times New Roman" w:cs="Times New Roman"/>
      <w:sz w:val="24"/>
      <w:szCs w:val="24"/>
    </w:rPr>
  </w:style>
  <w:style w:type="paragraph" w:styleId="32">
    <w:name w:val="Body Text Indent 3"/>
    <w:basedOn w:val="a0"/>
    <w:link w:val="33"/>
    <w:uiPriority w:val="99"/>
    <w:unhideWhenUsed/>
    <w:rsid w:val="00327D65"/>
    <w:pPr>
      <w:spacing w:after="120"/>
      <w:ind w:left="283"/>
    </w:pPr>
    <w:rPr>
      <w:sz w:val="16"/>
      <w:szCs w:val="16"/>
    </w:rPr>
  </w:style>
  <w:style w:type="character" w:customStyle="1" w:styleId="33">
    <w:name w:val="Основной текст с отступом 3 Знак"/>
    <w:basedOn w:val="a1"/>
    <w:link w:val="32"/>
    <w:uiPriority w:val="99"/>
    <w:locked/>
    <w:rsid w:val="00327D65"/>
    <w:rPr>
      <w:rFonts w:ascii="Times New Roman" w:hAnsi="Times New Roman" w:cs="Times New Roman"/>
      <w:sz w:val="16"/>
      <w:szCs w:val="16"/>
    </w:rPr>
  </w:style>
  <w:style w:type="paragraph" w:customStyle="1" w:styleId="ConsPlusNonformat">
    <w:name w:val="ConsPlusNonformat"/>
    <w:uiPriority w:val="99"/>
    <w:rsid w:val="00327D65"/>
    <w:pPr>
      <w:widowControl w:val="0"/>
      <w:autoSpaceDE w:val="0"/>
      <w:autoSpaceDN w:val="0"/>
      <w:adjustRightInd w:val="0"/>
    </w:pPr>
    <w:rPr>
      <w:rFonts w:ascii="Courier New" w:hAnsi="Courier New" w:cs="Courier New"/>
    </w:rPr>
  </w:style>
  <w:style w:type="paragraph" w:customStyle="1" w:styleId="ConsPlusNormal">
    <w:name w:val="ConsPlusNormal"/>
    <w:rsid w:val="00327D65"/>
    <w:pPr>
      <w:autoSpaceDE w:val="0"/>
      <w:autoSpaceDN w:val="0"/>
      <w:adjustRightInd w:val="0"/>
      <w:ind w:firstLine="720"/>
    </w:pPr>
    <w:rPr>
      <w:rFonts w:ascii="Arial" w:hAnsi="Arial" w:cs="Arial"/>
    </w:rPr>
  </w:style>
  <w:style w:type="character" w:styleId="aa">
    <w:name w:val="Hyperlink"/>
    <w:basedOn w:val="a1"/>
    <w:unhideWhenUsed/>
    <w:rsid w:val="00327D65"/>
    <w:rPr>
      <w:rFonts w:cs="Times New Roman"/>
      <w:color w:val="0000FF"/>
      <w:u w:val="single"/>
    </w:rPr>
  </w:style>
  <w:style w:type="paragraph" w:styleId="ab">
    <w:name w:val="List Paragraph"/>
    <w:basedOn w:val="a0"/>
    <w:uiPriority w:val="34"/>
    <w:qFormat/>
    <w:rsid w:val="002E0AB1"/>
    <w:pPr>
      <w:spacing w:after="200" w:line="276" w:lineRule="auto"/>
      <w:ind w:left="720"/>
    </w:pPr>
    <w:rPr>
      <w:rFonts w:ascii="Calibri" w:hAnsi="Calibri" w:cs="Calibri"/>
      <w:sz w:val="22"/>
      <w:szCs w:val="22"/>
    </w:rPr>
  </w:style>
  <w:style w:type="character" w:styleId="ac">
    <w:name w:val="annotation reference"/>
    <w:basedOn w:val="a1"/>
    <w:uiPriority w:val="99"/>
    <w:unhideWhenUsed/>
    <w:rsid w:val="00327D65"/>
    <w:rPr>
      <w:rFonts w:cs="Times New Roman"/>
      <w:sz w:val="16"/>
    </w:rPr>
  </w:style>
  <w:style w:type="paragraph" w:styleId="ad">
    <w:name w:val="annotation text"/>
    <w:basedOn w:val="a0"/>
    <w:link w:val="ae"/>
    <w:uiPriority w:val="99"/>
    <w:unhideWhenUsed/>
    <w:rsid w:val="00327D65"/>
    <w:pPr>
      <w:spacing w:after="200"/>
    </w:pPr>
    <w:rPr>
      <w:rFonts w:ascii="Calibri" w:hAnsi="Calibri"/>
      <w:sz w:val="20"/>
      <w:szCs w:val="20"/>
      <w:lang w:eastAsia="en-US"/>
    </w:rPr>
  </w:style>
  <w:style w:type="character" w:customStyle="1" w:styleId="ae">
    <w:name w:val="Текст примечания Знак"/>
    <w:basedOn w:val="a1"/>
    <w:link w:val="ad"/>
    <w:uiPriority w:val="99"/>
    <w:locked/>
    <w:rsid w:val="00327D65"/>
    <w:rPr>
      <w:rFonts w:ascii="Calibri" w:hAnsi="Calibri" w:cs="Times New Roman"/>
      <w:sz w:val="20"/>
      <w:szCs w:val="20"/>
      <w:lang w:eastAsia="en-US"/>
    </w:rPr>
  </w:style>
  <w:style w:type="paragraph" w:styleId="af">
    <w:name w:val="annotation subject"/>
    <w:basedOn w:val="ad"/>
    <w:next w:val="ad"/>
    <w:link w:val="af0"/>
    <w:uiPriority w:val="99"/>
    <w:unhideWhenUsed/>
    <w:rsid w:val="00327D65"/>
    <w:rPr>
      <w:b/>
      <w:bCs/>
    </w:rPr>
  </w:style>
  <w:style w:type="character" w:customStyle="1" w:styleId="af0">
    <w:name w:val="Тема примечания Знак"/>
    <w:basedOn w:val="ae"/>
    <w:link w:val="af"/>
    <w:uiPriority w:val="99"/>
    <w:locked/>
    <w:rsid w:val="00327D65"/>
    <w:rPr>
      <w:b/>
      <w:bCs/>
    </w:rPr>
  </w:style>
  <w:style w:type="paragraph" w:styleId="af1">
    <w:name w:val="Revision"/>
    <w:hidden/>
    <w:uiPriority w:val="99"/>
    <w:semiHidden/>
    <w:rsid w:val="00327D65"/>
    <w:rPr>
      <w:sz w:val="22"/>
      <w:szCs w:val="22"/>
      <w:lang w:eastAsia="en-US"/>
    </w:rPr>
  </w:style>
  <w:style w:type="paragraph" w:styleId="af2">
    <w:name w:val="Normal (Web)"/>
    <w:basedOn w:val="a0"/>
    <w:rsid w:val="00327D65"/>
    <w:pPr>
      <w:spacing w:before="100" w:beforeAutospacing="1" w:after="100" w:afterAutospacing="1"/>
    </w:pPr>
  </w:style>
  <w:style w:type="paragraph" w:styleId="af3">
    <w:name w:val="header"/>
    <w:basedOn w:val="a0"/>
    <w:link w:val="af4"/>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4">
    <w:name w:val="Верхний колонтитул Знак"/>
    <w:basedOn w:val="a1"/>
    <w:link w:val="af3"/>
    <w:uiPriority w:val="99"/>
    <w:locked/>
    <w:rsid w:val="00327D65"/>
    <w:rPr>
      <w:rFonts w:ascii="Calibri" w:hAnsi="Calibri" w:cs="Times New Roman"/>
      <w:lang w:eastAsia="en-US"/>
    </w:rPr>
  </w:style>
  <w:style w:type="character" w:styleId="af5">
    <w:name w:val="page number"/>
    <w:basedOn w:val="a1"/>
    <w:uiPriority w:val="99"/>
    <w:rsid w:val="00327D65"/>
    <w:rPr>
      <w:rFonts w:cs="Times New Roman"/>
    </w:rPr>
  </w:style>
  <w:style w:type="paragraph" w:styleId="af6">
    <w:name w:val="footer"/>
    <w:basedOn w:val="a0"/>
    <w:link w:val="af7"/>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7">
    <w:name w:val="Нижний колонтитул Знак"/>
    <w:basedOn w:val="a1"/>
    <w:link w:val="af6"/>
    <w:uiPriority w:val="99"/>
    <w:locked/>
    <w:rsid w:val="00327D65"/>
    <w:rPr>
      <w:rFonts w:ascii="Calibri" w:hAnsi="Calibri" w:cs="Times New Roman"/>
      <w:lang w:eastAsia="en-US"/>
    </w:rPr>
  </w:style>
  <w:style w:type="paragraph" w:styleId="af8">
    <w:name w:val="Title"/>
    <w:basedOn w:val="a0"/>
    <w:link w:val="af9"/>
    <w:uiPriority w:val="99"/>
    <w:qFormat/>
    <w:rsid w:val="0022091C"/>
    <w:pPr>
      <w:jc w:val="center"/>
    </w:pPr>
    <w:rPr>
      <w:b/>
      <w:szCs w:val="20"/>
    </w:rPr>
  </w:style>
  <w:style w:type="character" w:customStyle="1" w:styleId="af9">
    <w:name w:val="Название Знак"/>
    <w:basedOn w:val="a1"/>
    <w:link w:val="af8"/>
    <w:uiPriority w:val="99"/>
    <w:locked/>
    <w:rsid w:val="0022091C"/>
    <w:rPr>
      <w:rFonts w:ascii="Times New Roman" w:hAnsi="Times New Roman" w:cs="Times New Roman"/>
      <w:b/>
      <w:sz w:val="20"/>
      <w:szCs w:val="20"/>
    </w:rPr>
  </w:style>
  <w:style w:type="paragraph" w:customStyle="1" w:styleId="ConsPlusTitle">
    <w:name w:val="ConsPlusTitle"/>
    <w:rsid w:val="008F4DF7"/>
    <w:pPr>
      <w:widowControl w:val="0"/>
      <w:autoSpaceDE w:val="0"/>
      <w:autoSpaceDN w:val="0"/>
      <w:adjustRightInd w:val="0"/>
    </w:pPr>
    <w:rPr>
      <w:rFonts w:ascii="Arial" w:hAnsi="Arial" w:cs="Arial"/>
      <w:b/>
      <w:bCs/>
    </w:rPr>
  </w:style>
  <w:style w:type="paragraph" w:customStyle="1" w:styleId="12">
    <w:name w:val="Абзац списка1"/>
    <w:basedOn w:val="a0"/>
    <w:rsid w:val="008F4DF7"/>
    <w:pPr>
      <w:ind w:left="720"/>
      <w:contextualSpacing/>
    </w:pPr>
  </w:style>
  <w:style w:type="paragraph" w:customStyle="1" w:styleId="afa">
    <w:name w:val="Текст простой"/>
    <w:basedOn w:val="a0"/>
    <w:link w:val="afb"/>
    <w:qFormat/>
    <w:rsid w:val="008F4DF7"/>
    <w:pPr>
      <w:spacing w:before="120" w:after="120"/>
      <w:ind w:firstLine="709"/>
      <w:jc w:val="both"/>
    </w:pPr>
    <w:rPr>
      <w:sz w:val="28"/>
      <w:szCs w:val="20"/>
      <w:lang w:eastAsia="en-US"/>
    </w:rPr>
  </w:style>
  <w:style w:type="character" w:customStyle="1" w:styleId="afb">
    <w:name w:val="Текст простой Знак"/>
    <w:link w:val="afa"/>
    <w:locked/>
    <w:rsid w:val="008F4DF7"/>
    <w:rPr>
      <w:rFonts w:ascii="Times New Roman" w:hAnsi="Times New Roman"/>
      <w:sz w:val="28"/>
      <w:lang w:eastAsia="en-US"/>
    </w:rPr>
  </w:style>
  <w:style w:type="paragraph" w:customStyle="1" w:styleId="ConsPlusCell">
    <w:name w:val="ConsPlusCell"/>
    <w:uiPriority w:val="99"/>
    <w:rsid w:val="008F4DF7"/>
    <w:pPr>
      <w:widowControl w:val="0"/>
      <w:autoSpaceDE w:val="0"/>
      <w:autoSpaceDN w:val="0"/>
      <w:adjustRightInd w:val="0"/>
    </w:pPr>
    <w:rPr>
      <w:rFonts w:cs="Calibri"/>
      <w:sz w:val="22"/>
      <w:szCs w:val="22"/>
    </w:rPr>
  </w:style>
  <w:style w:type="paragraph" w:styleId="34">
    <w:name w:val="Body Text 3"/>
    <w:basedOn w:val="a0"/>
    <w:link w:val="35"/>
    <w:unhideWhenUsed/>
    <w:rsid w:val="00A420FA"/>
    <w:pPr>
      <w:spacing w:after="120"/>
    </w:pPr>
    <w:rPr>
      <w:sz w:val="16"/>
      <w:szCs w:val="16"/>
    </w:rPr>
  </w:style>
  <w:style w:type="character" w:customStyle="1" w:styleId="35">
    <w:name w:val="Основной текст 3 Знак"/>
    <w:basedOn w:val="a1"/>
    <w:link w:val="34"/>
    <w:locked/>
    <w:rsid w:val="00A420FA"/>
    <w:rPr>
      <w:rFonts w:ascii="Times New Roman" w:hAnsi="Times New Roman" w:cs="Times New Roman"/>
      <w:sz w:val="16"/>
      <w:szCs w:val="16"/>
    </w:rPr>
  </w:style>
  <w:style w:type="table" w:styleId="afc">
    <w:name w:val="Table Grid"/>
    <w:basedOn w:val="a2"/>
    <w:uiPriority w:val="59"/>
    <w:rsid w:val="00A420F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c"/>
    <w:uiPriority w:val="59"/>
    <w:rsid w:val="00A420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азвание проектного документа"/>
    <w:basedOn w:val="a0"/>
    <w:rsid w:val="007F3706"/>
    <w:pPr>
      <w:widowControl w:val="0"/>
      <w:ind w:left="1701"/>
      <w:jc w:val="center"/>
    </w:pPr>
    <w:rPr>
      <w:rFonts w:ascii="Arial" w:hAnsi="Arial" w:cs="Arial"/>
      <w:b/>
      <w:bCs/>
      <w:color w:val="000080"/>
      <w:sz w:val="32"/>
      <w:szCs w:val="20"/>
    </w:rPr>
  </w:style>
  <w:style w:type="paragraph" w:customStyle="1" w:styleId="1">
    <w:name w:val="марк список 1"/>
    <w:basedOn w:val="a0"/>
    <w:rsid w:val="007F3706"/>
    <w:pPr>
      <w:numPr>
        <w:numId w:val="1"/>
      </w:numPr>
      <w:spacing w:before="120" w:after="120"/>
      <w:jc w:val="both"/>
    </w:pPr>
    <w:rPr>
      <w:szCs w:val="20"/>
      <w:lang w:eastAsia="en-US"/>
    </w:rPr>
  </w:style>
  <w:style w:type="character" w:customStyle="1" w:styleId="13">
    <w:name w:val="Название Знак1"/>
    <w:basedOn w:val="a1"/>
    <w:uiPriority w:val="99"/>
    <w:locked/>
    <w:rsid w:val="007F3706"/>
    <w:rPr>
      <w:rFonts w:ascii="Courier New" w:hAnsi="Courier New" w:cs="Times New Roman"/>
      <w:snapToGrid w:val="0"/>
      <w:sz w:val="24"/>
    </w:rPr>
  </w:style>
  <w:style w:type="paragraph" w:styleId="23">
    <w:name w:val="Body Text Indent 2"/>
    <w:basedOn w:val="a0"/>
    <w:link w:val="24"/>
    <w:uiPriority w:val="99"/>
    <w:rsid w:val="002E0AB1"/>
    <w:pPr>
      <w:spacing w:line="273" w:lineRule="exact"/>
      <w:ind w:firstLine="709"/>
      <w:jc w:val="both"/>
    </w:pPr>
    <w:rPr>
      <w:szCs w:val="20"/>
    </w:rPr>
  </w:style>
  <w:style w:type="character" w:customStyle="1" w:styleId="24">
    <w:name w:val="Основной текст с отступом 2 Знак"/>
    <w:basedOn w:val="a1"/>
    <w:link w:val="23"/>
    <w:uiPriority w:val="99"/>
    <w:locked/>
    <w:rsid w:val="002E0AB1"/>
    <w:rPr>
      <w:rFonts w:ascii="Times New Roman" w:hAnsi="Times New Roman" w:cs="Times New Roman"/>
      <w:snapToGrid w:val="0"/>
      <w:sz w:val="20"/>
      <w:szCs w:val="20"/>
    </w:rPr>
  </w:style>
  <w:style w:type="paragraph" w:customStyle="1" w:styleId="ConsNormal">
    <w:name w:val="ConsNormal"/>
    <w:rsid w:val="002E0AB1"/>
    <w:pPr>
      <w:widowControl w:val="0"/>
      <w:ind w:firstLine="720"/>
    </w:pPr>
    <w:rPr>
      <w:rFonts w:ascii="Arial" w:hAnsi="Arial"/>
    </w:rPr>
  </w:style>
  <w:style w:type="paragraph" w:customStyle="1" w:styleId="ConsNonformat">
    <w:name w:val="ConsNonformat"/>
    <w:rsid w:val="002E0AB1"/>
    <w:pPr>
      <w:widowControl w:val="0"/>
    </w:pPr>
    <w:rPr>
      <w:rFonts w:ascii="Courier New" w:hAnsi="Courier New"/>
    </w:rPr>
  </w:style>
  <w:style w:type="paragraph" w:customStyle="1" w:styleId="ConsTitle">
    <w:name w:val="ConsTitle"/>
    <w:uiPriority w:val="99"/>
    <w:rsid w:val="002E0AB1"/>
    <w:pPr>
      <w:widowControl w:val="0"/>
    </w:pPr>
    <w:rPr>
      <w:rFonts w:ascii="Arial" w:hAnsi="Arial"/>
      <w:b/>
      <w:sz w:val="16"/>
    </w:rPr>
  </w:style>
  <w:style w:type="character" w:customStyle="1" w:styleId="100">
    <w:name w:val="Знак Знак10"/>
    <w:basedOn w:val="a1"/>
    <w:rsid w:val="002E0AB1"/>
    <w:rPr>
      <w:rFonts w:ascii="Arial Narrow" w:hAnsi="Arial Narrow" w:cs="Times New Roman"/>
      <w:b/>
      <w:caps/>
      <w:color w:val="000080"/>
      <w:kern w:val="28"/>
      <w:sz w:val="20"/>
      <w:szCs w:val="20"/>
      <w:lang w:eastAsia="ru-RU"/>
    </w:rPr>
  </w:style>
  <w:style w:type="character" w:customStyle="1" w:styleId="91">
    <w:name w:val="Знак Знак9"/>
    <w:basedOn w:val="a1"/>
    <w:rsid w:val="002E0AB1"/>
    <w:rPr>
      <w:rFonts w:ascii="Arial Narrow" w:hAnsi="Arial Narrow" w:cs="Times New Roman"/>
      <w:b/>
      <w:smallCaps/>
      <w:color w:val="000080"/>
      <w:sz w:val="20"/>
      <w:szCs w:val="20"/>
      <w:lang w:eastAsia="ru-RU"/>
    </w:rPr>
  </w:style>
  <w:style w:type="character" w:customStyle="1" w:styleId="81">
    <w:name w:val="Знак Знак8"/>
    <w:basedOn w:val="a1"/>
    <w:rsid w:val="002E0AB1"/>
    <w:rPr>
      <w:rFonts w:ascii="Arial Narrow" w:hAnsi="Arial Narrow" w:cs="Arial"/>
      <w:b/>
      <w:bCs/>
      <w:i/>
      <w:iCs/>
      <w:color w:val="000080"/>
      <w:sz w:val="20"/>
      <w:szCs w:val="20"/>
      <w:lang w:eastAsia="ru-RU"/>
    </w:rPr>
  </w:style>
  <w:style w:type="character" w:customStyle="1" w:styleId="71">
    <w:name w:val="Знак Знак7"/>
    <w:basedOn w:val="a1"/>
    <w:rsid w:val="002E0AB1"/>
    <w:rPr>
      <w:rFonts w:ascii="Arial Narrow" w:hAnsi="Arial Narrow" w:cs="Times New Roman"/>
      <w:bCs/>
      <w:color w:val="000080"/>
      <w:sz w:val="20"/>
      <w:szCs w:val="20"/>
      <w:lang w:eastAsia="ru-RU"/>
    </w:rPr>
  </w:style>
  <w:style w:type="character" w:customStyle="1" w:styleId="61">
    <w:name w:val="Знак Знак6"/>
    <w:basedOn w:val="a1"/>
    <w:rsid w:val="002E0AB1"/>
    <w:rPr>
      <w:rFonts w:ascii="Arial Narrow" w:hAnsi="Arial Narrow" w:cs="Times New Roman"/>
      <w:b/>
      <w:sz w:val="20"/>
      <w:szCs w:val="20"/>
      <w:lang w:eastAsia="ru-RU"/>
    </w:rPr>
  </w:style>
  <w:style w:type="character" w:customStyle="1" w:styleId="51">
    <w:name w:val="Знак Знак5"/>
    <w:basedOn w:val="a1"/>
    <w:rsid w:val="002E0AB1"/>
    <w:rPr>
      <w:rFonts w:ascii="Times New Roman" w:hAnsi="Times New Roman" w:cs="Times New Roman"/>
      <w:sz w:val="24"/>
      <w:szCs w:val="24"/>
      <w:lang w:eastAsia="ru-RU"/>
    </w:rPr>
  </w:style>
  <w:style w:type="character" w:customStyle="1" w:styleId="41">
    <w:name w:val="Знак Знак4"/>
    <w:basedOn w:val="a1"/>
    <w:rsid w:val="002E0AB1"/>
    <w:rPr>
      <w:rFonts w:ascii="Times New Roman" w:hAnsi="Times New Roman" w:cs="Times New Roman"/>
      <w:b/>
      <w:bCs/>
      <w:sz w:val="24"/>
      <w:szCs w:val="24"/>
    </w:rPr>
  </w:style>
  <w:style w:type="character" w:customStyle="1" w:styleId="25">
    <w:name w:val="Знак Знак2"/>
    <w:basedOn w:val="a1"/>
    <w:rsid w:val="002E0AB1"/>
    <w:rPr>
      <w:rFonts w:ascii="Arial Narrow" w:hAnsi="Arial Narrow" w:cs="Arial"/>
      <w:sz w:val="20"/>
      <w:szCs w:val="20"/>
      <w:lang w:eastAsia="ru-RU"/>
    </w:rPr>
  </w:style>
  <w:style w:type="paragraph" w:customStyle="1" w:styleId="a">
    <w:name w:val="Город и год разработки"/>
    <w:basedOn w:val="a0"/>
    <w:rsid w:val="002E0AB1"/>
    <w:pPr>
      <w:widowControl w:val="0"/>
      <w:numPr>
        <w:numId w:val="2"/>
      </w:numPr>
      <w:tabs>
        <w:tab w:val="clear" w:pos="360"/>
      </w:tabs>
      <w:jc w:val="center"/>
    </w:pPr>
    <w:rPr>
      <w:rFonts w:ascii="Arial" w:hAnsi="Arial" w:cs="Arial"/>
      <w:b/>
      <w:color w:val="000080"/>
      <w:szCs w:val="20"/>
    </w:rPr>
  </w:style>
  <w:style w:type="paragraph" w:styleId="3">
    <w:name w:val="toc 3"/>
    <w:basedOn w:val="a0"/>
    <w:next w:val="a0"/>
    <w:autoRedefine/>
    <w:uiPriority w:val="39"/>
    <w:rsid w:val="002E0AB1"/>
    <w:pPr>
      <w:widowControl w:val="0"/>
      <w:numPr>
        <w:numId w:val="3"/>
      </w:numPr>
      <w:tabs>
        <w:tab w:val="left" w:pos="1200"/>
        <w:tab w:val="right" w:leader="dot" w:pos="9639"/>
      </w:tabs>
      <w:ind w:left="480"/>
    </w:pPr>
    <w:rPr>
      <w:rFonts w:ascii="Arial Narrow" w:hAnsi="Arial Narrow"/>
      <w:i/>
      <w:sz w:val="22"/>
      <w:szCs w:val="20"/>
    </w:rPr>
  </w:style>
  <w:style w:type="paragraph" w:customStyle="1" w:styleId="26">
    <w:name w:val="марк список 2"/>
    <w:basedOn w:val="a0"/>
    <w:rsid w:val="002E0AB1"/>
    <w:pPr>
      <w:tabs>
        <w:tab w:val="num" w:pos="1080"/>
      </w:tabs>
      <w:spacing w:after="120"/>
      <w:ind w:left="1259" w:hanging="357"/>
      <w:jc w:val="both"/>
    </w:pPr>
    <w:rPr>
      <w:szCs w:val="20"/>
      <w:lang w:eastAsia="en-US"/>
    </w:rPr>
  </w:style>
  <w:style w:type="paragraph" w:customStyle="1" w:styleId="14">
    <w:name w:val="нум список 1"/>
    <w:basedOn w:val="1"/>
    <w:rsid w:val="002E0AB1"/>
    <w:pPr>
      <w:numPr>
        <w:numId w:val="0"/>
      </w:numPr>
      <w:tabs>
        <w:tab w:val="num" w:pos="1800"/>
      </w:tabs>
      <w:ind w:left="1800" w:hanging="360"/>
    </w:pPr>
  </w:style>
  <w:style w:type="paragraph" w:customStyle="1" w:styleId="27">
    <w:name w:val="нум список 2"/>
    <w:basedOn w:val="14"/>
    <w:rsid w:val="002E0AB1"/>
    <w:pPr>
      <w:tabs>
        <w:tab w:val="clear" w:pos="1800"/>
      </w:tabs>
      <w:ind w:left="777" w:hanging="420"/>
    </w:pPr>
  </w:style>
  <w:style w:type="paragraph" w:customStyle="1" w:styleId="afe">
    <w:name w:val="Стиль таблицы"/>
    <w:basedOn w:val="1"/>
    <w:rsid w:val="002E0AB1"/>
    <w:pPr>
      <w:numPr>
        <w:numId w:val="0"/>
      </w:numPr>
      <w:spacing w:before="0" w:after="0"/>
      <w:jc w:val="center"/>
    </w:pPr>
    <w:rPr>
      <w:rFonts w:ascii="Arial Narrow" w:hAnsi="Arial Narrow"/>
      <w:b/>
    </w:rPr>
  </w:style>
  <w:style w:type="paragraph" w:styleId="15">
    <w:name w:val="toc 1"/>
    <w:basedOn w:val="a0"/>
    <w:next w:val="a0"/>
    <w:autoRedefine/>
    <w:uiPriority w:val="39"/>
    <w:rsid w:val="002E0AB1"/>
    <w:pPr>
      <w:widowControl w:val="0"/>
      <w:spacing w:before="120" w:after="120"/>
    </w:pPr>
    <w:rPr>
      <w:rFonts w:ascii="Arial Narrow" w:hAnsi="Arial Narrow"/>
      <w:b/>
      <w:caps/>
      <w:sz w:val="22"/>
      <w:szCs w:val="20"/>
    </w:rPr>
  </w:style>
  <w:style w:type="paragraph" w:customStyle="1" w:styleId="aff">
    <w:name w:val="основной текст документа"/>
    <w:basedOn w:val="a0"/>
    <w:rsid w:val="002E0AB1"/>
    <w:pPr>
      <w:spacing w:before="120" w:after="120"/>
      <w:jc w:val="both"/>
    </w:pPr>
    <w:rPr>
      <w:szCs w:val="20"/>
      <w:lang w:eastAsia="en-US"/>
    </w:rPr>
  </w:style>
  <w:style w:type="character" w:customStyle="1" w:styleId="aff0">
    <w:name w:val="основной текст документа Знак"/>
    <w:basedOn w:val="a1"/>
    <w:rsid w:val="002E0AB1"/>
    <w:rPr>
      <w:rFonts w:ascii="Times New Roman" w:hAnsi="Times New Roman" w:cs="Times New Roman"/>
      <w:sz w:val="20"/>
      <w:szCs w:val="20"/>
    </w:rPr>
  </w:style>
  <w:style w:type="paragraph" w:styleId="28">
    <w:name w:val="toc 2"/>
    <w:basedOn w:val="a0"/>
    <w:next w:val="a0"/>
    <w:autoRedefine/>
    <w:uiPriority w:val="39"/>
    <w:rsid w:val="002E0AB1"/>
    <w:pPr>
      <w:widowControl w:val="0"/>
      <w:tabs>
        <w:tab w:val="left" w:pos="720"/>
        <w:tab w:val="right" w:leader="dot" w:pos="9639"/>
      </w:tabs>
      <w:ind w:left="198"/>
    </w:pPr>
    <w:rPr>
      <w:rFonts w:ascii="Arial Narrow" w:hAnsi="Arial Narrow"/>
      <w:smallCaps/>
      <w:noProof/>
      <w:sz w:val="22"/>
      <w:szCs w:val="20"/>
    </w:rPr>
  </w:style>
  <w:style w:type="paragraph" w:customStyle="1" w:styleId="aff1">
    <w:name w:val="Название рисунка"/>
    <w:basedOn w:val="a0"/>
    <w:rsid w:val="002E0AB1"/>
    <w:pPr>
      <w:widowControl w:val="0"/>
      <w:spacing w:before="120" w:after="120"/>
      <w:jc w:val="center"/>
    </w:pPr>
    <w:rPr>
      <w:rFonts w:ascii="Arial Narrow" w:hAnsi="Arial Narrow"/>
      <w:b/>
      <w:bCs/>
      <w:sz w:val="20"/>
      <w:szCs w:val="20"/>
    </w:rPr>
  </w:style>
  <w:style w:type="paragraph" w:customStyle="1" w:styleId="aff2">
    <w:name w:val="Название таблицы"/>
    <w:basedOn w:val="a0"/>
    <w:rsid w:val="002E0AB1"/>
    <w:pPr>
      <w:widowControl w:val="0"/>
      <w:spacing w:after="120" w:line="288" w:lineRule="auto"/>
      <w:jc w:val="center"/>
    </w:pPr>
    <w:rPr>
      <w:rFonts w:ascii="Arial Narrow" w:hAnsi="Arial Narrow"/>
      <w:b/>
      <w:bCs/>
      <w:i/>
      <w:iCs/>
      <w:sz w:val="22"/>
      <w:szCs w:val="20"/>
    </w:rPr>
  </w:style>
  <w:style w:type="paragraph" w:customStyle="1" w:styleId="aff3">
    <w:name w:val="Номер таблицы"/>
    <w:basedOn w:val="a0"/>
    <w:rsid w:val="002E0AB1"/>
    <w:pPr>
      <w:widowControl w:val="0"/>
      <w:spacing w:before="120" w:after="120"/>
      <w:jc w:val="right"/>
    </w:pPr>
    <w:rPr>
      <w:rFonts w:ascii="Arial Narrow" w:hAnsi="Arial Narrow"/>
      <w:b/>
      <w:bCs/>
      <w:sz w:val="20"/>
      <w:szCs w:val="20"/>
    </w:rPr>
  </w:style>
  <w:style w:type="paragraph" w:styleId="aff4">
    <w:name w:val="footnote text"/>
    <w:basedOn w:val="a0"/>
    <w:link w:val="aff5"/>
    <w:uiPriority w:val="99"/>
    <w:rsid w:val="002E0AB1"/>
    <w:rPr>
      <w:sz w:val="20"/>
      <w:szCs w:val="20"/>
    </w:rPr>
  </w:style>
  <w:style w:type="character" w:customStyle="1" w:styleId="aff5">
    <w:name w:val="Текст сноски Знак"/>
    <w:basedOn w:val="a1"/>
    <w:link w:val="aff4"/>
    <w:uiPriority w:val="99"/>
    <w:locked/>
    <w:rsid w:val="002E0AB1"/>
    <w:rPr>
      <w:rFonts w:ascii="Times New Roman" w:hAnsi="Times New Roman" w:cs="Times New Roman"/>
      <w:sz w:val="20"/>
      <w:szCs w:val="20"/>
    </w:rPr>
  </w:style>
  <w:style w:type="character" w:styleId="aff6">
    <w:name w:val="footnote reference"/>
    <w:basedOn w:val="a1"/>
    <w:uiPriority w:val="99"/>
    <w:rsid w:val="002E0AB1"/>
    <w:rPr>
      <w:rFonts w:cs="Times New Roman"/>
      <w:vertAlign w:val="superscript"/>
    </w:rPr>
  </w:style>
  <w:style w:type="character" w:styleId="aff7">
    <w:name w:val="Strong"/>
    <w:basedOn w:val="a1"/>
    <w:qFormat/>
    <w:rsid w:val="002E0AB1"/>
    <w:rPr>
      <w:rFonts w:cs="Times New Roman"/>
      <w:b/>
      <w:bCs/>
    </w:rPr>
  </w:style>
  <w:style w:type="paragraph" w:styleId="aff8">
    <w:name w:val="Document Map"/>
    <w:basedOn w:val="a0"/>
    <w:link w:val="aff9"/>
    <w:uiPriority w:val="99"/>
    <w:unhideWhenUsed/>
    <w:rsid w:val="002E0AB1"/>
    <w:pPr>
      <w:spacing w:after="200" w:line="276" w:lineRule="auto"/>
    </w:pPr>
    <w:rPr>
      <w:rFonts w:ascii="Tahoma" w:hAnsi="Tahoma" w:cs="Tahoma"/>
      <w:sz w:val="16"/>
      <w:szCs w:val="16"/>
      <w:lang w:eastAsia="en-US"/>
    </w:rPr>
  </w:style>
  <w:style w:type="character" w:customStyle="1" w:styleId="aff9">
    <w:name w:val="Схема документа Знак"/>
    <w:basedOn w:val="a1"/>
    <w:link w:val="aff8"/>
    <w:uiPriority w:val="99"/>
    <w:locked/>
    <w:rsid w:val="002E0AB1"/>
    <w:rPr>
      <w:rFonts w:ascii="Tahoma" w:hAnsi="Tahoma" w:cs="Tahoma"/>
      <w:sz w:val="16"/>
      <w:szCs w:val="16"/>
      <w:lang w:eastAsia="en-US"/>
    </w:rPr>
  </w:style>
  <w:style w:type="paragraph" w:styleId="affa">
    <w:name w:val="endnote text"/>
    <w:basedOn w:val="a0"/>
    <w:link w:val="affb"/>
    <w:uiPriority w:val="99"/>
    <w:rsid w:val="002E0AB1"/>
    <w:pPr>
      <w:widowControl w:val="0"/>
    </w:pPr>
    <w:rPr>
      <w:sz w:val="20"/>
      <w:szCs w:val="20"/>
    </w:rPr>
  </w:style>
  <w:style w:type="character" w:customStyle="1" w:styleId="affb">
    <w:name w:val="Текст концевой сноски Знак"/>
    <w:basedOn w:val="a1"/>
    <w:link w:val="affa"/>
    <w:uiPriority w:val="99"/>
    <w:locked/>
    <w:rsid w:val="002E0AB1"/>
    <w:rPr>
      <w:rFonts w:ascii="Times New Roman" w:hAnsi="Times New Roman" w:cs="Times New Roman"/>
      <w:sz w:val="20"/>
      <w:szCs w:val="20"/>
    </w:rPr>
  </w:style>
  <w:style w:type="character" w:styleId="affc">
    <w:name w:val="endnote reference"/>
    <w:basedOn w:val="a1"/>
    <w:uiPriority w:val="99"/>
    <w:rsid w:val="002E0AB1"/>
    <w:rPr>
      <w:rFonts w:cs="Times New Roman"/>
      <w:vertAlign w:val="superscript"/>
    </w:rPr>
  </w:style>
  <w:style w:type="character" w:styleId="affd">
    <w:name w:val="FollowedHyperlink"/>
    <w:basedOn w:val="a1"/>
    <w:uiPriority w:val="99"/>
    <w:rsid w:val="002E0AB1"/>
    <w:rPr>
      <w:rFonts w:cs="Times New Roman"/>
      <w:color w:val="800080"/>
      <w:u w:val="single"/>
    </w:rPr>
  </w:style>
  <w:style w:type="paragraph" w:customStyle="1" w:styleId="formattext">
    <w:name w:val="formattext"/>
    <w:rsid w:val="002E0AB1"/>
    <w:pPr>
      <w:widowControl w:val="0"/>
      <w:autoSpaceDE w:val="0"/>
      <w:autoSpaceDN w:val="0"/>
      <w:adjustRightInd w:val="0"/>
    </w:pPr>
    <w:rPr>
      <w:rFonts w:ascii="Times New Roman" w:hAnsi="Times New Roman"/>
      <w:sz w:val="18"/>
      <w:szCs w:val="18"/>
    </w:rPr>
  </w:style>
  <w:style w:type="character" w:customStyle="1" w:styleId="CommentTextChar">
    <w:name w:val="Comment Text Char"/>
    <w:basedOn w:val="a1"/>
    <w:locked/>
    <w:rsid w:val="002E0AB1"/>
    <w:rPr>
      <w:rFonts w:cs="Times New Roman"/>
      <w:sz w:val="20"/>
      <w:szCs w:val="20"/>
    </w:rPr>
  </w:style>
  <w:style w:type="character" w:customStyle="1" w:styleId="HeaderChar">
    <w:name w:val="Header Char"/>
    <w:basedOn w:val="a1"/>
    <w:locked/>
    <w:rsid w:val="002E0AB1"/>
    <w:rPr>
      <w:rFonts w:cs="Times New Roman"/>
    </w:rPr>
  </w:style>
  <w:style w:type="character" w:customStyle="1" w:styleId="FooterChar">
    <w:name w:val="Footer Char"/>
    <w:basedOn w:val="a1"/>
    <w:locked/>
    <w:rsid w:val="002E0AB1"/>
    <w:rPr>
      <w:rFonts w:cs="Times New Roman"/>
    </w:rPr>
  </w:style>
  <w:style w:type="paragraph" w:styleId="affe">
    <w:name w:val="No Spacing"/>
    <w:link w:val="afff"/>
    <w:uiPriority w:val="1"/>
    <w:qFormat/>
    <w:rsid w:val="002E0AB1"/>
    <w:rPr>
      <w:sz w:val="22"/>
      <w:szCs w:val="22"/>
    </w:rPr>
  </w:style>
  <w:style w:type="character" w:customStyle="1" w:styleId="Heading2Char">
    <w:name w:val="Heading 2 Char"/>
    <w:basedOn w:val="a1"/>
    <w:locked/>
    <w:rsid w:val="002E0AB1"/>
    <w:rPr>
      <w:rFonts w:ascii="Cambria" w:hAnsi="Cambria" w:cs="Times New Roman"/>
      <w:b/>
      <w:bCs/>
      <w:i/>
      <w:iCs/>
      <w:sz w:val="28"/>
      <w:szCs w:val="28"/>
    </w:rPr>
  </w:style>
  <w:style w:type="paragraph" w:customStyle="1" w:styleId="afff0">
    <w:name w:val="Заголовок"/>
    <w:next w:val="a6"/>
    <w:rsid w:val="00D64517"/>
    <w:pPr>
      <w:keepNext/>
      <w:widowControl w:val="0"/>
      <w:suppressAutoHyphens/>
      <w:spacing w:before="240" w:line="100" w:lineRule="atLeast"/>
      <w:jc w:val="center"/>
    </w:pPr>
    <w:rPr>
      <w:rFonts w:ascii="Times New Roman" w:eastAsia="Arial Unicode MS" w:hAnsi="Times New Roman" w:cs="Tahoma"/>
      <w:b/>
      <w:kern w:val="1"/>
      <w:sz w:val="24"/>
      <w:lang w:eastAsia="ar-SA"/>
    </w:rPr>
  </w:style>
  <w:style w:type="character" w:customStyle="1" w:styleId="50">
    <w:name w:val="Заголовок 5 Знак"/>
    <w:basedOn w:val="a1"/>
    <w:link w:val="5"/>
    <w:uiPriority w:val="9"/>
    <w:rsid w:val="00161BB9"/>
    <w:rPr>
      <w:b/>
      <w:bCs/>
      <w:i/>
      <w:iCs/>
      <w:sz w:val="26"/>
      <w:szCs w:val="26"/>
      <w:lang w:eastAsia="en-US"/>
    </w:rPr>
  </w:style>
  <w:style w:type="paragraph" w:customStyle="1" w:styleId="afff1">
    <w:name w:val="Знак"/>
    <w:basedOn w:val="a0"/>
    <w:rsid w:val="00161BB9"/>
    <w:pPr>
      <w:spacing w:after="160" w:line="240" w:lineRule="exact"/>
    </w:pPr>
    <w:rPr>
      <w:rFonts w:ascii="Verdana" w:eastAsia="SimSun" w:hAnsi="Verdana" w:cs="Verdana"/>
      <w:lang w:val="en-US" w:eastAsia="en-US"/>
    </w:rPr>
  </w:style>
  <w:style w:type="paragraph" w:customStyle="1" w:styleId="afff2">
    <w:name w:val="ПРИМЕЧАНИЯ"/>
    <w:basedOn w:val="a0"/>
    <w:link w:val="afff3"/>
    <w:autoRedefine/>
    <w:qFormat/>
    <w:rsid w:val="00161BB9"/>
    <w:pPr>
      <w:widowControl w:val="0"/>
      <w:autoSpaceDE w:val="0"/>
      <w:autoSpaceDN w:val="0"/>
      <w:adjustRightInd w:val="0"/>
      <w:jc w:val="right"/>
      <w:outlineLvl w:val="2"/>
    </w:pPr>
    <w:rPr>
      <w:rFonts w:eastAsia="Calibri"/>
      <w:b/>
      <w:lang w:eastAsia="en-US"/>
    </w:rPr>
  </w:style>
  <w:style w:type="character" w:customStyle="1" w:styleId="afff3">
    <w:name w:val="ПРИМЕЧАНИЯ Знак"/>
    <w:link w:val="afff2"/>
    <w:rsid w:val="00161BB9"/>
    <w:rPr>
      <w:rFonts w:ascii="Times New Roman" w:eastAsia="Calibri" w:hAnsi="Times New Roman"/>
      <w:b/>
      <w:sz w:val="24"/>
      <w:szCs w:val="24"/>
      <w:lang w:eastAsia="en-US"/>
    </w:rPr>
  </w:style>
  <w:style w:type="paragraph" w:customStyle="1" w:styleId="afff4">
    <w:name w:val="выделения"/>
    <w:basedOn w:val="a0"/>
    <w:link w:val="afff5"/>
    <w:qFormat/>
    <w:rsid w:val="00161BB9"/>
    <w:pPr>
      <w:widowControl w:val="0"/>
      <w:autoSpaceDE w:val="0"/>
      <w:autoSpaceDN w:val="0"/>
      <w:adjustRightInd w:val="0"/>
      <w:ind w:firstLine="540"/>
      <w:jc w:val="both"/>
    </w:pPr>
    <w:rPr>
      <w:b/>
      <w:sz w:val="32"/>
      <w:szCs w:val="32"/>
      <w:u w:val="single"/>
      <w:lang/>
    </w:rPr>
  </w:style>
  <w:style w:type="character" w:customStyle="1" w:styleId="afff5">
    <w:name w:val="выделения Знак"/>
    <w:link w:val="afff4"/>
    <w:rsid w:val="00161BB9"/>
    <w:rPr>
      <w:rFonts w:ascii="Times New Roman" w:hAnsi="Times New Roman"/>
      <w:b/>
      <w:sz w:val="32"/>
      <w:szCs w:val="32"/>
      <w:u w:val="single"/>
    </w:rPr>
  </w:style>
  <w:style w:type="character" w:customStyle="1" w:styleId="apple-converted-space">
    <w:name w:val="apple-converted-space"/>
    <w:basedOn w:val="a1"/>
    <w:uiPriority w:val="99"/>
    <w:rsid w:val="00161BB9"/>
  </w:style>
  <w:style w:type="paragraph" w:styleId="afff6">
    <w:name w:val="caption"/>
    <w:basedOn w:val="a0"/>
    <w:next w:val="a0"/>
    <w:uiPriority w:val="99"/>
    <w:unhideWhenUsed/>
    <w:qFormat/>
    <w:rsid w:val="00161BB9"/>
    <w:pPr>
      <w:spacing w:after="200"/>
    </w:pPr>
    <w:rPr>
      <w:rFonts w:ascii="Calibri" w:eastAsia="Calibri" w:hAnsi="Calibri"/>
      <w:i/>
      <w:iCs/>
      <w:color w:val="1F497D"/>
      <w:sz w:val="18"/>
      <w:szCs w:val="18"/>
      <w:lang w:eastAsia="en-US"/>
    </w:rPr>
  </w:style>
  <w:style w:type="paragraph" w:customStyle="1" w:styleId="16">
    <w:name w:val="Знак Знак Знак1 Знак Знак Знак Знак"/>
    <w:basedOn w:val="a0"/>
    <w:uiPriority w:val="99"/>
    <w:semiHidden/>
    <w:rsid w:val="000434C2"/>
    <w:pPr>
      <w:spacing w:before="100" w:beforeAutospacing="1" w:after="100" w:afterAutospacing="1"/>
    </w:pPr>
    <w:rPr>
      <w:rFonts w:ascii="Tahoma" w:hAnsi="Tahoma"/>
      <w:sz w:val="20"/>
      <w:szCs w:val="20"/>
      <w:lang w:val="en-US" w:eastAsia="en-US"/>
    </w:rPr>
  </w:style>
  <w:style w:type="paragraph" w:customStyle="1" w:styleId="afff7">
    <w:name w:val="Содержимое таблицы"/>
    <w:basedOn w:val="a0"/>
    <w:uiPriority w:val="99"/>
    <w:rsid w:val="000434C2"/>
    <w:pPr>
      <w:suppressLineNumbers/>
      <w:suppressAutoHyphens/>
    </w:pPr>
    <w:rPr>
      <w:sz w:val="20"/>
      <w:szCs w:val="20"/>
      <w:lang w:val="en-US"/>
    </w:rPr>
  </w:style>
  <w:style w:type="numbering" w:customStyle="1" w:styleId="WW8Num8">
    <w:name w:val="WW8Num8"/>
    <w:basedOn w:val="a3"/>
    <w:rsid w:val="000434C2"/>
    <w:pPr>
      <w:numPr>
        <w:numId w:val="14"/>
      </w:numPr>
    </w:pPr>
  </w:style>
  <w:style w:type="paragraph" w:customStyle="1" w:styleId="Standard">
    <w:name w:val="Standard"/>
    <w:uiPriority w:val="99"/>
    <w:rsid w:val="000434C2"/>
    <w:pPr>
      <w:suppressAutoHyphens/>
      <w:autoSpaceDN w:val="0"/>
      <w:textAlignment w:val="baseline"/>
    </w:pPr>
    <w:rPr>
      <w:rFonts w:ascii="Times New Roman" w:hAnsi="Times New Roman"/>
      <w:kern w:val="3"/>
      <w:lang w:eastAsia="zh-CN"/>
    </w:rPr>
  </w:style>
  <w:style w:type="paragraph" w:customStyle="1" w:styleId="consplusnormal1">
    <w:name w:val="consplusnormal1"/>
    <w:basedOn w:val="a0"/>
    <w:uiPriority w:val="99"/>
    <w:rsid w:val="000434C2"/>
    <w:pPr>
      <w:autoSpaceDE w:val="0"/>
      <w:ind w:firstLine="720"/>
    </w:pPr>
    <w:rPr>
      <w:rFonts w:ascii="Arial" w:hAnsi="Arial" w:cs="Arial"/>
      <w:sz w:val="20"/>
      <w:szCs w:val="20"/>
    </w:rPr>
  </w:style>
  <w:style w:type="paragraph" w:customStyle="1" w:styleId="u">
    <w:name w:val="u"/>
    <w:basedOn w:val="a0"/>
    <w:uiPriority w:val="99"/>
    <w:rsid w:val="000434C2"/>
    <w:pPr>
      <w:spacing w:before="100" w:beforeAutospacing="1" w:after="100" w:afterAutospacing="1"/>
    </w:pPr>
  </w:style>
  <w:style w:type="paragraph" w:customStyle="1" w:styleId="afff8">
    <w:name w:val="Знак Знак Знак Знак"/>
    <w:basedOn w:val="a0"/>
    <w:rsid w:val="000434C2"/>
    <w:pPr>
      <w:spacing w:after="160" w:line="240" w:lineRule="exact"/>
    </w:pPr>
    <w:rPr>
      <w:rFonts w:ascii="Verdana" w:hAnsi="Verdana"/>
      <w:sz w:val="20"/>
      <w:szCs w:val="20"/>
      <w:lang w:val="en-US" w:eastAsia="en-US"/>
    </w:rPr>
  </w:style>
  <w:style w:type="paragraph" w:customStyle="1" w:styleId="Textbody">
    <w:name w:val="Text body"/>
    <w:basedOn w:val="Standard"/>
    <w:uiPriority w:val="99"/>
    <w:rsid w:val="000434C2"/>
  </w:style>
  <w:style w:type="paragraph" w:styleId="HTML">
    <w:name w:val="HTML Preformatted"/>
    <w:basedOn w:val="a0"/>
    <w:link w:val="HTML0"/>
    <w:uiPriority w:val="99"/>
    <w:rsid w:val="0004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0434C2"/>
    <w:rPr>
      <w:rFonts w:ascii="Courier New" w:hAnsi="Courier New"/>
    </w:rPr>
  </w:style>
  <w:style w:type="paragraph" w:customStyle="1" w:styleId="29">
    <w:name w:val="Основной текст2"/>
    <w:basedOn w:val="a0"/>
    <w:uiPriority w:val="99"/>
    <w:rsid w:val="000434C2"/>
    <w:pPr>
      <w:widowControl w:val="0"/>
      <w:shd w:val="clear" w:color="auto" w:fill="FFFFFF"/>
      <w:suppressAutoHyphens/>
      <w:spacing w:before="900" w:line="478" w:lineRule="exact"/>
      <w:ind w:hanging="400"/>
      <w:jc w:val="both"/>
    </w:pPr>
    <w:rPr>
      <w:sz w:val="28"/>
      <w:szCs w:val="28"/>
      <w:lang w:eastAsia="zh-CN"/>
    </w:rPr>
  </w:style>
  <w:style w:type="paragraph" w:customStyle="1" w:styleId="2a">
    <w:name w:val="Абзац списка2"/>
    <w:basedOn w:val="a0"/>
    <w:rsid w:val="000434C2"/>
    <w:pPr>
      <w:spacing w:after="200" w:line="276" w:lineRule="auto"/>
      <w:ind w:left="720"/>
    </w:pPr>
    <w:rPr>
      <w:rFonts w:ascii="Calibri" w:hAnsi="Calibri" w:cs="Calibri"/>
      <w:sz w:val="22"/>
      <w:szCs w:val="22"/>
      <w:lang w:eastAsia="en-US"/>
    </w:rPr>
  </w:style>
  <w:style w:type="character" w:styleId="afff9">
    <w:name w:val="line number"/>
    <w:basedOn w:val="a1"/>
    <w:uiPriority w:val="99"/>
    <w:semiHidden/>
    <w:unhideWhenUsed/>
    <w:rsid w:val="000434C2"/>
  </w:style>
  <w:style w:type="paragraph" w:customStyle="1" w:styleId="afffa">
    <w:name w:val="Знак Знак Знак Знак"/>
    <w:basedOn w:val="a0"/>
    <w:uiPriority w:val="99"/>
    <w:rsid w:val="000434C2"/>
    <w:pPr>
      <w:spacing w:after="160" w:line="240" w:lineRule="exact"/>
    </w:pPr>
    <w:rPr>
      <w:rFonts w:ascii="Verdana" w:hAnsi="Verdana" w:cs="Verdana"/>
      <w:sz w:val="20"/>
      <w:szCs w:val="20"/>
      <w:lang w:val="en-US" w:eastAsia="en-US"/>
    </w:rPr>
  </w:style>
  <w:style w:type="paragraph" w:customStyle="1" w:styleId="Table1">
    <w:name w:val="Table1"/>
    <w:basedOn w:val="a0"/>
    <w:rsid w:val="000434C2"/>
    <w:pPr>
      <w:widowControl w:val="0"/>
      <w:snapToGrid w:val="0"/>
      <w:spacing w:before="40" w:after="40"/>
      <w:ind w:left="851"/>
    </w:pPr>
    <w:rPr>
      <w:rFonts w:ascii="AGOpus" w:hAnsi="AGOpus"/>
      <w:color w:val="000000"/>
      <w:sz w:val="16"/>
      <w:szCs w:val="20"/>
      <w:lang w:val="en-US" w:eastAsia="ja-JP"/>
    </w:rPr>
  </w:style>
  <w:style w:type="paragraph" w:customStyle="1" w:styleId="17">
    <w:name w:val="Без интервала1"/>
    <w:rsid w:val="000434C2"/>
    <w:rPr>
      <w:sz w:val="22"/>
      <w:szCs w:val="22"/>
      <w:lang w:eastAsia="en-US"/>
    </w:rPr>
  </w:style>
  <w:style w:type="paragraph" w:customStyle="1" w:styleId="18">
    <w:name w:val="Знак1"/>
    <w:basedOn w:val="a0"/>
    <w:rsid w:val="000434C2"/>
    <w:pPr>
      <w:widowControl w:val="0"/>
      <w:adjustRightInd w:val="0"/>
      <w:spacing w:after="160" w:line="240" w:lineRule="exact"/>
      <w:jc w:val="right"/>
    </w:pPr>
    <w:rPr>
      <w:rFonts w:ascii="Arial" w:hAnsi="Arial" w:cs="Arial"/>
      <w:sz w:val="20"/>
      <w:szCs w:val="20"/>
      <w:lang w:val="en-GB" w:eastAsia="en-US"/>
    </w:rPr>
  </w:style>
  <w:style w:type="character" w:customStyle="1" w:styleId="FontStyle14">
    <w:name w:val="Font Style14"/>
    <w:rsid w:val="000434C2"/>
    <w:rPr>
      <w:rFonts w:ascii="Times New Roman" w:hAnsi="Times New Roman" w:cs="Times New Roman"/>
      <w:sz w:val="22"/>
      <w:szCs w:val="22"/>
    </w:rPr>
  </w:style>
  <w:style w:type="paragraph" w:customStyle="1" w:styleId="afffb">
    <w:name w:val="Знак Знак Знак Знак Знак Знак Знак"/>
    <w:basedOn w:val="a0"/>
    <w:rsid w:val="000434C2"/>
    <w:pPr>
      <w:widowControl w:val="0"/>
      <w:adjustRightInd w:val="0"/>
      <w:spacing w:after="160" w:line="240" w:lineRule="exact"/>
      <w:jc w:val="right"/>
    </w:pPr>
    <w:rPr>
      <w:rFonts w:ascii="Arial" w:hAnsi="Arial" w:cs="Arial"/>
      <w:sz w:val="20"/>
      <w:szCs w:val="20"/>
      <w:lang w:val="en-GB" w:eastAsia="en-US"/>
    </w:rPr>
  </w:style>
  <w:style w:type="paragraph" w:customStyle="1" w:styleId="210">
    <w:name w:val="Основной текст 21"/>
    <w:basedOn w:val="a0"/>
    <w:rsid w:val="000434C2"/>
    <w:pPr>
      <w:widowControl w:val="0"/>
      <w:adjustRightInd w:val="0"/>
      <w:spacing w:line="360" w:lineRule="atLeast"/>
      <w:ind w:firstLine="709"/>
      <w:jc w:val="both"/>
      <w:textAlignment w:val="baseline"/>
    </w:pPr>
    <w:rPr>
      <w:szCs w:val="20"/>
    </w:rPr>
  </w:style>
  <w:style w:type="paragraph" w:customStyle="1" w:styleId="consplusnonformat0">
    <w:name w:val="consplusnonformat"/>
    <w:basedOn w:val="a0"/>
    <w:rsid w:val="000434C2"/>
    <w:pPr>
      <w:spacing w:before="100" w:beforeAutospacing="1" w:after="100" w:afterAutospacing="1"/>
    </w:pPr>
  </w:style>
  <w:style w:type="character" w:customStyle="1" w:styleId="19">
    <w:name w:val="Основной шрифт абзаца1"/>
    <w:rsid w:val="000434C2"/>
  </w:style>
  <w:style w:type="paragraph" w:customStyle="1" w:styleId="1a">
    <w:name w:val="Обычный1"/>
    <w:rsid w:val="001F6F29"/>
    <w:pPr>
      <w:widowControl w:val="0"/>
      <w:snapToGrid w:val="0"/>
      <w:spacing w:line="480" w:lineRule="auto"/>
      <w:ind w:firstLine="260"/>
      <w:jc w:val="both"/>
    </w:pPr>
    <w:rPr>
      <w:rFonts w:ascii="Times New Roman" w:hAnsi="Times New Roman"/>
      <w:sz w:val="24"/>
      <w:lang w:eastAsia="ja-JP"/>
    </w:rPr>
  </w:style>
  <w:style w:type="character" w:customStyle="1" w:styleId="afff">
    <w:name w:val="Без интервала Знак"/>
    <w:link w:val="affe"/>
    <w:uiPriority w:val="1"/>
    <w:locked/>
    <w:rsid w:val="001F6F29"/>
    <w:rPr>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192.168.180.241\..\..\..\DOCUME~1\Baranova\LOCALS~1\Temp\Rar$DI00.375\&#1052;&#1077;&#1090;&#1086;&#1076;&#1080;&#1095;&#1059;&#1082;&#1072;&#1079;&#1072;&#1085;&#1056;&#1072;&#1079;&#1088;&#1072;&#1073;&#1052;&#1091;&#1085;&#1055;&#1088;&#1086;&#1075;&#1088;.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192.168.180.241\..\..\..\DOCUME~1\Baranova\LOCALS~1\Temp\Rar$DI00.375\&#1052;&#1077;&#1090;&#1086;&#1076;&#1080;&#1095;&#1059;&#1082;&#1072;&#1079;&#1072;&#1085;&#1056;&#1072;&#1079;&#1088;&#1072;&#1073;&#1052;&#1091;&#1085;&#1055;&#1088;&#1086;&#1075;&#1088;.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192.168.180.241\..\..\..\DOCUME~1\Baranova\LOCALS~1\Temp\Rar$DI00.375\&#1052;&#1077;&#1090;&#1086;&#1076;&#1080;&#1095;&#1059;&#1082;&#1072;&#1079;&#1072;&#1085;&#1056;&#1072;&#1079;&#1088;&#1072;&#1073;&#1052;&#1091;&#1085;&#1055;&#1088;&#1086;&#1075;&#1088;.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192.168.180.241\..\..\..\DOCUME~1\Baranova\LOCALS~1\Temp\Rar$DI00.375\&#1052;&#1077;&#1090;&#1086;&#1076;&#1080;&#1095;&#1059;&#1082;&#1072;&#1079;&#1072;&#1085;&#1056;&#1072;&#1079;&#1088;&#1072;&#1073;&#1052;&#1091;&#1085;&#1055;&#1088;&#1086;&#1075;&#1088;.doc" TargetMode="External"/><Relationship Id="rId10" Type="http://schemas.openxmlformats.org/officeDocument/2006/relationships/hyperlink" Target="file:///\\192.168.180.241\..\..\..\DOCUME~1\Baranova\LOCALS~1\Temp\Rar$DI00.375\&#1052;&#1077;&#1090;&#1086;&#1076;&#1080;&#1095;&#1059;&#1082;&#1072;&#1079;&#1072;&#1085;&#1056;&#1072;&#1079;&#1088;&#1072;&#1073;&#1052;&#1091;&#1085;&#1055;&#1088;&#1086;&#1075;&#1088;.doc"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192.168.180.241\..\..\..\DOCUME~1\Baranova\LOCALS~1\Temp\Rar$DI00.375\&#1052;&#1077;&#1090;&#1086;&#1076;&#1080;&#1095;&#1059;&#1082;&#1072;&#1079;&#1072;&#1085;&#1056;&#1072;&#1079;&#1088;&#1072;&#1073;&#1052;&#1091;&#1085;&#1055;&#1088;&#1086;&#1075;&#108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24</Pages>
  <Words>8624</Words>
  <Characters>49160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Евграфов Сергей Михайлович</dc:creator>
  <cp:lastModifiedBy>Валентина Васильевна Вихрова</cp:lastModifiedBy>
  <cp:revision>5</cp:revision>
  <cp:lastPrinted>2017-11-28T08:52:00Z</cp:lastPrinted>
  <dcterms:created xsi:type="dcterms:W3CDTF">2018-05-04T14:42:00Z</dcterms:created>
  <dcterms:modified xsi:type="dcterms:W3CDTF">2018-05-17T09:53:00Z</dcterms:modified>
</cp:coreProperties>
</file>