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32662128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FC31CE">
      <w:pPr>
        <w:spacing w:line="273" w:lineRule="exact"/>
        <w:ind w:left="-426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FC31CE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</w:t>
      </w:r>
      <w:r w:rsidR="00FC31CE">
        <w:t>15.10.2019</w:t>
      </w:r>
      <w:r w:rsidRPr="00327D65">
        <w:t xml:space="preserve">                                                                                               </w:t>
      </w:r>
      <w:r w:rsidR="002E0AB1">
        <w:t xml:space="preserve">     </w:t>
      </w:r>
      <w:r w:rsidR="00D64517">
        <w:t xml:space="preserve">   №</w:t>
      </w:r>
      <w:r w:rsidR="00161BB9" w:rsidRPr="00726532">
        <w:t xml:space="preserve">     </w:t>
      </w:r>
      <w:r w:rsidR="007452CC">
        <w:t>1451</w:t>
      </w:r>
      <w:r w:rsidR="00FC31CE">
        <w:t>/19</w:t>
      </w:r>
      <w:r w:rsidR="00161BB9" w:rsidRPr="00726532">
        <w:t xml:space="preserve">                                                                                              </w:t>
      </w:r>
    </w:p>
    <w:p w:rsidR="00FC31CE" w:rsidRDefault="00FC31CE" w:rsidP="00FC31CE">
      <w:bookmarkStart w:id="0" w:name="_GoBack"/>
      <w:bookmarkEnd w:id="0"/>
    </w:p>
    <w:tbl>
      <w:tblPr>
        <w:tblW w:w="9464" w:type="dxa"/>
        <w:tblLook w:val="04A0"/>
      </w:tblPr>
      <w:tblGrid>
        <w:gridCol w:w="6204"/>
        <w:gridCol w:w="3260"/>
      </w:tblGrid>
      <w:tr w:rsidR="00FC31CE" w:rsidTr="0081693A">
        <w:tc>
          <w:tcPr>
            <w:tcW w:w="6204" w:type="dxa"/>
            <w:hideMark/>
          </w:tcPr>
          <w:p w:rsidR="00FC31CE" w:rsidRDefault="00FC31CE" w:rsidP="0081693A">
            <w:pPr>
              <w:ind w:firstLine="53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состав комиссии по повышению устойчивости функционирования организаций, объектов промышленности и сельского хозяйства МО Ломоносовский муниципальный район в чрезвычайных ситуациях мирного времени и в особый период</w:t>
            </w:r>
          </w:p>
        </w:tc>
        <w:tc>
          <w:tcPr>
            <w:tcW w:w="3260" w:type="dxa"/>
          </w:tcPr>
          <w:p w:rsidR="00FC31CE" w:rsidRDefault="00FC31CE" w:rsidP="0081693A">
            <w:pPr>
              <w:ind w:firstLine="53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C31CE" w:rsidRDefault="00FC31CE" w:rsidP="00FC31CE">
      <w:pPr>
        <w:rPr>
          <w:sz w:val="28"/>
          <w:szCs w:val="28"/>
        </w:rPr>
      </w:pPr>
    </w:p>
    <w:p w:rsidR="00FC31CE" w:rsidRDefault="00FC31CE" w:rsidP="00FC3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Федеральным законом № 131-ФЗ от 06.10.2003 «Об общих принципах организации местного самоуправления в Российской Федерации», в</w:t>
      </w:r>
      <w:r>
        <w:rPr>
          <w:rFonts w:ascii="Times New Roman" w:hAnsi="Times New Roman" w:cs="Times New Roman"/>
          <w:sz w:val="28"/>
          <w:szCs w:val="28"/>
        </w:rPr>
        <w:t xml:space="preserve"> связи с произошедшими организационно-штатными изменениями в составе администрации муниципального образования Ломоносовский муниципальный район Ленинградской области, администрация муниципального образования Ломоносовский муниципальный район Ленинградской области</w:t>
      </w:r>
    </w:p>
    <w:p w:rsidR="00FC31CE" w:rsidRDefault="00FC31CE" w:rsidP="00FC31CE">
      <w:pPr>
        <w:jc w:val="both"/>
        <w:rPr>
          <w:sz w:val="28"/>
          <w:szCs w:val="28"/>
        </w:rPr>
      </w:pPr>
    </w:p>
    <w:p w:rsidR="00FC31CE" w:rsidRDefault="00FC31CE" w:rsidP="00FC31C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>ПОСТАНОВЛЯЕТ:</w:t>
      </w:r>
    </w:p>
    <w:p w:rsidR="00FC31CE" w:rsidRDefault="00FC31CE" w:rsidP="00FC31CE">
      <w:pPr>
        <w:jc w:val="both"/>
        <w:rPr>
          <w:bCs/>
          <w:sz w:val="28"/>
          <w:szCs w:val="28"/>
        </w:rPr>
      </w:pPr>
    </w:p>
    <w:p w:rsidR="00FC31CE" w:rsidRDefault="00FC31CE" w:rsidP="00FC31C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изменения в Состав  комиссии </w:t>
      </w:r>
      <w:r>
        <w:rPr>
          <w:sz w:val="28"/>
          <w:szCs w:val="28"/>
          <w:lang w:eastAsia="en-US"/>
        </w:rPr>
        <w:t>по повышению устойчивости функционирования организаций, объектов промышленности и сельского хозяйства МО Ломоносовский муниципальный район в чрезвычайных ситуациях мирного времени и в особый период</w:t>
      </w:r>
      <w:r>
        <w:rPr>
          <w:sz w:val="28"/>
          <w:szCs w:val="28"/>
        </w:rPr>
        <w:t>, утвержденный постановлением администрации муниципального образования Ломоносовский муниципальный район Ленинградской области от 28.04.2010  №1156</w:t>
      </w:r>
      <w:r>
        <w:rPr>
          <w:bCs/>
          <w:sz w:val="28"/>
          <w:szCs w:val="28"/>
        </w:rPr>
        <w:t xml:space="preserve"> (в редакции постановлений администрации муниципального образования Ломоносовский муниципальный район Ленинградской области от 16.03.2011 № 151, от 04.06.2018 № 939/18) , изложив</w:t>
      </w:r>
      <w:proofErr w:type="gramEnd"/>
      <w:r>
        <w:rPr>
          <w:bCs/>
          <w:sz w:val="28"/>
          <w:szCs w:val="28"/>
        </w:rPr>
        <w:t xml:space="preserve"> его в новой редакции согласно приложению.</w:t>
      </w:r>
    </w:p>
    <w:p w:rsidR="00FC31CE" w:rsidRDefault="00FC31CE" w:rsidP="00FC31CE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FC31CE" w:rsidRDefault="00FC31CE" w:rsidP="00FC31CE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постановления оставляю за собой.</w:t>
      </w:r>
    </w:p>
    <w:p w:rsidR="00FC31CE" w:rsidRDefault="00FC31CE" w:rsidP="00FC31CE">
      <w:pPr>
        <w:ind w:firstLine="709"/>
        <w:jc w:val="both"/>
        <w:rPr>
          <w:sz w:val="28"/>
          <w:szCs w:val="28"/>
        </w:rPr>
      </w:pPr>
    </w:p>
    <w:p w:rsidR="00FC31CE" w:rsidRDefault="00FC31CE" w:rsidP="00FC31C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С.А.Годов</w:t>
      </w:r>
    </w:p>
    <w:p w:rsidR="00FC31CE" w:rsidRDefault="00FC31CE" w:rsidP="00FC31CE">
      <w:pPr>
        <w:rPr>
          <w:sz w:val="28"/>
          <w:szCs w:val="28"/>
        </w:rPr>
        <w:sectPr w:rsidR="00FC31CE">
          <w:pgSz w:w="11906" w:h="16838"/>
          <w:pgMar w:top="1134" w:right="850" w:bottom="1134" w:left="1701" w:header="708" w:footer="708" w:gutter="0"/>
          <w:cols w:space="720"/>
        </w:sectPr>
      </w:pPr>
    </w:p>
    <w:p w:rsidR="00FC31CE" w:rsidRDefault="00FC31CE" w:rsidP="00FC31CE">
      <w:pPr>
        <w:pStyle w:val="af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Утвержден </w:t>
      </w:r>
    </w:p>
    <w:p w:rsidR="00FC31CE" w:rsidRDefault="00FC31CE" w:rsidP="00FC31CE">
      <w:pPr>
        <w:pStyle w:val="af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Постановлением администрации МО</w:t>
      </w:r>
    </w:p>
    <w:p w:rsidR="00FC31CE" w:rsidRDefault="00FC31CE" w:rsidP="00FC31CE">
      <w:pPr>
        <w:pStyle w:val="af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Ломоносовский муниципальный район</w:t>
      </w:r>
    </w:p>
    <w:p w:rsidR="00FC31CE" w:rsidRDefault="00FC31CE" w:rsidP="00FC31CE">
      <w:pPr>
        <w:pStyle w:val="affe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от 28.04.2010 № 1156 (в </w:t>
      </w:r>
      <w:r>
        <w:rPr>
          <w:rFonts w:ascii="Times New Roman" w:hAnsi="Times New Roman"/>
          <w:bCs/>
          <w:sz w:val="28"/>
          <w:szCs w:val="28"/>
        </w:rPr>
        <w:t>редакции</w:t>
      </w:r>
      <w:proofErr w:type="gramEnd"/>
    </w:p>
    <w:p w:rsidR="00FC31CE" w:rsidRDefault="00FC31CE" w:rsidP="00FC31CE">
      <w:pPr>
        <w:pStyle w:val="aff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постановлений администрации  МО</w:t>
      </w:r>
    </w:p>
    <w:p w:rsidR="00FC31CE" w:rsidRDefault="00FC31CE" w:rsidP="00FC31CE">
      <w:pPr>
        <w:pStyle w:val="affe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Ломоносовский муниципальный район</w:t>
      </w:r>
    </w:p>
    <w:p w:rsidR="00FC31CE" w:rsidRDefault="00FC31CE" w:rsidP="00FC31CE">
      <w:pPr>
        <w:pStyle w:val="affe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от 16.03.2011 № 151, от 04.06.2018 № 939/18,</w:t>
      </w:r>
    </w:p>
    <w:p w:rsidR="00FC31CE" w:rsidRDefault="00FC31CE" w:rsidP="00FC31CE">
      <w:pPr>
        <w:pStyle w:val="affe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от «15» октября 2019   №145</w:t>
      </w:r>
      <w:r w:rsidR="007452CC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/19)</w:t>
      </w:r>
    </w:p>
    <w:p w:rsidR="00FC31CE" w:rsidRDefault="00FC31CE" w:rsidP="00FC31CE">
      <w:pPr>
        <w:pStyle w:val="affe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(Приложение)</w:t>
      </w:r>
    </w:p>
    <w:p w:rsidR="00FC31CE" w:rsidRDefault="00FC31CE" w:rsidP="00FC31CE">
      <w:pPr>
        <w:pStyle w:val="affe"/>
        <w:rPr>
          <w:rFonts w:ascii="Times New Roman" w:hAnsi="Times New Roman"/>
          <w:bCs/>
          <w:sz w:val="28"/>
          <w:szCs w:val="28"/>
        </w:rPr>
      </w:pPr>
    </w:p>
    <w:p w:rsidR="00FC31CE" w:rsidRDefault="00FC31CE" w:rsidP="00FC31CE">
      <w:pPr>
        <w:pStyle w:val="aff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>комиссии по повышению устойчивости функционирования организаций, объектов промышленности и сельского хозяйства МО Ломоносовский муниципальный район в чрезвычайных ситуациях мирного времени и в особый период</w:t>
      </w:r>
      <w:r>
        <w:rPr>
          <w:rFonts w:ascii="Times New Roman" w:hAnsi="Times New Roman"/>
          <w:sz w:val="28"/>
          <w:szCs w:val="28"/>
        </w:rPr>
        <w:t xml:space="preserve"> (далее – комиссия по ПУФ)</w:t>
      </w:r>
    </w:p>
    <w:p w:rsidR="00FC31CE" w:rsidRDefault="00FC31CE" w:rsidP="00FC31CE">
      <w:pPr>
        <w:pStyle w:val="affe"/>
        <w:rPr>
          <w:rFonts w:ascii="Times New Roman" w:hAnsi="Times New Roman"/>
          <w:b/>
          <w:sz w:val="28"/>
          <w:szCs w:val="28"/>
        </w:rPr>
      </w:pPr>
    </w:p>
    <w:p w:rsidR="00FC31CE" w:rsidRDefault="00FC31CE" w:rsidP="00FC31CE">
      <w:pPr>
        <w:pStyle w:val="affe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Председатель комиссии по ПУФ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 Сергей Александрович – заместитель главы администрации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Ломоносовский</w:t>
      </w:r>
      <w:proofErr w:type="gramEnd"/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муниципальный район  </w:t>
      </w:r>
      <w:proofErr w:type="gramStart"/>
      <w:r>
        <w:rPr>
          <w:rFonts w:ascii="Times New Roman" w:hAnsi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области (далее – администрация);</w:t>
      </w:r>
    </w:p>
    <w:p w:rsidR="00FC31CE" w:rsidRDefault="00FC31CE" w:rsidP="00FC31CE">
      <w:pPr>
        <w:pStyle w:val="affe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ПУФ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Перова Ольга Анатольевна     - начальник управления экономического 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развития и инвестиций администрации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Секретарь комиссии по ПУФ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Мартыненко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Игоревна  - ведущий специалист сектора 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агропромышленного комплекса управления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экономического развития и инвестиций 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администрации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Члены комиссии по ПУФ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Новицкий Антон Олегович     - председатель КУМИ администрации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Андреева Оксана Александровна – начальник отдела по землепользованию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КУМИ администрации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Климович Наталья Ивановна – заместитель председателя КУМИ – главный 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архитектор администрации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Антонова Ольга Александровна – начальник сектора агропромышленного 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комплекса управления экономического 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развития и инвестиций администрации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Чернова Надежда Леонидовна – заместитель начальника управления 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коммунального хозяйства, благоустройства и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жилищной политики администрации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Муравик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Викторович - начальник сектора по законности, 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правопорядку и делам ГО и ЧС администрации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Бессонов Владимир Иванович - </w:t>
      </w:r>
      <w:r>
        <w:rPr>
          <w:rFonts w:ascii="Times New Roman" w:hAnsi="Times New Roman"/>
          <w:sz w:val="28"/>
          <w:szCs w:val="28"/>
        </w:rPr>
        <w:t xml:space="preserve"> главный специалист сектора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мобилизационной подготовке  администрации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Силуянов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Валерьевич – начальник района электрических сетей 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Ломоносовского района филиала ПАО 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Ленэнерго</w:t>
      </w:r>
      <w:proofErr w:type="spellEnd"/>
      <w:r>
        <w:rPr>
          <w:rFonts w:ascii="Times New Roman" w:hAnsi="Times New Roman"/>
          <w:sz w:val="28"/>
          <w:szCs w:val="28"/>
        </w:rPr>
        <w:t>» «Гатчинские электрические сети»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(по согласованию)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Гусев Вячеслав Алексеевич      - начальник Красносельского района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электрических сетей филиала ПАО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Ленэнерго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«Пригородные электрические 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сети» (по согласованию)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Плохов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Николаевич   -  начальник Ломоносовского района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газоснабжения ОАО «Газпром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газораспределение Ленинградская область»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(по согласованию)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Цыганок Алексей Альбертович – начальник ЛТУ «Ломоносовский район»</w:t>
      </w:r>
    </w:p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 xml:space="preserve">» (по согласованию) </w:t>
      </w:r>
    </w:p>
    <w:p w:rsidR="00FC31CE" w:rsidRDefault="00FC31CE" w:rsidP="00FC31CE">
      <w:pPr>
        <w:pStyle w:val="affe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C31CE" w:rsidRDefault="00FC31CE" w:rsidP="00FC31CE"/>
    <w:p w:rsidR="00FC31CE" w:rsidRDefault="00FC31CE" w:rsidP="00FC31CE"/>
    <w:p w:rsidR="00FC31CE" w:rsidRDefault="00FC31CE" w:rsidP="00FC31CE">
      <w:pPr>
        <w:pStyle w:val="af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по законности, </w:t>
      </w:r>
    </w:p>
    <w:p w:rsidR="00FC31CE" w:rsidRDefault="00FC31CE" w:rsidP="00FC31CE">
      <w:r>
        <w:rPr>
          <w:sz w:val="28"/>
          <w:szCs w:val="28"/>
        </w:rPr>
        <w:t xml:space="preserve">правопорядку и делам ГО и ЧС администрации </w:t>
      </w:r>
      <w:r>
        <w:rPr>
          <w:rFonts w:eastAsiaTheme="minorHAnsi"/>
          <w:sz w:val="28"/>
          <w:szCs w:val="28"/>
          <w:lang w:eastAsia="en-US"/>
        </w:rPr>
        <w:t xml:space="preserve">                          А.В. </w:t>
      </w:r>
      <w:proofErr w:type="spellStart"/>
      <w:r>
        <w:rPr>
          <w:rFonts w:eastAsiaTheme="minorHAnsi"/>
          <w:sz w:val="28"/>
          <w:szCs w:val="28"/>
          <w:lang w:eastAsia="en-US"/>
        </w:rPr>
        <w:t>Муравик</w:t>
      </w:r>
      <w:proofErr w:type="spellEnd"/>
    </w:p>
    <w:p w:rsidR="00F64377" w:rsidRDefault="00F64377" w:rsidP="00FC31CE">
      <w:pPr>
        <w:ind w:left="-426" w:right="5386"/>
        <w:jc w:val="both"/>
        <w:rPr>
          <w:rStyle w:val="82"/>
          <w:rFonts w:eastAsia="Arial Unicode MS"/>
        </w:rPr>
      </w:pPr>
    </w:p>
    <w:sectPr w:rsidR="00F64377" w:rsidSect="00FC31CE">
      <w:pgSz w:w="11907" w:h="16840" w:code="9"/>
      <w:pgMar w:top="1134" w:right="425" w:bottom="357" w:left="709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D7" w:rsidRDefault="007B55D7">
      <w:r>
        <w:separator/>
      </w:r>
    </w:p>
  </w:endnote>
  <w:endnote w:type="continuationSeparator" w:id="0">
    <w:p w:rsidR="007B55D7" w:rsidRDefault="007B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D7" w:rsidRDefault="007B55D7">
      <w:r>
        <w:separator/>
      </w:r>
    </w:p>
  </w:footnote>
  <w:footnote w:type="continuationSeparator" w:id="0">
    <w:p w:rsidR="007B55D7" w:rsidRDefault="007B5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0591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452CC"/>
    <w:rsid w:val="00746292"/>
    <w:rsid w:val="00760897"/>
    <w:rsid w:val="007641A5"/>
    <w:rsid w:val="0079549A"/>
    <w:rsid w:val="007A3E93"/>
    <w:rsid w:val="007B2E76"/>
    <w:rsid w:val="007B55D7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064D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C31C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2019-10-15T13:29:00Z</dcterms:created>
  <dcterms:modified xsi:type="dcterms:W3CDTF">2019-10-15T13:29:00Z</dcterms:modified>
</cp:coreProperties>
</file>