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11572724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717C32">
        <w:t>13.02.2019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717C32">
        <w:t>159/19</w:t>
      </w:r>
      <w:r w:rsidR="00161BB9" w:rsidRPr="00726532">
        <w:t xml:space="preserve">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9419F4" w:rsidRPr="00D023F9" w:rsidRDefault="009419F4" w:rsidP="00941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419F4" w:rsidRPr="00675583" w:rsidRDefault="009419F4" w:rsidP="009419F4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675583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19F4" w:rsidRPr="00675583" w:rsidRDefault="009419F4" w:rsidP="009419F4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9419F4" w:rsidRPr="00675583" w:rsidRDefault="009419F4" w:rsidP="009419F4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9419F4" w:rsidRPr="00675583" w:rsidRDefault="009419F4" w:rsidP="009419F4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9419F4" w:rsidRPr="00675583" w:rsidRDefault="009419F4" w:rsidP="009419F4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«Развитие малого и среднего предпринимательства </w:t>
      </w:r>
    </w:p>
    <w:p w:rsidR="009419F4" w:rsidRPr="00675583" w:rsidRDefault="009419F4" w:rsidP="009419F4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в Ломоносовском муниципальном районе»</w:t>
      </w:r>
    </w:p>
    <w:p w:rsidR="009419F4" w:rsidRPr="00675583" w:rsidRDefault="009419F4" w:rsidP="009419F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19F4" w:rsidRPr="00675583" w:rsidRDefault="009419F4" w:rsidP="009419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9F4" w:rsidRPr="00675583" w:rsidRDefault="009419F4" w:rsidP="009419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</w:t>
      </w:r>
      <w:r w:rsidRPr="00675583">
        <w:rPr>
          <w:rFonts w:ascii="Times New Roman" w:hAnsi="Times New Roman" w:cs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>во исполнение пунктов 1.4. и 1.5. Протокола Координационного совета по вопросам малого и среднего предпринимательства при Губернаторе Ленинградской области от 13.11.2018г</w:t>
      </w:r>
      <w:r w:rsidRPr="0034593A">
        <w:rPr>
          <w:rFonts w:ascii="Times New Roman" w:hAnsi="Times New Roman" w:cs="Times New Roman"/>
          <w:sz w:val="24"/>
          <w:szCs w:val="24"/>
        </w:rPr>
        <w:t>,</w:t>
      </w:r>
      <w:r w:rsidRPr="0067558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9419F4" w:rsidRPr="00675583" w:rsidRDefault="009419F4" w:rsidP="009419F4">
      <w:pPr>
        <w:pStyle w:val="ConsPlusTitle"/>
        <w:widowControl/>
        <w:spacing w:before="240" w:after="240"/>
        <w:ind w:firstLine="5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9419F4" w:rsidRPr="00675583" w:rsidRDefault="009419F4" w:rsidP="009419F4">
      <w:pPr>
        <w:pStyle w:val="ConsPlusTitle"/>
        <w:widowControl/>
        <w:spacing w:before="240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75583">
        <w:rPr>
          <w:rFonts w:ascii="Times New Roman" w:hAnsi="Times New Roman" w:cs="Times New Roman"/>
          <w:b w:val="0"/>
          <w:sz w:val="24"/>
          <w:szCs w:val="24"/>
        </w:rPr>
        <w:t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действующей редакции.</w:t>
      </w:r>
    </w:p>
    <w:p w:rsidR="009419F4" w:rsidRPr="00675583" w:rsidRDefault="009419F4" w:rsidP="009419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9419F4" w:rsidRPr="00675583" w:rsidRDefault="009419F4" w:rsidP="009419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5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58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675583">
        <w:rPr>
          <w:rFonts w:ascii="Times New Roman" w:hAnsi="Times New Roman" w:cs="Times New Roman"/>
          <w:sz w:val="24"/>
          <w:szCs w:val="24"/>
        </w:rPr>
        <w:t>С.А.Годова</w:t>
      </w:r>
      <w:proofErr w:type="spellEnd"/>
      <w:r w:rsidRPr="00675583">
        <w:rPr>
          <w:rFonts w:ascii="Times New Roman" w:hAnsi="Times New Roman" w:cs="Times New Roman"/>
          <w:sz w:val="24"/>
          <w:szCs w:val="24"/>
        </w:rPr>
        <w:t>.</w:t>
      </w:r>
    </w:p>
    <w:p w:rsidR="009419F4" w:rsidRPr="00675583" w:rsidRDefault="009419F4" w:rsidP="009419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9F4" w:rsidRPr="00675583" w:rsidRDefault="009419F4" w:rsidP="009419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9F4" w:rsidRPr="00675583" w:rsidRDefault="009419F4" w:rsidP="009419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9F4" w:rsidRPr="00675583" w:rsidRDefault="009419F4" w:rsidP="009419F4">
      <w:pPr>
        <w:pStyle w:val="ConsPlusNormal"/>
        <w:ind w:firstLine="0"/>
        <w:contextualSpacing/>
        <w:sectPr w:rsidR="009419F4" w:rsidRPr="00675583" w:rsidSect="00755E38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6755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5583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sz w:val="24"/>
          <w:szCs w:val="24"/>
        </w:rPr>
        <w:t>Кондрашов</w:t>
      </w:r>
    </w:p>
    <w:p w:rsidR="009419F4" w:rsidRPr="005A249C" w:rsidRDefault="009419F4" w:rsidP="009419F4">
      <w:pPr>
        <w:pStyle w:val="ab"/>
        <w:ind w:left="7092" w:firstLine="3540"/>
        <w:jc w:val="center"/>
        <w:rPr>
          <w:rFonts w:ascii="Times New Roman" w:hAnsi="Times New Roman" w:cs="Times New Roman"/>
          <w:sz w:val="24"/>
        </w:rPr>
      </w:pPr>
      <w:r w:rsidRPr="005A249C">
        <w:rPr>
          <w:rFonts w:ascii="Times New Roman" w:hAnsi="Times New Roman" w:cs="Times New Roman"/>
          <w:sz w:val="24"/>
        </w:rPr>
        <w:lastRenderedPageBreak/>
        <w:t>Утверждены</w:t>
      </w:r>
    </w:p>
    <w:p w:rsidR="009419F4" w:rsidRPr="00675583" w:rsidRDefault="009419F4" w:rsidP="009419F4">
      <w:pPr>
        <w:tabs>
          <w:tab w:val="left" w:pos="5670"/>
        </w:tabs>
        <w:ind w:firstLine="708"/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постановлением администрации</w:t>
      </w:r>
    </w:p>
    <w:p w:rsidR="009419F4" w:rsidRPr="00675583" w:rsidRDefault="009419F4" w:rsidP="009419F4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муниципального образования</w:t>
      </w:r>
    </w:p>
    <w:p w:rsidR="009419F4" w:rsidRPr="00675583" w:rsidRDefault="009419F4" w:rsidP="009419F4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Ломоносовский муниципальный</w:t>
      </w:r>
    </w:p>
    <w:p w:rsidR="009419F4" w:rsidRPr="00675583" w:rsidRDefault="009419F4" w:rsidP="009419F4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район Ленинградской области</w:t>
      </w:r>
    </w:p>
    <w:p w:rsidR="009419F4" w:rsidRPr="00675583" w:rsidRDefault="009419F4" w:rsidP="009419F4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от</w:t>
      </w:r>
      <w:r>
        <w:t xml:space="preserve"> </w:t>
      </w:r>
      <w:r w:rsidR="00717C32">
        <w:t>13.02.2019</w:t>
      </w:r>
      <w:r>
        <w:t xml:space="preserve">  № </w:t>
      </w:r>
      <w:r w:rsidR="00717C32">
        <w:t xml:space="preserve"> 159/19</w:t>
      </w:r>
    </w:p>
    <w:p w:rsidR="009419F4" w:rsidRPr="00675583" w:rsidRDefault="009419F4" w:rsidP="009419F4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                                </w:t>
      </w:r>
      <w:r w:rsidRPr="00675583">
        <w:t>(приложение)</w:t>
      </w:r>
    </w:p>
    <w:p w:rsidR="009419F4" w:rsidRPr="00675583" w:rsidRDefault="009419F4" w:rsidP="009419F4">
      <w:pPr>
        <w:tabs>
          <w:tab w:val="left" w:pos="5670"/>
        </w:tabs>
        <w:jc w:val="both"/>
      </w:pPr>
    </w:p>
    <w:p w:rsidR="009419F4" w:rsidRPr="00675583" w:rsidRDefault="009419F4" w:rsidP="009419F4">
      <w:pPr>
        <w:tabs>
          <w:tab w:val="left" w:pos="5670"/>
        </w:tabs>
        <w:jc w:val="center"/>
      </w:pPr>
      <w:r w:rsidRPr="00675583">
        <w:t>Изменения,</w:t>
      </w:r>
    </w:p>
    <w:p w:rsidR="009419F4" w:rsidRPr="00675583" w:rsidRDefault="009419F4" w:rsidP="009419F4">
      <w:pPr>
        <w:tabs>
          <w:tab w:val="left" w:pos="5670"/>
        </w:tabs>
        <w:jc w:val="center"/>
      </w:pPr>
      <w:proofErr w:type="gramStart"/>
      <w:r w:rsidRPr="00675583">
        <w:t>которые вносятся в муниципальную программу муниципального образования Ломоносовский муниципальный район</w:t>
      </w:r>
      <w:proofErr w:type="gramEnd"/>
    </w:p>
    <w:p w:rsidR="009419F4" w:rsidRPr="00675583" w:rsidRDefault="009419F4" w:rsidP="009419F4">
      <w:pPr>
        <w:tabs>
          <w:tab w:val="left" w:pos="5670"/>
        </w:tabs>
        <w:jc w:val="center"/>
        <w:rPr>
          <w:bCs/>
        </w:rPr>
      </w:pPr>
      <w:r w:rsidRPr="00675583">
        <w:t>Ленинградской области «</w:t>
      </w:r>
      <w:r w:rsidRPr="00675583">
        <w:rPr>
          <w:bCs/>
        </w:rPr>
        <w:t xml:space="preserve">Развитие малого и среднего предпринимательства </w:t>
      </w:r>
    </w:p>
    <w:p w:rsidR="009419F4" w:rsidRPr="00675583" w:rsidRDefault="009419F4" w:rsidP="009419F4">
      <w:pPr>
        <w:tabs>
          <w:tab w:val="left" w:pos="5670"/>
        </w:tabs>
        <w:jc w:val="center"/>
      </w:pPr>
      <w:r w:rsidRPr="00675583">
        <w:t>в Ломоносовском муниципальном районе» (далее - Программа)</w:t>
      </w:r>
    </w:p>
    <w:p w:rsidR="009419F4" w:rsidRPr="00675583" w:rsidRDefault="009419F4" w:rsidP="009419F4">
      <w:pPr>
        <w:tabs>
          <w:tab w:val="left" w:pos="5670"/>
        </w:tabs>
        <w:jc w:val="center"/>
      </w:pPr>
    </w:p>
    <w:p w:rsidR="009419F4" w:rsidRDefault="009419F4" w:rsidP="009419F4">
      <w:pPr>
        <w:ind w:firstLine="708"/>
      </w:pPr>
      <w:r w:rsidRPr="005D62CF">
        <w:rPr>
          <w:bCs/>
        </w:rPr>
        <w:t xml:space="preserve">1. </w:t>
      </w:r>
      <w:r w:rsidRPr="006B7089">
        <w:t>В паспорте Программы</w:t>
      </w:r>
    </w:p>
    <w:p w:rsidR="009419F4" w:rsidRDefault="009419F4" w:rsidP="009419F4">
      <w:pPr>
        <w:ind w:firstLine="708"/>
        <w:rPr>
          <w:sz w:val="22"/>
          <w:szCs w:val="22"/>
        </w:rPr>
      </w:pPr>
      <w:r>
        <w:t>1.1. В</w:t>
      </w:r>
      <w:r w:rsidRPr="006B7089">
        <w:t xml:space="preserve"> раздел</w:t>
      </w:r>
      <w:r>
        <w:t>е</w:t>
      </w:r>
      <w:r w:rsidRPr="006B7089">
        <w:t xml:space="preserve"> «</w:t>
      </w:r>
      <w:r w:rsidRPr="004D2490">
        <w:t>Целевые индикаторы и показатели муниципальной программы</w:t>
      </w:r>
      <w:r w:rsidRPr="006B7089">
        <w:t xml:space="preserve">» </w:t>
      </w:r>
      <w:r>
        <w:t>после слов «</w:t>
      </w:r>
      <w:r w:rsidRPr="00675583">
        <w:rPr>
          <w:sz w:val="22"/>
          <w:szCs w:val="22"/>
        </w:rPr>
        <w:t>Оборот продукции (услуг), прои</w:t>
      </w:r>
      <w:r>
        <w:rPr>
          <w:sz w:val="22"/>
          <w:szCs w:val="22"/>
        </w:rPr>
        <w:t>зводимой средними предприятиями» дополнить словами «Численность занятых в сфере малого и среднего предпринимательства, включая индивидуальных предпринимателей, тыс. человек»;</w:t>
      </w:r>
    </w:p>
    <w:p w:rsidR="009419F4" w:rsidRDefault="009419F4" w:rsidP="009419F4">
      <w:pPr>
        <w:ind w:firstLine="708"/>
      </w:pPr>
      <w:r>
        <w:t>1.2. В разделе «Сроки реализации программы» слова «Программа реализуется в период с 2018 по 2020 гг.» заменить словами «Программа реализуется в период с 2018 по 2021 гг.»;</w:t>
      </w:r>
    </w:p>
    <w:p w:rsidR="009419F4" w:rsidRDefault="009419F4" w:rsidP="009419F4">
      <w:pPr>
        <w:ind w:firstLine="708"/>
      </w:pPr>
      <w:r>
        <w:t>1.3.Раздел «Финансовое обеспечение программы» изложить в редакции:</w:t>
      </w:r>
    </w:p>
    <w:p w:rsidR="009419F4" w:rsidRDefault="009419F4" w:rsidP="009419F4">
      <w:pPr>
        <w:ind w:firstLine="708"/>
      </w:pPr>
      <w:r>
        <w:t>«</w:t>
      </w:r>
    </w:p>
    <w:tbl>
      <w:tblPr>
        <w:tblW w:w="1190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8221"/>
      </w:tblGrid>
      <w:tr w:rsidR="009419F4" w:rsidRPr="002530BB" w:rsidTr="009164C6">
        <w:tc>
          <w:tcPr>
            <w:tcW w:w="3686" w:type="dxa"/>
          </w:tcPr>
          <w:p w:rsidR="009419F4" w:rsidRPr="002530BB" w:rsidRDefault="009419F4" w:rsidP="009164C6">
            <w:r w:rsidRPr="002530BB">
              <w:rPr>
                <w:color w:val="000000"/>
              </w:rPr>
              <w:t xml:space="preserve">Финансовое обеспечение программы </w:t>
            </w:r>
          </w:p>
        </w:tc>
        <w:tc>
          <w:tcPr>
            <w:tcW w:w="8221" w:type="dxa"/>
          </w:tcPr>
          <w:p w:rsidR="009419F4" w:rsidRPr="002530BB" w:rsidRDefault="009419F4" w:rsidP="009164C6">
            <w:pPr>
              <w:tabs>
                <w:tab w:val="left" w:pos="5670"/>
              </w:tabs>
              <w:ind w:left="34"/>
              <w:jc w:val="both"/>
            </w:pPr>
            <w:r w:rsidRPr="002530BB">
              <w:t xml:space="preserve">Общий объем финансирования программы – </w:t>
            </w:r>
            <w:r>
              <w:t>10361,861</w:t>
            </w:r>
            <w:r w:rsidRPr="002530BB">
              <w:t xml:space="preserve"> тыс. руб., в том числе: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jc w:val="both"/>
            </w:pPr>
            <w:r w:rsidRPr="002530BB">
              <w:t>2018 г. -  2599,504 тыс. руб.,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 xml:space="preserve">2019 г. -  </w:t>
            </w:r>
            <w:r>
              <w:t>2539,519</w:t>
            </w:r>
            <w:r w:rsidRPr="002530BB">
              <w:t xml:space="preserve"> тыс. руб.,</w:t>
            </w:r>
          </w:p>
          <w:p w:rsidR="009419F4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 xml:space="preserve">2020 г. -  </w:t>
            </w:r>
            <w:r>
              <w:t>2643,719</w:t>
            </w:r>
            <w:r w:rsidRPr="002530BB">
              <w:t xml:space="preserve"> тыс. руб.;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>
              <w:t>2021 г – 2579,119 тыс. руб.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 xml:space="preserve">объем финансирования за счет средств областного бюджета – </w:t>
            </w:r>
            <w:r>
              <w:t>6056,048</w:t>
            </w:r>
            <w:r w:rsidRPr="002530BB">
              <w:t xml:space="preserve"> тыс. руб., в том числе: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>2018 г. -  1612,248 тыс. руб.,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 xml:space="preserve">2019 г. -  </w:t>
            </w:r>
            <w:r>
              <w:t xml:space="preserve">1500,000 </w:t>
            </w:r>
            <w:r w:rsidRPr="002530BB">
              <w:t>тыс. руб.,</w:t>
            </w:r>
          </w:p>
          <w:p w:rsidR="009419F4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 xml:space="preserve">2020 г. -  </w:t>
            </w:r>
            <w:r>
              <w:t>1479,200</w:t>
            </w:r>
            <w:r w:rsidRPr="002530BB">
              <w:t xml:space="preserve"> тыс. руб.;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>
              <w:t>2021 г. – 1464,600 тыс. руб.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 xml:space="preserve">объем финансирования за счет средств местного бюджета – </w:t>
            </w:r>
            <w:r>
              <w:t>4305,813</w:t>
            </w:r>
            <w:r w:rsidRPr="002530BB">
              <w:t xml:space="preserve"> тыс. </w:t>
            </w:r>
            <w:r w:rsidRPr="002530BB">
              <w:lastRenderedPageBreak/>
              <w:t>руб., в том числе: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>2018 г. -  987,256 тыс. руб.,</w:t>
            </w:r>
          </w:p>
          <w:p w:rsidR="009419F4" w:rsidRPr="002530BB" w:rsidRDefault="009419F4" w:rsidP="009164C6">
            <w:pPr>
              <w:tabs>
                <w:tab w:val="left" w:pos="5670"/>
              </w:tabs>
              <w:ind w:left="34"/>
              <w:contextualSpacing/>
              <w:jc w:val="both"/>
            </w:pPr>
            <w:r w:rsidRPr="002530BB">
              <w:t xml:space="preserve">2019 г. -  </w:t>
            </w:r>
            <w:r>
              <w:t>1039,519</w:t>
            </w:r>
            <w:r w:rsidRPr="002530BB">
              <w:t xml:space="preserve"> тыс. руб.,</w:t>
            </w:r>
          </w:p>
          <w:p w:rsidR="009419F4" w:rsidRDefault="009419F4" w:rsidP="009164C6">
            <w:pPr>
              <w:jc w:val="both"/>
              <w:rPr>
                <w:lang w:eastAsia="en-US"/>
              </w:rPr>
            </w:pPr>
            <w:r w:rsidRPr="002530BB">
              <w:rPr>
                <w:lang w:eastAsia="en-US"/>
              </w:rPr>
              <w:t xml:space="preserve">2020 г. -  </w:t>
            </w:r>
            <w:r>
              <w:rPr>
                <w:lang w:eastAsia="en-US"/>
              </w:rPr>
              <w:t>1164,519</w:t>
            </w:r>
            <w:r w:rsidRPr="002530BB">
              <w:rPr>
                <w:lang w:eastAsia="en-US"/>
              </w:rPr>
              <w:t xml:space="preserve"> тыс. руб.; </w:t>
            </w:r>
          </w:p>
          <w:p w:rsidR="009419F4" w:rsidRPr="002530BB" w:rsidRDefault="009419F4" w:rsidP="009164C6">
            <w:pPr>
              <w:jc w:val="both"/>
            </w:pPr>
            <w:r>
              <w:rPr>
                <w:lang w:eastAsia="en-US"/>
              </w:rPr>
              <w:t>2021 г. – 1114,519 тыс. руб.;</w:t>
            </w:r>
          </w:p>
        </w:tc>
      </w:tr>
    </w:tbl>
    <w:p w:rsidR="009419F4" w:rsidRDefault="009419F4" w:rsidP="009419F4">
      <w:pPr>
        <w:ind w:firstLine="708"/>
        <w:jc w:val="right"/>
      </w:pPr>
      <w:r>
        <w:lastRenderedPageBreak/>
        <w:t>»;</w:t>
      </w:r>
    </w:p>
    <w:p w:rsidR="009419F4" w:rsidRDefault="009419F4" w:rsidP="009419F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Раздел 7 Программы «</w:t>
      </w:r>
      <w:r w:rsidRPr="00C42488">
        <w:rPr>
          <w:rFonts w:ascii="Times New Roman" w:hAnsi="Times New Roman" w:cs="Times New Roman"/>
          <w:b w:val="0"/>
          <w:sz w:val="24"/>
          <w:szCs w:val="24"/>
        </w:rPr>
        <w:t>Информация о ресурсном обеспечении муниципальной программы» изложить в следующей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419F4" w:rsidRPr="00C42488" w:rsidRDefault="009419F4" w:rsidP="009419F4">
      <w:pPr>
        <w:autoSpaceDE w:val="0"/>
        <w:autoSpaceDN w:val="0"/>
        <w:adjustRightInd w:val="0"/>
        <w:ind w:left="566" w:firstLine="143"/>
        <w:jc w:val="both"/>
        <w:rPr>
          <w:bCs/>
        </w:rPr>
      </w:pPr>
      <w:r>
        <w:rPr>
          <w:bCs/>
        </w:rPr>
        <w:t>«</w:t>
      </w:r>
      <w:r>
        <w:rPr>
          <w:bCs/>
        </w:rPr>
        <w:tab/>
      </w:r>
      <w:r w:rsidRPr="00C42488">
        <w:rPr>
          <w:bCs/>
        </w:rPr>
        <w:t>Объем финансирования программы в 2018-202</w:t>
      </w:r>
      <w:r>
        <w:rPr>
          <w:bCs/>
        </w:rPr>
        <w:t>1</w:t>
      </w:r>
      <w:r w:rsidRPr="00C42488">
        <w:rPr>
          <w:bCs/>
        </w:rPr>
        <w:t xml:space="preserve"> годах составит </w:t>
      </w:r>
      <w:r>
        <w:t xml:space="preserve">10361,861 </w:t>
      </w:r>
      <w:r w:rsidRPr="00C42488">
        <w:rPr>
          <w:bCs/>
        </w:rPr>
        <w:t>тыс. рублей</w:t>
      </w:r>
      <w:r w:rsidRPr="00C42488">
        <w:rPr>
          <w:rFonts w:ascii="Arial" w:hAnsi="Arial" w:cs="Arial"/>
          <w:bCs/>
          <w:sz w:val="20"/>
          <w:szCs w:val="20"/>
        </w:rPr>
        <w:t>.</w:t>
      </w:r>
    </w:p>
    <w:p w:rsidR="009419F4" w:rsidRDefault="009419F4" w:rsidP="009419F4">
      <w:pPr>
        <w:pStyle w:val="ConsPlusTitle"/>
        <w:widowControl/>
        <w:ind w:firstLine="708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4248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  <w:t>Информация о финансировании мероприятий поддержки малого и среднего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бизнеса из местного бюджета Ломоносовского </w:t>
      </w:r>
      <w:r w:rsidRPr="00C4248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ого</w:t>
      </w:r>
      <w:r w:rsidRPr="00C4248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а</w:t>
      </w:r>
      <w:r w:rsidRPr="00C4248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представлена в Приложениях 5,6 к программе.</w:t>
      </w:r>
    </w:p>
    <w:p w:rsidR="009419F4" w:rsidRDefault="009419F4" w:rsidP="009419F4">
      <w:pPr>
        <w:ind w:firstLine="708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»;</w:t>
      </w:r>
    </w:p>
    <w:p w:rsidR="009419F4" w:rsidRDefault="009419F4" w:rsidP="009419F4">
      <w:pPr>
        <w:ind w:firstLine="708"/>
      </w:pPr>
      <w:r>
        <w:rPr>
          <w:rFonts w:eastAsia="Calibri"/>
          <w:bCs/>
          <w:lang w:eastAsia="en-US"/>
        </w:rPr>
        <w:t xml:space="preserve">3. </w:t>
      </w:r>
      <w:r w:rsidRPr="00C42488">
        <w:t xml:space="preserve">Приложение </w:t>
      </w:r>
      <w:r>
        <w:t>1</w:t>
      </w:r>
      <w:r w:rsidRPr="00C42488">
        <w:t xml:space="preserve"> к Программе изложить в следующей редакции:</w:t>
      </w:r>
    </w:p>
    <w:p w:rsidR="009419F4" w:rsidRDefault="009419F4" w:rsidP="009419F4">
      <w:pPr>
        <w:ind w:firstLine="708"/>
      </w:pPr>
      <w:r>
        <w:t>«</w:t>
      </w:r>
    </w:p>
    <w:p w:rsidR="009419F4" w:rsidRDefault="009419F4" w:rsidP="009419F4">
      <w:pPr>
        <w:ind w:firstLine="708"/>
        <w:jc w:val="center"/>
      </w:pPr>
      <w:r w:rsidRPr="00864FC6">
        <w:t xml:space="preserve">Перечень основных мероприятий муниципальной программы </w:t>
      </w:r>
    </w:p>
    <w:p w:rsidR="009419F4" w:rsidRDefault="009419F4" w:rsidP="009419F4">
      <w:pPr>
        <w:ind w:firstLine="708"/>
        <w:jc w:val="center"/>
      </w:pPr>
      <w:r w:rsidRPr="00864FC6">
        <w:t>«Развитие малого и среднего предпринимательства в Ломоносовском муниципальном районе</w:t>
      </w:r>
    </w:p>
    <w:tbl>
      <w:tblPr>
        <w:tblW w:w="15310" w:type="dxa"/>
        <w:tblCellSpacing w:w="5" w:type="nil"/>
        <w:tblInd w:w="359" w:type="dxa"/>
        <w:tblCellMar>
          <w:left w:w="75" w:type="dxa"/>
          <w:right w:w="75" w:type="dxa"/>
        </w:tblCellMar>
        <w:tblLook w:val="0000"/>
      </w:tblPr>
      <w:tblGrid>
        <w:gridCol w:w="588"/>
        <w:gridCol w:w="2392"/>
        <w:gridCol w:w="1937"/>
        <w:gridCol w:w="1318"/>
        <w:gridCol w:w="1318"/>
        <w:gridCol w:w="3457"/>
        <w:gridCol w:w="4300"/>
      </w:tblGrid>
      <w:tr w:rsidR="009419F4" w:rsidRPr="00864FC6" w:rsidTr="009164C6">
        <w:trPr>
          <w:trHeight w:val="360"/>
          <w:tblCellSpacing w:w="5" w:type="nil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 xml:space="preserve">N  </w:t>
            </w:r>
            <w:r w:rsidRPr="00864FC6">
              <w:br/>
            </w:r>
            <w:proofErr w:type="spellStart"/>
            <w:proofErr w:type="gramStart"/>
            <w:r w:rsidRPr="00864FC6">
              <w:t>п</w:t>
            </w:r>
            <w:proofErr w:type="spellEnd"/>
            <w:proofErr w:type="gramEnd"/>
            <w:r w:rsidRPr="00864FC6">
              <w:t>/</w:t>
            </w:r>
            <w:proofErr w:type="spellStart"/>
            <w:r w:rsidRPr="00864FC6">
              <w:t>п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Наименование  подпрограммы, ведомственной целевой  программы, основного      мероприятия   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4FC6">
              <w:t>Ответственный</w:t>
            </w:r>
            <w:proofErr w:type="gramEnd"/>
            <w:r w:rsidRPr="00864FC6">
              <w:t xml:space="preserve">  за реализацию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     Год     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Последствия </w:t>
            </w:r>
            <w:r w:rsidRPr="00864FC6">
              <w:br/>
            </w:r>
            <w:proofErr w:type="spellStart"/>
            <w:r w:rsidRPr="00864FC6">
              <w:t>нереализации</w:t>
            </w:r>
            <w:proofErr w:type="spellEnd"/>
            <w:r w:rsidRPr="00864FC6">
              <w:t xml:space="preserve"> </w:t>
            </w:r>
            <w:r w:rsidRPr="00864FC6">
              <w:br/>
              <w:t xml:space="preserve">ведомственной   целевой   </w:t>
            </w:r>
            <w:r w:rsidRPr="00864FC6">
              <w:br/>
              <w:t xml:space="preserve"> программы,  </w:t>
            </w:r>
            <w:r w:rsidRPr="00864FC6">
              <w:br/>
              <w:t xml:space="preserve">  основного  </w:t>
            </w:r>
            <w:r w:rsidRPr="00864FC6">
              <w:br/>
              <w:t xml:space="preserve"> мероприятия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Показатели   </w:t>
            </w:r>
            <w:r w:rsidRPr="00864FC6">
              <w:br/>
              <w:t xml:space="preserve">муниципальной программы   </w:t>
            </w:r>
            <w:r w:rsidRPr="00864FC6">
              <w:br/>
            </w:r>
          </w:p>
        </w:tc>
      </w:tr>
      <w:tr w:rsidR="009419F4" w:rsidRPr="00864FC6" w:rsidTr="009164C6">
        <w:trPr>
          <w:trHeight w:val="900"/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начала</w:t>
            </w:r>
            <w:r w:rsidRPr="00864FC6">
              <w:br/>
              <w:t xml:space="preserve">реализации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око</w:t>
            </w:r>
            <w:proofErr w:type="gramStart"/>
            <w:r w:rsidRPr="00864FC6">
              <w:t>н-</w:t>
            </w:r>
            <w:proofErr w:type="gramEnd"/>
            <w:r w:rsidRPr="00864FC6">
              <w:t xml:space="preserve"> </w:t>
            </w:r>
            <w:r w:rsidRPr="00864FC6">
              <w:br/>
            </w:r>
            <w:proofErr w:type="spellStart"/>
            <w:r w:rsidRPr="00864FC6">
              <w:t>чания</w:t>
            </w:r>
            <w:proofErr w:type="spellEnd"/>
            <w:r w:rsidRPr="00864FC6">
              <w:t xml:space="preserve"> </w:t>
            </w:r>
            <w:r w:rsidRPr="00864FC6">
              <w:br/>
              <w:t xml:space="preserve">реализации </w: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864FC6" w:rsidTr="009164C6">
        <w:trPr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           2            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   3 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  4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  5   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      6      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       7       </w:t>
            </w:r>
          </w:p>
        </w:tc>
      </w:tr>
      <w:tr w:rsidR="009419F4" w:rsidRPr="00864FC6" w:rsidTr="009164C6">
        <w:trPr>
          <w:tblCellSpacing w:w="5" w:type="nil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1.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Развитие инфраструктуры поддержки малого и среднего предпринимательства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tabs>
                <w:tab w:val="left" w:pos="5833"/>
              </w:tabs>
            </w:pPr>
            <w:r w:rsidRPr="00864FC6">
              <w:t xml:space="preserve">Управление экономического развития и инвестиций;  </w:t>
            </w:r>
          </w:p>
          <w:p w:rsidR="009419F4" w:rsidRPr="00864FC6" w:rsidRDefault="009419F4" w:rsidP="009164C6">
            <w:pPr>
              <w:tabs>
                <w:tab w:val="left" w:pos="5833"/>
              </w:tabs>
              <w:jc w:val="both"/>
            </w:pPr>
            <w:r w:rsidRPr="00864FC6">
              <w:t>ЛФУР «Бизнес-центр»; комитет по управлению муниципальным имуществом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2018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202</w:t>
            </w:r>
            <w:r>
              <w:t>1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Снижение количества субъектов малого и среднего предпринимательства </w:t>
            </w:r>
          </w:p>
        </w:tc>
        <w:tc>
          <w:tcPr>
            <w:tcW w:w="4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r w:rsidRPr="00864FC6">
              <w:t xml:space="preserve">Число субъектов малого и среднего предпринимательства в расчете </w:t>
            </w:r>
            <w:r w:rsidRPr="00864FC6">
              <w:br/>
              <w:t>на 10 тыс. человек населения (единиц);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9419F4" w:rsidRDefault="009419F4" w:rsidP="009164C6">
            <w:r w:rsidRPr="00864FC6">
              <w:t xml:space="preserve">Количество </w:t>
            </w:r>
            <w:proofErr w:type="gramStart"/>
            <w:r w:rsidRPr="00864FC6">
              <w:t>информационных</w:t>
            </w:r>
            <w:proofErr w:type="gramEnd"/>
            <w:r w:rsidRPr="00864FC6">
              <w:t xml:space="preserve">, </w:t>
            </w:r>
          </w:p>
          <w:p w:rsidR="009419F4" w:rsidRDefault="009419F4" w:rsidP="009164C6"/>
          <w:p w:rsidR="009419F4" w:rsidRPr="00864FC6" w:rsidRDefault="009419F4" w:rsidP="009164C6">
            <w:r w:rsidRPr="00864FC6">
              <w:lastRenderedPageBreak/>
              <w:t>консультационных услуг представителям малого и среднего бизнеса, в том числе представителям социально незащищенных слоев населения (ед.);</w:t>
            </w:r>
          </w:p>
          <w:p w:rsidR="009419F4" w:rsidRPr="00864FC6" w:rsidRDefault="009419F4" w:rsidP="009164C6">
            <w:r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предпринимателей, тыс. человек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864FC6" w:rsidTr="009164C6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/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</w:t>
            </w:r>
          </w:p>
          <w:p w:rsidR="009419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lastRenderedPageBreak/>
              <w:t>предпринимательства</w:t>
            </w: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/>
        </w:tc>
      </w:tr>
      <w:tr w:rsidR="009419F4" w:rsidRPr="00864FC6" w:rsidTr="009164C6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/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Снижение прироста количества субъектов малого и среднего предпринимательства </w:t>
            </w: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/>
        </w:tc>
      </w:tr>
      <w:tr w:rsidR="009419F4" w:rsidRPr="00864FC6" w:rsidTr="009164C6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tabs>
                <w:tab w:val="left" w:pos="5833"/>
              </w:tabs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/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/>
        </w:tc>
      </w:tr>
      <w:tr w:rsidR="009419F4" w:rsidRPr="00864FC6" w:rsidTr="009164C6">
        <w:trPr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tabs>
                <w:tab w:val="left" w:pos="5833"/>
              </w:tabs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/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864FC6" w:rsidTr="009164C6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Мероприятия по поддержке малого и среднего предпринимательства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tabs>
                <w:tab w:val="left" w:pos="5833"/>
              </w:tabs>
            </w:pPr>
            <w:r w:rsidRPr="00864FC6">
              <w:t xml:space="preserve">Управление экономического развития и инвестиций;  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ЛФУР «Бизнес-центр»; Комитет по управлению муниципальным имуществом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202</w:t>
            </w:r>
            <w: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Снижение количества субъектов малого и среднего предпринимательства;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Отсутствие анализа деятельности субъектов малого и среднего предпринимательства,  выявление негативного развития сферы малого и среднего предпринимательства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Число субъектов малого и среднего предпринимательства в расчете на 10 тыс. человек населения;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Число сборов формы 1-ЛЕНОБЛ, 1-ЛЕНОБ</w:t>
            </w:r>
            <w:proofErr w:type="gramStart"/>
            <w:r w:rsidRPr="00864FC6">
              <w:t>Л(</w:t>
            </w:r>
            <w:proofErr w:type="spellStart"/>
            <w:proofErr w:type="gramEnd"/>
            <w:r w:rsidRPr="00864FC6">
              <w:t>инд</w:t>
            </w:r>
            <w:proofErr w:type="spellEnd"/>
            <w:r w:rsidRPr="00864FC6">
              <w:t>), 1-ЛЕНОБЛ (ПСОБ)».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Количество рабочих мест, у субъектов малого предпринимательства, </w:t>
            </w:r>
            <w:r w:rsidRPr="00864FC6">
              <w:lastRenderedPageBreak/>
              <w:t>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обеспечение деятельности информационно-консультационного центра для информирования и консультирования потребителей;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FC6">
              <w:rPr>
                <w:bCs/>
              </w:rPr>
              <w:t>Проведение конкурса «</w:t>
            </w:r>
            <w:proofErr w:type="gramStart"/>
            <w:r w:rsidRPr="00864FC6">
              <w:rPr>
                <w:bCs/>
              </w:rPr>
              <w:t>Лучший</w:t>
            </w:r>
            <w:proofErr w:type="gramEnd"/>
            <w:r w:rsidRPr="00864FC6">
              <w:rPr>
                <w:bCs/>
              </w:rPr>
              <w:t xml:space="preserve"> в сфере народных художественных промыслов и (или) ремесел»;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Коэффициент рождаемости субъектов малого и среднего предпринимательства;</w:t>
            </w:r>
          </w:p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>Оборот продукции (услуг), производимой средними предприятиями,</w:t>
            </w:r>
          </w:p>
        </w:tc>
      </w:tr>
    </w:tbl>
    <w:p w:rsidR="009419F4" w:rsidRDefault="009419F4" w:rsidP="009419F4">
      <w:pPr>
        <w:ind w:firstLine="708"/>
        <w:rPr>
          <w:rFonts w:eastAsia="Calibri"/>
          <w:bCs/>
          <w:lang w:eastAsia="en-US"/>
        </w:rPr>
      </w:pPr>
    </w:p>
    <w:p w:rsidR="009419F4" w:rsidRDefault="009419F4" w:rsidP="009419F4">
      <w:pPr>
        <w:ind w:firstLine="708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»;</w:t>
      </w:r>
    </w:p>
    <w:p w:rsidR="009419F4" w:rsidRPr="00C42488" w:rsidRDefault="009419F4" w:rsidP="009419F4">
      <w:pPr>
        <w:ind w:firstLine="708"/>
      </w:pPr>
      <w:r>
        <w:rPr>
          <w:rFonts w:eastAsia="Calibri"/>
          <w:bCs/>
          <w:lang w:eastAsia="en-US"/>
        </w:rPr>
        <w:t>4</w:t>
      </w:r>
      <w:r w:rsidRPr="00C42488">
        <w:rPr>
          <w:rFonts w:eastAsia="Calibri"/>
          <w:bCs/>
          <w:lang w:eastAsia="en-US"/>
        </w:rPr>
        <w:t xml:space="preserve">. </w:t>
      </w:r>
      <w:r w:rsidRPr="00C42488">
        <w:t>Приложение 2 к Программе изложить в следующей редакции:</w:t>
      </w:r>
    </w:p>
    <w:p w:rsidR="009419F4" w:rsidRPr="00C42488" w:rsidRDefault="009419F4" w:rsidP="009419F4">
      <w:r w:rsidRPr="00C42488">
        <w:t>«</w:t>
      </w:r>
    </w:p>
    <w:p w:rsidR="009419F4" w:rsidRPr="00C42488" w:rsidRDefault="009419F4" w:rsidP="009419F4">
      <w:pPr>
        <w:widowControl w:val="0"/>
        <w:autoSpaceDE w:val="0"/>
        <w:autoSpaceDN w:val="0"/>
        <w:adjustRightInd w:val="0"/>
        <w:jc w:val="center"/>
      </w:pPr>
      <w:r w:rsidRPr="00C42488">
        <w:t>Сведения</w:t>
      </w:r>
    </w:p>
    <w:p w:rsidR="009419F4" w:rsidRPr="00C42488" w:rsidRDefault="009419F4" w:rsidP="009419F4">
      <w:pPr>
        <w:widowControl w:val="0"/>
        <w:autoSpaceDE w:val="0"/>
        <w:autoSpaceDN w:val="0"/>
        <w:adjustRightInd w:val="0"/>
        <w:jc w:val="center"/>
      </w:pPr>
      <w:r w:rsidRPr="00C42488">
        <w:t>о показателях (индикаторах) муниципальной программы</w:t>
      </w:r>
    </w:p>
    <w:p w:rsidR="009419F4" w:rsidRDefault="009419F4" w:rsidP="009419F4">
      <w:pPr>
        <w:widowControl w:val="0"/>
        <w:autoSpaceDE w:val="0"/>
        <w:autoSpaceDN w:val="0"/>
        <w:adjustRightInd w:val="0"/>
        <w:jc w:val="center"/>
      </w:pPr>
      <w:r w:rsidRPr="00C42488">
        <w:t xml:space="preserve">и их </w:t>
      </w:r>
      <w:proofErr w:type="gramStart"/>
      <w:r w:rsidRPr="00C42488">
        <w:t>значениях</w:t>
      </w:r>
      <w:proofErr w:type="gramEnd"/>
    </w:p>
    <w:tbl>
      <w:tblPr>
        <w:tblW w:w="1440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0"/>
        <w:gridCol w:w="8532"/>
        <w:gridCol w:w="1276"/>
        <w:gridCol w:w="657"/>
        <w:gridCol w:w="679"/>
        <w:gridCol w:w="679"/>
        <w:gridCol w:w="679"/>
        <w:gridCol w:w="679"/>
        <w:gridCol w:w="679"/>
      </w:tblGrid>
      <w:tr w:rsidR="009419F4" w:rsidRPr="00864FC6" w:rsidTr="009164C6">
        <w:trPr>
          <w:trHeight w:val="720"/>
          <w:tblCellSpacing w:w="5" w:type="nil"/>
          <w:jc w:val="center"/>
        </w:trPr>
        <w:tc>
          <w:tcPr>
            <w:tcW w:w="540" w:type="dxa"/>
            <w:vMerge w:val="restart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 xml:space="preserve">N </w:t>
            </w:r>
            <w:r w:rsidRPr="00864FC6">
              <w:br/>
            </w:r>
            <w:proofErr w:type="spellStart"/>
            <w:proofErr w:type="gramStart"/>
            <w:r w:rsidRPr="00864FC6">
              <w:t>п</w:t>
            </w:r>
            <w:proofErr w:type="spellEnd"/>
            <w:proofErr w:type="gramEnd"/>
            <w:r w:rsidRPr="00864FC6">
              <w:t>/</w:t>
            </w:r>
            <w:proofErr w:type="spellStart"/>
            <w:r w:rsidRPr="00864FC6">
              <w:t>п</w:t>
            </w:r>
            <w:proofErr w:type="spellEnd"/>
          </w:p>
        </w:tc>
        <w:tc>
          <w:tcPr>
            <w:tcW w:w="8532" w:type="dxa"/>
            <w:vMerge w:val="restart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Показатель (индикатор)</w:t>
            </w:r>
            <w:r w:rsidRPr="00864FC6">
              <w:br/>
              <w:t xml:space="preserve">    (наименование)</w:t>
            </w:r>
          </w:p>
        </w:tc>
        <w:tc>
          <w:tcPr>
            <w:tcW w:w="5328" w:type="dxa"/>
            <w:gridSpan w:val="7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Значения показателей (индикаторов)</w:t>
            </w:r>
          </w:p>
        </w:tc>
      </w:tr>
      <w:tr w:rsidR="009419F4" w:rsidRPr="00864FC6" w:rsidTr="009164C6">
        <w:trPr>
          <w:trHeight w:val="720"/>
          <w:tblCellSpacing w:w="5" w:type="nil"/>
          <w:jc w:val="center"/>
        </w:trPr>
        <w:tc>
          <w:tcPr>
            <w:tcW w:w="540" w:type="dxa"/>
            <w:vMerge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2" w:type="dxa"/>
            <w:vMerge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Ед.  </w:t>
            </w:r>
            <w:r w:rsidRPr="00864FC6">
              <w:br/>
              <w:t>измерения</w:t>
            </w:r>
          </w:p>
        </w:tc>
        <w:tc>
          <w:tcPr>
            <w:tcW w:w="657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2016</w:t>
            </w:r>
          </w:p>
        </w:tc>
        <w:tc>
          <w:tcPr>
            <w:tcW w:w="679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2017</w:t>
            </w:r>
          </w:p>
        </w:tc>
        <w:tc>
          <w:tcPr>
            <w:tcW w:w="679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2018</w:t>
            </w:r>
          </w:p>
        </w:tc>
        <w:tc>
          <w:tcPr>
            <w:tcW w:w="679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2019</w:t>
            </w:r>
          </w:p>
        </w:tc>
        <w:tc>
          <w:tcPr>
            <w:tcW w:w="679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2020</w:t>
            </w:r>
          </w:p>
        </w:tc>
        <w:tc>
          <w:tcPr>
            <w:tcW w:w="679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64FC6">
              <w:t xml:space="preserve">Число субъектов малого и среднего предпринимательства в расчете </w:t>
            </w:r>
            <w:r w:rsidRPr="00864FC6">
              <w:br/>
              <w:t xml:space="preserve">на 10 тыс. человек населения </w:t>
            </w:r>
          </w:p>
        </w:tc>
        <w:tc>
          <w:tcPr>
            <w:tcW w:w="1276" w:type="dxa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406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418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864FC6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проценты</w:t>
            </w:r>
          </w:p>
        </w:tc>
        <w:tc>
          <w:tcPr>
            <w:tcW w:w="657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30,1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79" w:type="dxa"/>
            <w:vAlign w:val="center"/>
          </w:tcPr>
          <w:p w:rsidR="009419F4" w:rsidRPr="00173A7E" w:rsidRDefault="009419F4" w:rsidP="009164C6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009F0">
              <w:rPr>
                <w:sz w:val="24"/>
                <w:szCs w:val="24"/>
                <w:lang w:val="ru-RU" w:eastAsia="ru-RU"/>
              </w:rPr>
              <w:t>32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</w:t>
            </w:r>
          </w:p>
        </w:tc>
        <w:tc>
          <w:tcPr>
            <w:tcW w:w="1276" w:type="dxa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650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700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700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750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750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800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t xml:space="preserve">Коэффициент рождаемости субъектов малого и среднего предпринимательства </w:t>
            </w:r>
          </w:p>
        </w:tc>
        <w:tc>
          <w:tcPr>
            <w:tcW w:w="1276" w:type="dxa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14,8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15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16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17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t xml:space="preserve">Оборот продукции (услуг), производимой средними предприятиями, </w:t>
            </w:r>
          </w:p>
        </w:tc>
        <w:tc>
          <w:tcPr>
            <w:tcW w:w="1276" w:type="dxa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 xml:space="preserve">млрд. </w:t>
            </w:r>
            <w:proofErr w:type="spellStart"/>
            <w:r w:rsidRPr="00864FC6">
              <w:t>руб</w:t>
            </w:r>
            <w:proofErr w:type="spellEnd"/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4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4,5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5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5,2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3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3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4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>
              <w:t>3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>
              <w:t>3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>
              <w:t>3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419F4" w:rsidRPr="00864FC6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FC6">
              <w:t>единиц</w:t>
            </w:r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4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3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4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3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3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3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t>Число сборов формы 1-ЛЕНОБЛ, 1-ЛЕНОБ</w:t>
            </w:r>
            <w:proofErr w:type="gramStart"/>
            <w:r w:rsidRPr="00864FC6">
              <w:t>Л(</w:t>
            </w:r>
            <w:proofErr w:type="spellStart"/>
            <w:proofErr w:type="gramEnd"/>
            <w:r w:rsidRPr="00864FC6">
              <w:t>инд</w:t>
            </w:r>
            <w:proofErr w:type="spellEnd"/>
            <w:r w:rsidRPr="00864FC6">
              <w:t xml:space="preserve">), 1-ЛЕНОБЛ (ПСОБ) </w:t>
            </w:r>
          </w:p>
        </w:tc>
        <w:tc>
          <w:tcPr>
            <w:tcW w:w="1276" w:type="dxa"/>
          </w:tcPr>
          <w:p w:rsidR="009419F4" w:rsidRPr="00864FC6" w:rsidRDefault="009419F4" w:rsidP="009164C6">
            <w:pPr>
              <w:jc w:val="center"/>
            </w:pPr>
            <w:r w:rsidRPr="00864FC6">
              <w:t>раз</w:t>
            </w:r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2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2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2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t>Обеспечение деятельности информационно-консультационного центра для информирования и консультирования потребителей; показатель добавлен в 2017г</w:t>
            </w:r>
          </w:p>
        </w:tc>
        <w:tc>
          <w:tcPr>
            <w:tcW w:w="1276" w:type="dxa"/>
          </w:tcPr>
          <w:p w:rsidR="009419F4" w:rsidRPr="00864FC6" w:rsidRDefault="009419F4" w:rsidP="009164C6"/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1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1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1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1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1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r w:rsidRPr="00864FC6">
              <w:rPr>
                <w:bCs/>
              </w:rPr>
              <w:t>Проведение конкурса «</w:t>
            </w:r>
            <w:proofErr w:type="gramStart"/>
            <w:r w:rsidRPr="00864FC6">
              <w:rPr>
                <w:bCs/>
              </w:rPr>
              <w:t>Лучший</w:t>
            </w:r>
            <w:proofErr w:type="gramEnd"/>
            <w:r w:rsidRPr="00864FC6">
              <w:rPr>
                <w:bCs/>
              </w:rPr>
              <w:t xml:space="preserve"> в сфере народных художественных промыслов и (или) ремесел»</w:t>
            </w:r>
          </w:p>
        </w:tc>
        <w:tc>
          <w:tcPr>
            <w:tcW w:w="1276" w:type="dxa"/>
          </w:tcPr>
          <w:p w:rsidR="009419F4" w:rsidRPr="00864FC6" w:rsidRDefault="009419F4" w:rsidP="009164C6">
            <w:r w:rsidRPr="00864FC6">
              <w:t>Ед.</w:t>
            </w:r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 w:rsidRPr="00864FC6"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 w:rsidRPr="00864FC6">
              <w:t>1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1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1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1</w:t>
            </w:r>
          </w:p>
        </w:tc>
      </w:tr>
      <w:tr w:rsidR="009419F4" w:rsidRPr="00864FC6" w:rsidTr="009164C6">
        <w:trPr>
          <w:tblCellSpacing w:w="5" w:type="nil"/>
          <w:jc w:val="center"/>
        </w:trPr>
        <w:tc>
          <w:tcPr>
            <w:tcW w:w="540" w:type="dxa"/>
          </w:tcPr>
          <w:p w:rsidR="009419F4" w:rsidRPr="00864FC6" w:rsidRDefault="009419F4" w:rsidP="009419F4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9419F4" w:rsidRPr="00864FC6" w:rsidRDefault="009419F4" w:rsidP="009164C6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276" w:type="dxa"/>
          </w:tcPr>
          <w:p w:rsidR="009419F4" w:rsidRPr="00864FC6" w:rsidRDefault="009419F4" w:rsidP="009164C6">
            <w:r>
              <w:rPr>
                <w:sz w:val="22"/>
                <w:szCs w:val="22"/>
              </w:rPr>
              <w:t>тыс. человек</w:t>
            </w:r>
          </w:p>
        </w:tc>
        <w:tc>
          <w:tcPr>
            <w:tcW w:w="657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spacing w:before="120"/>
              <w:jc w:val="center"/>
            </w:pPr>
            <w:r>
              <w:t>-</w:t>
            </w:r>
          </w:p>
        </w:tc>
        <w:tc>
          <w:tcPr>
            <w:tcW w:w="679" w:type="dxa"/>
            <w:vAlign w:val="center"/>
          </w:tcPr>
          <w:p w:rsidR="009419F4" w:rsidRPr="00864FC6" w:rsidRDefault="009419F4" w:rsidP="009164C6">
            <w:pPr>
              <w:jc w:val="center"/>
            </w:pPr>
            <w:r>
              <w:t>-</w:t>
            </w:r>
          </w:p>
        </w:tc>
        <w:tc>
          <w:tcPr>
            <w:tcW w:w="679" w:type="dxa"/>
            <w:vAlign w:val="center"/>
          </w:tcPr>
          <w:p w:rsidR="009419F4" w:rsidRDefault="009419F4" w:rsidP="009164C6">
            <w:pPr>
              <w:jc w:val="center"/>
            </w:pPr>
            <w:r>
              <w:t>10,8</w:t>
            </w:r>
          </w:p>
        </w:tc>
        <w:tc>
          <w:tcPr>
            <w:tcW w:w="679" w:type="dxa"/>
            <w:vAlign w:val="center"/>
          </w:tcPr>
          <w:p w:rsidR="009419F4" w:rsidRDefault="009419F4" w:rsidP="009164C6">
            <w:pPr>
              <w:jc w:val="center"/>
            </w:pPr>
            <w:r>
              <w:t>10,9</w:t>
            </w:r>
          </w:p>
        </w:tc>
        <w:tc>
          <w:tcPr>
            <w:tcW w:w="679" w:type="dxa"/>
            <w:vAlign w:val="center"/>
          </w:tcPr>
          <w:p w:rsidR="009419F4" w:rsidRDefault="009419F4" w:rsidP="009164C6">
            <w:pPr>
              <w:jc w:val="center"/>
            </w:pPr>
            <w:r>
              <w:t>11,4</w:t>
            </w:r>
          </w:p>
        </w:tc>
      </w:tr>
    </w:tbl>
    <w:p w:rsidR="009419F4" w:rsidRPr="00C42488" w:rsidRDefault="009419F4" w:rsidP="009419F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42488">
        <w:rPr>
          <w:sz w:val="20"/>
          <w:szCs w:val="20"/>
        </w:rPr>
        <w:t xml:space="preserve">*Значение показателя будет уточняться в соответствии с реализацией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C42488">
        <w:rPr>
          <w:bCs/>
          <w:sz w:val="20"/>
          <w:szCs w:val="20"/>
        </w:rPr>
        <w:t>программы Ленинградской области «Стимулирование экономической активности Ленинградской области»</w:t>
      </w:r>
    </w:p>
    <w:p w:rsidR="009419F4" w:rsidRDefault="009419F4" w:rsidP="009419F4">
      <w:pPr>
        <w:pStyle w:val="ConsPlusTitle"/>
        <w:widowControl/>
        <w:ind w:firstLine="708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9419F4" w:rsidRDefault="009419F4" w:rsidP="009419F4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»;</w:t>
      </w:r>
    </w:p>
    <w:p w:rsidR="009419F4" w:rsidRPr="007501B2" w:rsidRDefault="009419F4" w:rsidP="009419F4">
      <w:pPr>
        <w:ind w:firstLine="708"/>
      </w:pPr>
      <w:r w:rsidRPr="007501B2">
        <w:rPr>
          <w:rFonts w:eastAsia="Calibri"/>
          <w:bCs/>
          <w:lang w:eastAsia="en-US"/>
        </w:rPr>
        <w:t xml:space="preserve">5. </w:t>
      </w:r>
      <w:r w:rsidRPr="007501B2">
        <w:t>Приложение 3 к Программе изложить в следующей редакции:</w:t>
      </w:r>
    </w:p>
    <w:p w:rsidR="009419F4" w:rsidRDefault="009419F4" w:rsidP="009419F4">
      <w:pPr>
        <w:ind w:firstLine="708"/>
      </w:pPr>
      <w:r>
        <w:t>«</w:t>
      </w:r>
    </w:p>
    <w:p w:rsidR="009419F4" w:rsidRPr="00675583" w:rsidRDefault="009419F4" w:rsidP="009419F4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«Сведения о порядке сбора информации и методике расчета показателя (индикатора) муниципальной программы»</w:t>
      </w:r>
    </w:p>
    <w:p w:rsidR="009419F4" w:rsidRPr="00675583" w:rsidRDefault="009419F4" w:rsidP="009419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601" w:type="dxa"/>
        <w:tblCellSpacing w:w="5" w:type="nil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8"/>
        <w:gridCol w:w="2871"/>
        <w:gridCol w:w="1045"/>
        <w:gridCol w:w="2392"/>
        <w:gridCol w:w="1085"/>
        <w:gridCol w:w="2372"/>
        <w:gridCol w:w="1906"/>
        <w:gridCol w:w="2452"/>
      </w:tblGrid>
      <w:tr w:rsidR="009419F4" w:rsidRPr="00675583" w:rsidTr="009164C6">
        <w:trPr>
          <w:trHeight w:val="11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lastRenderedPageBreak/>
              <w:t xml:space="preserve">N </w:t>
            </w:r>
            <w:r w:rsidRPr="00FE530E">
              <w:br/>
            </w:r>
            <w:proofErr w:type="spellStart"/>
            <w:proofErr w:type="gramStart"/>
            <w:r w:rsidRPr="00FE530E">
              <w:t>п</w:t>
            </w:r>
            <w:proofErr w:type="spellEnd"/>
            <w:proofErr w:type="gramEnd"/>
            <w:r w:rsidRPr="00FE530E">
              <w:t>/</w:t>
            </w:r>
            <w:proofErr w:type="spellStart"/>
            <w:r w:rsidRPr="00FE530E">
              <w:t>п</w:t>
            </w:r>
            <w:proofErr w:type="spellEnd"/>
          </w:p>
        </w:tc>
        <w:tc>
          <w:tcPr>
            <w:tcW w:w="2871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>Наименование</w:t>
            </w:r>
            <w:r w:rsidRPr="00FE530E">
              <w:br/>
              <w:t xml:space="preserve"> показателя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Ед. </w:t>
            </w:r>
            <w:r w:rsidRPr="00FE530E">
              <w:br/>
            </w:r>
            <w:proofErr w:type="spellStart"/>
            <w:r w:rsidRPr="00FE530E">
              <w:t>изм</w:t>
            </w:r>
            <w:proofErr w:type="spellEnd"/>
            <w:r w:rsidRPr="00FE530E">
              <w:t>.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Определение  </w:t>
            </w:r>
            <w:r w:rsidRPr="00FE530E">
              <w:br/>
              <w:t xml:space="preserve">показателя   </w:t>
            </w:r>
            <w:r w:rsidRPr="00FE530E">
              <w:br/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>Време</w:t>
            </w:r>
            <w:proofErr w:type="gramStart"/>
            <w:r w:rsidRPr="00FE530E">
              <w:t>н-</w:t>
            </w:r>
            <w:proofErr w:type="gramEnd"/>
            <w:r w:rsidRPr="00FE530E">
              <w:t xml:space="preserve"> </w:t>
            </w:r>
            <w:r w:rsidRPr="00FE530E">
              <w:br/>
            </w:r>
            <w:proofErr w:type="spellStart"/>
            <w:r w:rsidRPr="00FE530E">
              <w:t>ные</w:t>
            </w:r>
            <w:proofErr w:type="spellEnd"/>
            <w:r w:rsidRPr="00FE530E">
              <w:t xml:space="preserve">     </w:t>
            </w:r>
            <w:r w:rsidRPr="00FE530E">
              <w:br/>
            </w:r>
            <w:proofErr w:type="spellStart"/>
            <w:r w:rsidRPr="00FE530E">
              <w:t>характе</w:t>
            </w:r>
            <w:proofErr w:type="spellEnd"/>
            <w:r w:rsidRPr="00FE530E">
              <w:t>-</w:t>
            </w:r>
            <w:r w:rsidRPr="00FE530E">
              <w:br/>
            </w:r>
            <w:proofErr w:type="spellStart"/>
            <w:r w:rsidRPr="00FE530E">
              <w:t>ристики</w:t>
            </w:r>
            <w:proofErr w:type="spellEnd"/>
            <w:r w:rsidRPr="00FE530E">
              <w:t xml:space="preserve"> </w:t>
            </w:r>
            <w:r w:rsidRPr="00FE530E">
              <w:br/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Алгоритм  </w:t>
            </w:r>
            <w:r w:rsidRPr="00FE530E">
              <w:br/>
              <w:t>формирования</w:t>
            </w:r>
            <w:r w:rsidRPr="00FE530E">
              <w:br/>
              <w:t xml:space="preserve"> (формула)  </w:t>
            </w:r>
            <w:r w:rsidRPr="00FE530E">
              <w:br/>
              <w:t>показателя и</w:t>
            </w:r>
            <w:r w:rsidRPr="00FE530E">
              <w:br/>
              <w:t>методические</w:t>
            </w:r>
            <w:r w:rsidRPr="00FE530E">
              <w:br/>
              <w:t xml:space="preserve"> пояснения  </w:t>
            </w:r>
            <w:r w:rsidRPr="00FE530E">
              <w:br/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 xml:space="preserve">Метод сбора </w:t>
            </w:r>
            <w:r w:rsidRPr="00FE530E">
              <w:br/>
              <w:t>и номер</w:t>
            </w:r>
            <w:r w:rsidRPr="00FE530E">
              <w:br/>
              <w:t>формы отчетности</w:t>
            </w:r>
            <w:r w:rsidRPr="00FE530E">
              <w:br/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30E">
              <w:t>Объект</w:t>
            </w:r>
            <w:r w:rsidRPr="00FE530E">
              <w:br/>
              <w:t>наблюдения</w:t>
            </w:r>
          </w:p>
        </w:tc>
      </w:tr>
      <w:tr w:rsidR="009419F4" w:rsidRPr="00675583" w:rsidTr="009164C6">
        <w:trPr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1 </w:t>
            </w:r>
          </w:p>
        </w:tc>
        <w:tc>
          <w:tcPr>
            <w:tcW w:w="2871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  2      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3  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4   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5    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   6      </w:t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8   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  9   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1</w:t>
            </w:r>
          </w:p>
        </w:tc>
        <w:tc>
          <w:tcPr>
            <w:tcW w:w="2871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FE530E">
              <w:t>Число субъектов малого и среднего предпринимательства в расчете на 10 тыс. человек населения (единиц)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Единиц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Отражает общее количество субъектов </w:t>
            </w:r>
            <w:proofErr w:type="spellStart"/>
            <w:r w:rsidRPr="00FE530E">
              <w:t>МиСБ</w:t>
            </w:r>
            <w:proofErr w:type="spellEnd"/>
            <w:r w:rsidRPr="00FE530E">
              <w:t xml:space="preserve"> на 10 тысяч человек населения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В соответствии с </w:t>
            </w:r>
            <w:hyperlink r:id="rId10" w:history="1">
              <w:r w:rsidRPr="00FE530E">
                <w:t>указом</w:t>
              </w:r>
            </w:hyperlink>
            <w:r w:rsidRPr="00FE530E"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Официальная статистика </w:t>
            </w:r>
            <w:proofErr w:type="spellStart"/>
            <w:r w:rsidRPr="00FE530E">
              <w:t>Петростата</w:t>
            </w:r>
            <w:proofErr w:type="spellEnd"/>
            <w:r w:rsidRPr="00FE530E">
              <w:t xml:space="preserve">, ежегодный статистический сборник </w:t>
            </w:r>
            <w:proofErr w:type="spellStart"/>
            <w:r w:rsidRPr="00FE530E">
              <w:t>Петростата</w:t>
            </w:r>
            <w:proofErr w:type="spellEnd"/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и среднего предпринимательства, общее число жителей района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2</w:t>
            </w:r>
          </w:p>
        </w:tc>
        <w:tc>
          <w:tcPr>
            <w:tcW w:w="2871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FE530E">
              <w:t>Про-центы</w:t>
            </w:r>
            <w:proofErr w:type="spellEnd"/>
            <w:proofErr w:type="gramEnd"/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Отражает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В соответствии с </w:t>
            </w:r>
            <w:hyperlink r:id="rId11" w:history="1">
              <w:r w:rsidRPr="00FE530E">
                <w:t>указом</w:t>
              </w:r>
            </w:hyperlink>
            <w:r w:rsidRPr="00FE530E"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Официальная статистика </w:t>
            </w:r>
            <w:proofErr w:type="spellStart"/>
            <w:r w:rsidRPr="00FE530E">
              <w:t>Петростата</w:t>
            </w:r>
            <w:proofErr w:type="spellEnd"/>
            <w:r w:rsidRPr="00FE530E">
              <w:t xml:space="preserve">, ежегодный статистический сборник </w:t>
            </w:r>
            <w:proofErr w:type="spellStart"/>
            <w:r w:rsidRPr="00FE530E">
              <w:t>Петростата</w:t>
            </w:r>
            <w:proofErr w:type="spellEnd"/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и среднего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3</w:t>
            </w:r>
          </w:p>
        </w:tc>
        <w:tc>
          <w:tcPr>
            <w:tcW w:w="2871" w:type="dxa"/>
          </w:tcPr>
          <w:p w:rsidR="009419F4" w:rsidRPr="00FE530E" w:rsidRDefault="009419F4" w:rsidP="009164C6">
            <w:r w:rsidRPr="00FE530E">
              <w:t xml:space="preserve">Коэффициент </w:t>
            </w:r>
            <w:r w:rsidRPr="00FE530E">
              <w:lastRenderedPageBreak/>
              <w:t xml:space="preserve">рождаемости субъектов малого и среднего предпринимательства 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>единиц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Отражает увеличение </w:t>
            </w:r>
            <w:r w:rsidRPr="00FE530E">
              <w:lastRenderedPageBreak/>
              <w:t>количества субъектов малого и среднего предпринимательства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 xml:space="preserve">Один раз </w:t>
            </w:r>
            <w:r w:rsidRPr="00FE530E">
              <w:lastRenderedPageBreak/>
              <w:t>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 xml:space="preserve">В соответствии с </w:t>
            </w:r>
            <w:r w:rsidRPr="00FE530E">
              <w:lastRenderedPageBreak/>
              <w:t xml:space="preserve">данными ФНС, </w:t>
            </w:r>
            <w:proofErr w:type="spellStart"/>
            <w:r w:rsidRPr="00FE530E">
              <w:t>Петростата</w:t>
            </w:r>
            <w:proofErr w:type="spellEnd"/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 xml:space="preserve">ФНС, </w:t>
            </w:r>
            <w:proofErr w:type="spellStart"/>
            <w:r w:rsidRPr="00FE530E">
              <w:t>Петростат</w:t>
            </w:r>
            <w:proofErr w:type="spellEnd"/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Субъекты малого и </w:t>
            </w:r>
            <w:r w:rsidRPr="00FE530E">
              <w:lastRenderedPageBreak/>
              <w:t>среднего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>4</w:t>
            </w:r>
          </w:p>
        </w:tc>
        <w:tc>
          <w:tcPr>
            <w:tcW w:w="2871" w:type="dxa"/>
          </w:tcPr>
          <w:p w:rsidR="009419F4" w:rsidRPr="00FE530E" w:rsidRDefault="009419F4" w:rsidP="009164C6">
            <w:r w:rsidRPr="00FE530E">
              <w:t xml:space="preserve">Оборот продукции (услуг), производимой средними предприятиями, 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Млрд. </w:t>
            </w:r>
            <w:proofErr w:type="spellStart"/>
            <w:r w:rsidRPr="00FE530E">
              <w:t>руб</w:t>
            </w:r>
            <w:proofErr w:type="spellEnd"/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Отражает оборот субъектов среднего предпринимательства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 xml:space="preserve">В соответствии с данными </w:t>
            </w:r>
            <w:proofErr w:type="spellStart"/>
            <w:r w:rsidRPr="00FE530E">
              <w:t>Петростата</w:t>
            </w:r>
            <w:proofErr w:type="spellEnd"/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E530E">
              <w:t>Петростат</w:t>
            </w:r>
            <w:proofErr w:type="spellEnd"/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среднего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5</w:t>
            </w:r>
          </w:p>
        </w:tc>
        <w:tc>
          <w:tcPr>
            <w:tcW w:w="2871" w:type="dxa"/>
          </w:tcPr>
          <w:p w:rsidR="009419F4" w:rsidRPr="00FE530E" w:rsidRDefault="009419F4" w:rsidP="009164C6">
            <w:r w:rsidRPr="00FE530E"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(единиц) 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Единиц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Отражает количество оказанных консультационных услуг для субъектов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Прямой подсчет ЛФУР «Бизнес-центр»</w:t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На основе данных ЛФУР «Бизнес-центр»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и среднего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6</w:t>
            </w:r>
          </w:p>
        </w:tc>
        <w:tc>
          <w:tcPr>
            <w:tcW w:w="2871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Единиц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Отражает количество субъектов, которым была оказана поддержка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Прямой подсчет Управления экономического развития и инвестиций</w:t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7</w:t>
            </w:r>
          </w:p>
        </w:tc>
        <w:tc>
          <w:tcPr>
            <w:tcW w:w="2871" w:type="dxa"/>
          </w:tcPr>
          <w:p w:rsidR="009419F4" w:rsidRPr="00FE530E" w:rsidRDefault="009419F4" w:rsidP="009164C6">
            <w:r w:rsidRPr="00FE530E">
              <w:t xml:space="preserve">Количество рабочих мест, у субъектов малого предпринимательства, получивших поддержку по мероприятию по поддержке субъектов </w:t>
            </w:r>
            <w:r w:rsidRPr="00FE530E">
              <w:lastRenderedPageBreak/>
              <w:t>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04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>Единиц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Отражает количество рабочих мест, созданных субъектами, которым была оказана поддержка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квартал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Прямой подсчет Управления экономического развития и инвестиций</w:t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lastRenderedPageBreak/>
              <w:t>8</w:t>
            </w:r>
          </w:p>
        </w:tc>
        <w:tc>
          <w:tcPr>
            <w:tcW w:w="2871" w:type="dxa"/>
          </w:tcPr>
          <w:p w:rsidR="009419F4" w:rsidRPr="00FE530E" w:rsidRDefault="009419F4" w:rsidP="009164C6">
            <w:r w:rsidRPr="00FE530E">
              <w:t>Число сборов формы 1-ЛЕНОБЛ, 1-ЛЕНОБ</w:t>
            </w:r>
            <w:proofErr w:type="gramStart"/>
            <w:r w:rsidRPr="00FE530E">
              <w:t>Л(</w:t>
            </w:r>
            <w:proofErr w:type="spellStart"/>
            <w:proofErr w:type="gramEnd"/>
            <w:r w:rsidRPr="00FE530E">
              <w:t>инд</w:t>
            </w:r>
            <w:proofErr w:type="spellEnd"/>
            <w:r w:rsidRPr="00FE530E">
              <w:t>)</w:t>
            </w:r>
          </w:p>
        </w:tc>
        <w:tc>
          <w:tcPr>
            <w:tcW w:w="1045" w:type="dxa"/>
          </w:tcPr>
          <w:p w:rsidR="009419F4" w:rsidRPr="00FE530E" w:rsidRDefault="009419F4" w:rsidP="009164C6">
            <w:r w:rsidRPr="00FE530E">
              <w:t>раз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Отражает число раз сборов информации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Два раза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Прямой подсчет Управления экономического развития и инвестиций</w:t>
            </w:r>
          </w:p>
        </w:tc>
        <w:tc>
          <w:tcPr>
            <w:tcW w:w="1906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Протокол системы ИАИС «Мониторинг СЭР МО»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9</w:t>
            </w:r>
          </w:p>
        </w:tc>
        <w:tc>
          <w:tcPr>
            <w:tcW w:w="2871" w:type="dxa"/>
          </w:tcPr>
          <w:p w:rsidR="009419F4" w:rsidRPr="00FE530E" w:rsidRDefault="009419F4" w:rsidP="009164C6">
            <w:r w:rsidRPr="00FE530E"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  <w:tc>
          <w:tcPr>
            <w:tcW w:w="1045" w:type="dxa"/>
          </w:tcPr>
          <w:p w:rsidR="009419F4" w:rsidRPr="00FE530E" w:rsidRDefault="009419F4" w:rsidP="009164C6">
            <w:r w:rsidRPr="00FE530E">
              <w:t>Единиц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Отражает функционирование информационно-консультационного центра для информирования</w:t>
            </w:r>
          </w:p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и консультирования потребителей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Прямой подсчет Управления экономического развития и инвестиций</w:t>
            </w:r>
          </w:p>
        </w:tc>
        <w:tc>
          <w:tcPr>
            <w:tcW w:w="1906" w:type="dxa"/>
          </w:tcPr>
          <w:p w:rsidR="009419F4" w:rsidRPr="00FE530E" w:rsidRDefault="009419F4" w:rsidP="009164C6">
            <w:r w:rsidRPr="00FE530E"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10</w:t>
            </w:r>
          </w:p>
        </w:tc>
        <w:tc>
          <w:tcPr>
            <w:tcW w:w="2871" w:type="dxa"/>
          </w:tcPr>
          <w:p w:rsidR="009419F4" w:rsidRPr="00FE530E" w:rsidRDefault="009419F4" w:rsidP="009164C6">
            <w:r w:rsidRPr="00FE530E">
              <w:rPr>
                <w:bCs/>
              </w:rPr>
              <w:t>Проведение конкурса «</w:t>
            </w:r>
            <w:proofErr w:type="gramStart"/>
            <w:r w:rsidRPr="00FE530E">
              <w:rPr>
                <w:bCs/>
              </w:rPr>
              <w:t>Лучший</w:t>
            </w:r>
            <w:proofErr w:type="gramEnd"/>
            <w:r w:rsidRPr="00FE530E">
              <w:rPr>
                <w:bCs/>
              </w:rPr>
              <w:t xml:space="preserve"> в сфере народных художественных промыслов и (или) ремесел»</w:t>
            </w:r>
          </w:p>
        </w:tc>
        <w:tc>
          <w:tcPr>
            <w:tcW w:w="1045" w:type="dxa"/>
          </w:tcPr>
          <w:p w:rsidR="009419F4" w:rsidRPr="00FE530E" w:rsidRDefault="009419F4" w:rsidP="009164C6">
            <w:r w:rsidRPr="00FE530E">
              <w:t>Единиц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Проведение конкурса для субъектов малого предпринимательства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Прямой подсчет Управления экономического развития и инвестиций</w:t>
            </w:r>
          </w:p>
        </w:tc>
        <w:tc>
          <w:tcPr>
            <w:tcW w:w="1906" w:type="dxa"/>
          </w:tcPr>
          <w:p w:rsidR="009419F4" w:rsidRPr="00FE530E" w:rsidRDefault="009419F4" w:rsidP="009164C6">
            <w:r w:rsidRPr="00FE530E"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предпринимательства</w:t>
            </w:r>
          </w:p>
        </w:tc>
      </w:tr>
      <w:tr w:rsidR="009419F4" w:rsidRPr="00675583" w:rsidTr="009164C6">
        <w:trPr>
          <w:trHeight w:val="320"/>
          <w:tblCellSpacing w:w="5" w:type="nil"/>
        </w:trPr>
        <w:tc>
          <w:tcPr>
            <w:tcW w:w="478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871" w:type="dxa"/>
          </w:tcPr>
          <w:p w:rsidR="009419F4" w:rsidRPr="00FE530E" w:rsidRDefault="009419F4" w:rsidP="009164C6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045" w:type="dxa"/>
          </w:tcPr>
          <w:p w:rsidR="009419F4" w:rsidRPr="00FE530E" w:rsidRDefault="009419F4" w:rsidP="009164C6">
            <w:r>
              <w:rPr>
                <w:sz w:val="22"/>
                <w:szCs w:val="22"/>
              </w:rPr>
              <w:t>тыс. человек</w:t>
            </w:r>
          </w:p>
        </w:tc>
        <w:tc>
          <w:tcPr>
            <w:tcW w:w="239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>
              <w:t xml:space="preserve">Отражает количество человек, </w:t>
            </w:r>
            <w:r>
              <w:rPr>
                <w:sz w:val="22"/>
                <w:szCs w:val="22"/>
              </w:rPr>
              <w:t>занятых в сфере малого и среднего предпринимательства, включая индивидуальных предпринимателей</w:t>
            </w:r>
            <w:r>
              <w:t xml:space="preserve"> </w:t>
            </w:r>
          </w:p>
        </w:tc>
        <w:tc>
          <w:tcPr>
            <w:tcW w:w="1085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Один раз в год</w:t>
            </w:r>
          </w:p>
        </w:tc>
        <w:tc>
          <w:tcPr>
            <w:tcW w:w="237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Прямой подсчет Управления экономического развития и инвестиций</w:t>
            </w:r>
          </w:p>
        </w:tc>
        <w:tc>
          <w:tcPr>
            <w:tcW w:w="1906" w:type="dxa"/>
          </w:tcPr>
          <w:p w:rsidR="009419F4" w:rsidRPr="00FE530E" w:rsidRDefault="009419F4" w:rsidP="009164C6">
            <w:r w:rsidRPr="00FE530E">
              <w:t>На основе данных Управления экономического развития и инвестиций</w:t>
            </w:r>
          </w:p>
        </w:tc>
        <w:tc>
          <w:tcPr>
            <w:tcW w:w="2452" w:type="dxa"/>
          </w:tcPr>
          <w:p w:rsidR="009419F4" w:rsidRPr="00FE530E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FE530E">
              <w:t>Субъекты малого предпринимательства</w:t>
            </w:r>
          </w:p>
        </w:tc>
      </w:tr>
    </w:tbl>
    <w:p w:rsidR="009419F4" w:rsidRDefault="009419F4" w:rsidP="009419F4">
      <w:pPr>
        <w:ind w:firstLine="708"/>
        <w:jc w:val="right"/>
      </w:pPr>
      <w:r>
        <w:t>»;</w:t>
      </w:r>
    </w:p>
    <w:p w:rsidR="009419F4" w:rsidRPr="007501B2" w:rsidRDefault="009419F4" w:rsidP="009419F4">
      <w:pPr>
        <w:ind w:firstLine="708"/>
      </w:pPr>
      <w:r>
        <w:lastRenderedPageBreak/>
        <w:t xml:space="preserve">6. </w:t>
      </w:r>
      <w:r w:rsidRPr="007501B2">
        <w:t xml:space="preserve">Приложение </w:t>
      </w:r>
      <w:r>
        <w:t>5</w:t>
      </w:r>
      <w:r w:rsidRPr="007501B2">
        <w:t xml:space="preserve"> к Программе изложить в следующей редакции:</w:t>
      </w:r>
    </w:p>
    <w:p w:rsidR="009419F4" w:rsidRDefault="009419F4" w:rsidP="009419F4">
      <w:pPr>
        <w:ind w:firstLine="708"/>
      </w:pPr>
      <w:r>
        <w:t>«</w:t>
      </w:r>
    </w:p>
    <w:p w:rsidR="009419F4" w:rsidRPr="007501B2" w:rsidRDefault="009419F4" w:rsidP="009419F4">
      <w:pPr>
        <w:widowControl w:val="0"/>
        <w:autoSpaceDE w:val="0"/>
        <w:autoSpaceDN w:val="0"/>
        <w:adjustRightInd w:val="0"/>
        <w:jc w:val="center"/>
      </w:pPr>
      <w:r w:rsidRPr="007501B2">
        <w:t>План реализации муниципальной программы</w:t>
      </w:r>
    </w:p>
    <w:tbl>
      <w:tblPr>
        <w:tblW w:w="15309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834"/>
        <w:gridCol w:w="1417"/>
        <w:gridCol w:w="1273"/>
        <w:gridCol w:w="992"/>
        <w:gridCol w:w="1138"/>
        <w:gridCol w:w="1029"/>
        <w:gridCol w:w="1276"/>
        <w:gridCol w:w="1134"/>
        <w:gridCol w:w="955"/>
      </w:tblGrid>
      <w:tr w:rsidR="009419F4" w:rsidRPr="007501B2" w:rsidTr="009164C6">
        <w:trPr>
          <w:trHeight w:val="640"/>
          <w:tblCellSpacing w:w="5" w:type="nil"/>
        </w:trPr>
        <w:tc>
          <w:tcPr>
            <w:tcW w:w="3261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1B2">
              <w:t xml:space="preserve">Наименование  </w:t>
            </w:r>
            <w:r w:rsidRPr="007501B2">
              <w:br/>
              <w:t>муниципальной</w:t>
            </w:r>
            <w:r w:rsidRPr="007501B2">
              <w:br/>
              <w:t xml:space="preserve">  программы,   </w:t>
            </w:r>
            <w:r w:rsidRPr="007501B2">
              <w:br/>
              <w:t xml:space="preserve"> подпрограммы  </w:t>
            </w:r>
            <w:r w:rsidRPr="007501B2">
              <w:br/>
              <w:t>муниципальной</w:t>
            </w:r>
            <w:r w:rsidRPr="007501B2">
              <w:br/>
              <w:t xml:space="preserve">  программы,   </w:t>
            </w:r>
            <w:r w:rsidRPr="007501B2">
              <w:br/>
              <w:t xml:space="preserve"> ведомственной </w:t>
            </w:r>
            <w:r w:rsidRPr="007501B2">
              <w:br/>
              <w:t xml:space="preserve">    целевой    </w:t>
            </w:r>
            <w:r w:rsidRPr="007501B2">
              <w:br/>
              <w:t xml:space="preserve">  программы,   </w:t>
            </w:r>
            <w:r w:rsidRPr="007501B2">
              <w:br/>
              <w:t xml:space="preserve">   основного   </w:t>
            </w:r>
            <w:r w:rsidRPr="007501B2">
              <w:br/>
              <w:t xml:space="preserve"> мероприятия </w:t>
            </w:r>
          </w:p>
        </w:tc>
        <w:tc>
          <w:tcPr>
            <w:tcW w:w="2834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1B2">
              <w:t>Ответственный</w:t>
            </w:r>
            <w:r w:rsidRPr="007501B2">
              <w:br/>
              <w:t xml:space="preserve">исполнитель,       </w:t>
            </w:r>
            <w:r w:rsidRPr="007501B2">
              <w:br/>
              <w:t xml:space="preserve">соисполнитель,        </w:t>
            </w:r>
            <w:r w:rsidRPr="007501B2">
              <w:br/>
              <w:t>участник</w:t>
            </w:r>
          </w:p>
        </w:tc>
        <w:tc>
          <w:tcPr>
            <w:tcW w:w="2690" w:type="dxa"/>
            <w:gridSpan w:val="2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 Срок     </w:t>
            </w:r>
            <w:r w:rsidRPr="007501B2">
              <w:br/>
              <w:t xml:space="preserve"> реализации  </w:t>
            </w:r>
          </w:p>
        </w:tc>
        <w:tc>
          <w:tcPr>
            <w:tcW w:w="992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Годы   </w:t>
            </w:r>
            <w:r w:rsidRPr="007501B2">
              <w:br/>
              <w:t>реализации</w:t>
            </w:r>
          </w:p>
        </w:tc>
        <w:tc>
          <w:tcPr>
            <w:tcW w:w="5532" w:type="dxa"/>
            <w:gridSpan w:val="5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 Оценка расходов (тыс. руб.,     </w:t>
            </w:r>
            <w:r w:rsidRPr="007501B2">
              <w:br/>
              <w:t xml:space="preserve">    в ценах соответствующих лет)    </w:t>
            </w:r>
          </w:p>
        </w:tc>
      </w:tr>
      <w:tr w:rsidR="009419F4" w:rsidRPr="007501B2" w:rsidTr="009164C6">
        <w:trPr>
          <w:trHeight w:val="2510"/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Начало</w:t>
            </w:r>
            <w:r w:rsidRPr="007501B2">
              <w:br/>
            </w:r>
            <w:proofErr w:type="spellStart"/>
            <w:r w:rsidRPr="007501B2">
              <w:t>реализ</w:t>
            </w:r>
            <w:proofErr w:type="gramStart"/>
            <w:r w:rsidRPr="007501B2">
              <w:t>а</w:t>
            </w:r>
            <w:proofErr w:type="spellEnd"/>
            <w:r w:rsidRPr="007501B2">
              <w:t>-</w:t>
            </w:r>
            <w:proofErr w:type="gramEnd"/>
            <w:r w:rsidRPr="007501B2">
              <w:br/>
            </w:r>
            <w:proofErr w:type="spellStart"/>
            <w:r w:rsidRPr="007501B2">
              <w:t>ции</w:t>
            </w:r>
            <w:proofErr w:type="spellEnd"/>
            <w:r w:rsidRPr="007501B2">
              <w:t xml:space="preserve"> </w:t>
            </w:r>
          </w:p>
        </w:tc>
        <w:tc>
          <w:tcPr>
            <w:tcW w:w="1273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Конец </w:t>
            </w:r>
            <w:r w:rsidRPr="007501B2">
              <w:br/>
            </w:r>
            <w:proofErr w:type="spellStart"/>
            <w:proofErr w:type="gramStart"/>
            <w:r w:rsidRPr="007501B2">
              <w:t>реали-зации</w:t>
            </w:r>
            <w:proofErr w:type="spellEnd"/>
            <w:proofErr w:type="gramEnd"/>
            <w:r w:rsidRPr="007501B2">
              <w:t xml:space="preserve"> </w:t>
            </w:r>
          </w:p>
        </w:tc>
        <w:tc>
          <w:tcPr>
            <w:tcW w:w="992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Всего</w:t>
            </w:r>
          </w:p>
        </w:tc>
        <w:tc>
          <w:tcPr>
            <w:tcW w:w="1029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Фед</w:t>
            </w:r>
            <w:proofErr w:type="gramStart"/>
            <w:r w:rsidRPr="007501B2">
              <w:t>е-</w:t>
            </w:r>
            <w:proofErr w:type="gramEnd"/>
            <w:r w:rsidRPr="007501B2">
              <w:br/>
            </w:r>
            <w:proofErr w:type="spellStart"/>
            <w:r w:rsidRPr="007501B2">
              <w:t>раль</w:t>
            </w:r>
            <w:proofErr w:type="spellEnd"/>
            <w:r w:rsidRPr="007501B2">
              <w:t>-</w:t>
            </w:r>
            <w:r w:rsidRPr="007501B2">
              <w:br/>
            </w:r>
            <w:proofErr w:type="spellStart"/>
            <w:r w:rsidRPr="007501B2">
              <w:t>ный</w:t>
            </w:r>
            <w:proofErr w:type="spellEnd"/>
            <w:r w:rsidRPr="007501B2">
              <w:t xml:space="preserve">  </w:t>
            </w:r>
            <w:r w:rsidRPr="007501B2">
              <w:br/>
            </w:r>
            <w:proofErr w:type="spellStart"/>
            <w:r w:rsidRPr="007501B2">
              <w:t>бюд</w:t>
            </w:r>
            <w:proofErr w:type="spellEnd"/>
            <w:r w:rsidRPr="007501B2">
              <w:t xml:space="preserve">- </w:t>
            </w:r>
            <w:r w:rsidRPr="007501B2">
              <w:br/>
            </w:r>
            <w:proofErr w:type="spellStart"/>
            <w:r w:rsidRPr="007501B2">
              <w:t>жет</w:t>
            </w:r>
            <w:proofErr w:type="spellEnd"/>
            <w:r w:rsidRPr="007501B2">
              <w:t xml:space="preserve">  </w:t>
            </w:r>
          </w:p>
        </w:tc>
        <w:tc>
          <w:tcPr>
            <w:tcW w:w="1276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01B2">
              <w:t>Обла</w:t>
            </w:r>
            <w:proofErr w:type="spellEnd"/>
            <w:r w:rsidRPr="007501B2">
              <w:br/>
            </w:r>
            <w:proofErr w:type="spellStart"/>
            <w:r w:rsidRPr="007501B2">
              <w:t>стной</w:t>
            </w:r>
            <w:proofErr w:type="spellEnd"/>
            <w:r w:rsidRPr="007501B2">
              <w:t xml:space="preserve">   </w:t>
            </w:r>
            <w:r w:rsidRPr="007501B2">
              <w:br/>
              <w:t xml:space="preserve">бюджет  </w:t>
            </w:r>
            <w:r w:rsidRPr="007501B2">
              <w:br/>
              <w:t>Лени</w:t>
            </w:r>
            <w:proofErr w:type="gramStart"/>
            <w:r w:rsidRPr="007501B2">
              <w:t>н-</w:t>
            </w:r>
            <w:proofErr w:type="gramEnd"/>
            <w:r w:rsidRPr="007501B2">
              <w:t xml:space="preserve">  </w:t>
            </w:r>
            <w:r w:rsidRPr="007501B2">
              <w:br/>
              <w:t>градской</w:t>
            </w:r>
            <w:r w:rsidRPr="007501B2">
              <w:br/>
              <w:t xml:space="preserve">области </w:t>
            </w:r>
          </w:p>
        </w:tc>
        <w:tc>
          <w:tcPr>
            <w:tcW w:w="1134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Местный </w:t>
            </w:r>
            <w:r w:rsidRPr="007501B2">
              <w:br/>
              <w:t xml:space="preserve">бюджет </w:t>
            </w:r>
            <w:r w:rsidRPr="007501B2">
              <w:br/>
              <w:t xml:space="preserve">  </w:t>
            </w:r>
            <w:r w:rsidRPr="007501B2">
              <w:br/>
            </w:r>
          </w:p>
        </w:tc>
        <w:tc>
          <w:tcPr>
            <w:tcW w:w="955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Прочие</w:t>
            </w:r>
            <w:r w:rsidRPr="007501B2">
              <w:br/>
            </w:r>
            <w:proofErr w:type="spellStart"/>
            <w:r w:rsidRPr="007501B2">
              <w:t>исто</w:t>
            </w:r>
            <w:proofErr w:type="gramStart"/>
            <w:r w:rsidRPr="007501B2">
              <w:t>ч</w:t>
            </w:r>
            <w:proofErr w:type="spellEnd"/>
            <w:r w:rsidRPr="007501B2">
              <w:t>-</w:t>
            </w:r>
            <w:proofErr w:type="gramEnd"/>
            <w:r w:rsidRPr="007501B2">
              <w:br/>
            </w:r>
            <w:proofErr w:type="spellStart"/>
            <w:r w:rsidRPr="007501B2">
              <w:t>ники</w:t>
            </w:r>
            <w:proofErr w:type="spellEnd"/>
            <w:r w:rsidRPr="007501B2">
              <w:t xml:space="preserve">  </w:t>
            </w:r>
            <w:r w:rsidRPr="007501B2">
              <w:br/>
            </w:r>
            <w:proofErr w:type="spellStart"/>
            <w:r w:rsidRPr="007501B2">
              <w:t>финан</w:t>
            </w:r>
            <w:proofErr w:type="spellEnd"/>
            <w:r w:rsidRPr="007501B2">
              <w:t>-</w:t>
            </w:r>
            <w:r w:rsidRPr="007501B2">
              <w:br/>
              <w:t xml:space="preserve">сиро- </w:t>
            </w:r>
            <w:r w:rsidRPr="007501B2">
              <w:br/>
            </w:r>
            <w:proofErr w:type="spellStart"/>
            <w:r w:rsidRPr="007501B2">
              <w:t>вания</w:t>
            </w:r>
            <w:proofErr w:type="spellEnd"/>
            <w:r w:rsidRPr="007501B2">
              <w:t xml:space="preserve"> </w:t>
            </w: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    1       </w:t>
            </w:r>
          </w:p>
        </w:tc>
        <w:tc>
          <w:tcPr>
            <w:tcW w:w="2834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   2      </w:t>
            </w:r>
          </w:p>
        </w:tc>
        <w:tc>
          <w:tcPr>
            <w:tcW w:w="1417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3   </w:t>
            </w:r>
          </w:p>
        </w:tc>
        <w:tc>
          <w:tcPr>
            <w:tcW w:w="1273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4   </w:t>
            </w:r>
          </w:p>
        </w:tc>
        <w:tc>
          <w:tcPr>
            <w:tcW w:w="992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 5     </w:t>
            </w:r>
          </w:p>
        </w:tc>
        <w:tc>
          <w:tcPr>
            <w:tcW w:w="1138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6  </w:t>
            </w:r>
          </w:p>
        </w:tc>
        <w:tc>
          <w:tcPr>
            <w:tcW w:w="1029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7  </w:t>
            </w:r>
          </w:p>
        </w:tc>
        <w:tc>
          <w:tcPr>
            <w:tcW w:w="1276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8    </w:t>
            </w:r>
          </w:p>
        </w:tc>
        <w:tc>
          <w:tcPr>
            <w:tcW w:w="1134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 9    </w:t>
            </w:r>
          </w:p>
        </w:tc>
        <w:tc>
          <w:tcPr>
            <w:tcW w:w="955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  10  </w:t>
            </w: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Муниципальная</w:t>
            </w:r>
            <w:r w:rsidRPr="007501B2">
              <w:br/>
              <w:t xml:space="preserve">программа      </w:t>
            </w:r>
          </w:p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2834" w:type="dxa"/>
            <w:vMerge w:val="restart"/>
          </w:tcPr>
          <w:p w:rsidR="009419F4" w:rsidRPr="007501B2" w:rsidRDefault="009419F4" w:rsidP="009164C6">
            <w:pPr>
              <w:tabs>
                <w:tab w:val="left" w:pos="5833"/>
              </w:tabs>
            </w:pPr>
            <w:r w:rsidRPr="007501B2">
              <w:t xml:space="preserve">Управление экономического развития и инвестиций;  </w:t>
            </w:r>
          </w:p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ЛФУР «Бизнес-центр»;</w:t>
            </w:r>
          </w:p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2018</w:t>
            </w:r>
          </w:p>
        </w:tc>
        <w:tc>
          <w:tcPr>
            <w:tcW w:w="1273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202</w:t>
            </w:r>
            <w:r>
              <w:t>1</w:t>
            </w: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2018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2599,504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1612,248</w:t>
            </w: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987,256</w:t>
            </w:r>
          </w:p>
        </w:tc>
        <w:tc>
          <w:tcPr>
            <w:tcW w:w="955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7501B2" w:rsidTr="009164C6">
        <w:trPr>
          <w:trHeight w:val="263"/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2019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2539,5</w:t>
            </w:r>
            <w:r>
              <w:rPr>
                <w:sz w:val="20"/>
              </w:rPr>
              <w:t>19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44D9">
              <w:rPr>
                <w:sz w:val="20"/>
              </w:rPr>
              <w:t>1500,0</w:t>
            </w:r>
            <w:r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1039,519</w:t>
            </w:r>
          </w:p>
        </w:tc>
        <w:tc>
          <w:tcPr>
            <w:tcW w:w="955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2020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2643,7</w:t>
            </w:r>
            <w:r>
              <w:rPr>
                <w:sz w:val="20"/>
              </w:rPr>
              <w:t>19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44D9">
              <w:rPr>
                <w:sz w:val="20"/>
              </w:rPr>
              <w:t>1479,2</w:t>
            </w:r>
            <w:r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 xml:space="preserve">1164,519 </w:t>
            </w:r>
          </w:p>
        </w:tc>
        <w:tc>
          <w:tcPr>
            <w:tcW w:w="955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2021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2579,1</w:t>
            </w:r>
            <w:r>
              <w:rPr>
                <w:sz w:val="20"/>
              </w:rPr>
              <w:t>19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spacing w:after="200" w:line="276" w:lineRule="auto"/>
              <w:rPr>
                <w:sz w:val="20"/>
              </w:rPr>
            </w:pPr>
            <w:r w:rsidRPr="003544D9">
              <w:rPr>
                <w:sz w:val="20"/>
              </w:rPr>
              <w:t>1464,6</w:t>
            </w:r>
            <w:r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44D9">
              <w:rPr>
                <w:sz w:val="20"/>
              </w:rPr>
              <w:t>1114,519</w:t>
            </w:r>
          </w:p>
        </w:tc>
        <w:tc>
          <w:tcPr>
            <w:tcW w:w="955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9F4" w:rsidRPr="007501B2" w:rsidTr="009164C6">
        <w:trPr>
          <w:tblCellSpacing w:w="5" w:type="nil"/>
        </w:trPr>
        <w:tc>
          <w:tcPr>
            <w:tcW w:w="15309" w:type="dxa"/>
            <w:gridSpan w:val="10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В том числе:</w:t>
            </w:r>
          </w:p>
        </w:tc>
      </w:tr>
      <w:tr w:rsidR="009419F4" w:rsidRPr="007501B2" w:rsidTr="009164C6">
        <w:trPr>
          <w:trHeight w:val="480"/>
          <w:tblCellSpacing w:w="5" w:type="nil"/>
        </w:trPr>
        <w:tc>
          <w:tcPr>
            <w:tcW w:w="3261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rPr>
                <w:rFonts w:eastAsia="Calibri"/>
                <w:szCs w:val="22"/>
                <w:lang w:eastAsia="en-US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834" w:type="dxa"/>
            <w:vMerge w:val="restart"/>
          </w:tcPr>
          <w:p w:rsidR="009419F4" w:rsidRPr="007501B2" w:rsidRDefault="009419F4" w:rsidP="009164C6">
            <w:pPr>
              <w:tabs>
                <w:tab w:val="left" w:pos="5833"/>
              </w:tabs>
            </w:pPr>
            <w:r w:rsidRPr="007501B2">
              <w:t xml:space="preserve">Управление  экономического развития и инвестиций;  </w:t>
            </w:r>
          </w:p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ЛФУР «Бизнес-центр»;</w:t>
            </w:r>
          </w:p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2018</w:t>
            </w:r>
          </w:p>
        </w:tc>
        <w:tc>
          <w:tcPr>
            <w:tcW w:w="1273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202</w:t>
            </w:r>
            <w:r>
              <w:t>1</w:t>
            </w: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2018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775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775</w:t>
            </w:r>
          </w:p>
        </w:tc>
        <w:tc>
          <w:tcPr>
            <w:tcW w:w="955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rHeight w:val="480"/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2019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825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825</w:t>
            </w:r>
          </w:p>
        </w:tc>
        <w:tc>
          <w:tcPr>
            <w:tcW w:w="955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rHeight w:val="557"/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2020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950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950</w:t>
            </w:r>
          </w:p>
        </w:tc>
        <w:tc>
          <w:tcPr>
            <w:tcW w:w="955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rHeight w:val="557"/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2021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1050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1050</w:t>
            </w:r>
          </w:p>
        </w:tc>
        <w:tc>
          <w:tcPr>
            <w:tcW w:w="955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rHeight w:val="480"/>
          <w:tblCellSpacing w:w="5" w:type="nil"/>
        </w:trPr>
        <w:tc>
          <w:tcPr>
            <w:tcW w:w="3261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rPr>
                <w:rFonts w:eastAsia="Calibri"/>
                <w:szCs w:val="22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834" w:type="dxa"/>
            <w:vMerge w:val="restart"/>
          </w:tcPr>
          <w:p w:rsidR="009419F4" w:rsidRPr="007501B2" w:rsidRDefault="009419F4" w:rsidP="009164C6">
            <w:pPr>
              <w:tabs>
                <w:tab w:val="left" w:pos="5833"/>
              </w:tabs>
            </w:pPr>
            <w:r w:rsidRPr="007501B2">
              <w:t xml:space="preserve">Управление  экономического развития и инвестиций;  </w:t>
            </w:r>
          </w:p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lastRenderedPageBreak/>
              <w:t>ЛФУР «Бизнес-центр»;</w:t>
            </w:r>
          </w:p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lastRenderedPageBreak/>
              <w:t>2018</w:t>
            </w:r>
          </w:p>
        </w:tc>
        <w:tc>
          <w:tcPr>
            <w:tcW w:w="1273" w:type="dxa"/>
            <w:vMerge w:val="restart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>202</w:t>
            </w:r>
            <w:r>
              <w:t>1</w:t>
            </w:r>
          </w:p>
        </w:tc>
        <w:tc>
          <w:tcPr>
            <w:tcW w:w="992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2018</w:t>
            </w:r>
          </w:p>
        </w:tc>
        <w:tc>
          <w:tcPr>
            <w:tcW w:w="1138" w:type="dxa"/>
          </w:tcPr>
          <w:p w:rsidR="009419F4" w:rsidRPr="003544D9" w:rsidRDefault="009419F4" w:rsidP="009164C6">
            <w:pPr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1824,504</w:t>
            </w:r>
          </w:p>
        </w:tc>
        <w:tc>
          <w:tcPr>
            <w:tcW w:w="1029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1612,248</w:t>
            </w:r>
          </w:p>
        </w:tc>
        <w:tc>
          <w:tcPr>
            <w:tcW w:w="1134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212,256</w:t>
            </w:r>
          </w:p>
        </w:tc>
        <w:tc>
          <w:tcPr>
            <w:tcW w:w="955" w:type="dxa"/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1714,5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544D9">
              <w:rPr>
                <w:sz w:val="20"/>
                <w:szCs w:val="20"/>
              </w:rPr>
              <w:t>1500,0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214,519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2020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1693,7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544D9">
              <w:rPr>
                <w:sz w:val="20"/>
                <w:szCs w:val="20"/>
              </w:rPr>
              <w:t>1479,2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214,519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419F4" w:rsidRPr="003544D9" w:rsidRDefault="009419F4" w:rsidP="009164C6">
            <w:pPr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1529,1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19F4" w:rsidRPr="003544D9" w:rsidRDefault="009419F4" w:rsidP="009164C6">
            <w:pPr>
              <w:spacing w:after="200" w:line="276" w:lineRule="auto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1464,6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4D9">
              <w:rPr>
                <w:sz w:val="20"/>
                <w:szCs w:val="20"/>
              </w:rPr>
              <w:t>64,519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9419F4" w:rsidRPr="003544D9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9F4" w:rsidRPr="007501B2" w:rsidTr="009164C6">
        <w:trPr>
          <w:tblCellSpacing w:w="5" w:type="nil"/>
        </w:trPr>
        <w:tc>
          <w:tcPr>
            <w:tcW w:w="3261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7501B2">
              <w:t xml:space="preserve">Итого </w:t>
            </w:r>
          </w:p>
        </w:tc>
        <w:tc>
          <w:tcPr>
            <w:tcW w:w="2834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</w:tcPr>
          <w:p w:rsidR="009419F4" w:rsidRPr="00C66A1F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A1F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1</w:t>
            </w:r>
            <w:r w:rsidRPr="00C66A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861</w:t>
            </w:r>
          </w:p>
        </w:tc>
        <w:tc>
          <w:tcPr>
            <w:tcW w:w="1029" w:type="dxa"/>
          </w:tcPr>
          <w:p w:rsidR="009419F4" w:rsidRPr="00C66A1F" w:rsidRDefault="009419F4" w:rsidP="009164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9F4" w:rsidRPr="00C66A1F" w:rsidRDefault="009419F4" w:rsidP="009164C6">
            <w:pPr>
              <w:rPr>
                <w:sz w:val="22"/>
                <w:szCs w:val="22"/>
              </w:rPr>
            </w:pPr>
            <w:r w:rsidRPr="00C66A1F">
              <w:rPr>
                <w:sz w:val="22"/>
                <w:szCs w:val="22"/>
              </w:rPr>
              <w:t>6056,</w:t>
            </w:r>
            <w:r>
              <w:rPr>
                <w:sz w:val="22"/>
                <w:szCs w:val="22"/>
              </w:rPr>
              <w:t>048</w:t>
            </w:r>
          </w:p>
        </w:tc>
        <w:tc>
          <w:tcPr>
            <w:tcW w:w="1134" w:type="dxa"/>
          </w:tcPr>
          <w:p w:rsidR="009419F4" w:rsidRPr="00C66A1F" w:rsidRDefault="009419F4" w:rsidP="009164C6">
            <w:pPr>
              <w:rPr>
                <w:sz w:val="22"/>
                <w:szCs w:val="22"/>
              </w:rPr>
            </w:pPr>
            <w:r w:rsidRPr="00C66A1F">
              <w:rPr>
                <w:sz w:val="22"/>
                <w:szCs w:val="22"/>
              </w:rPr>
              <w:t>4305,813</w:t>
            </w:r>
          </w:p>
        </w:tc>
        <w:tc>
          <w:tcPr>
            <w:tcW w:w="955" w:type="dxa"/>
          </w:tcPr>
          <w:p w:rsidR="009419F4" w:rsidRPr="007501B2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19F4" w:rsidRPr="007501B2" w:rsidRDefault="009419F4" w:rsidP="009419F4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</w:p>
    <w:p w:rsidR="009419F4" w:rsidRDefault="009419F4" w:rsidP="009419F4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»;</w:t>
      </w:r>
    </w:p>
    <w:p w:rsidR="009419F4" w:rsidRDefault="009419F4" w:rsidP="009419F4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9419F4" w:rsidRDefault="009419F4" w:rsidP="009419F4">
      <w:pPr>
        <w:ind w:firstLine="708"/>
      </w:pPr>
      <w:r>
        <w:t xml:space="preserve">7. </w:t>
      </w:r>
      <w:r w:rsidRPr="007501B2">
        <w:t xml:space="preserve">Приложение </w:t>
      </w:r>
      <w:r>
        <w:t>6</w:t>
      </w:r>
      <w:r w:rsidRPr="007501B2">
        <w:t xml:space="preserve"> к Программе изложить в следующей редакции:</w:t>
      </w:r>
    </w:p>
    <w:p w:rsidR="009419F4" w:rsidRDefault="009419F4" w:rsidP="009419F4">
      <w:pPr>
        <w:ind w:firstLine="708"/>
      </w:pPr>
      <w:r>
        <w:t>«</w:t>
      </w:r>
    </w:p>
    <w:p w:rsidR="009419F4" w:rsidRPr="00136ADD" w:rsidRDefault="009419F4" w:rsidP="009419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6ADD">
        <w:rPr>
          <w:rFonts w:ascii="Times New Roman" w:hAnsi="Times New Roman" w:cs="Times New Roman"/>
          <w:b w:val="0"/>
          <w:sz w:val="24"/>
          <w:szCs w:val="24"/>
        </w:rPr>
        <w:t>Детальный план-график финансирования муниципальной программы «Развитие малого и среднего предпринимательства в Ломоносовском муниципальном районе»  за счет средств местного бюджета на очередной финансовый год (201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136ADD">
        <w:rPr>
          <w:rFonts w:ascii="Times New Roman" w:hAnsi="Times New Roman" w:cs="Times New Roman"/>
          <w:b w:val="0"/>
          <w:sz w:val="24"/>
          <w:szCs w:val="24"/>
        </w:rPr>
        <w:t xml:space="preserve"> год)</w:t>
      </w:r>
    </w:p>
    <w:p w:rsidR="009419F4" w:rsidRPr="00305CF4" w:rsidRDefault="009419F4" w:rsidP="009419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05CF4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6"/>
        <w:gridCol w:w="2268"/>
        <w:gridCol w:w="2126"/>
        <w:gridCol w:w="768"/>
        <w:gridCol w:w="790"/>
        <w:gridCol w:w="1136"/>
        <w:gridCol w:w="1276"/>
        <w:gridCol w:w="992"/>
        <w:gridCol w:w="992"/>
        <w:gridCol w:w="1276"/>
        <w:gridCol w:w="992"/>
      </w:tblGrid>
      <w:tr w:rsidR="009419F4" w:rsidRPr="00305CF4" w:rsidTr="009164C6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N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Наименование </w:t>
            </w:r>
            <w:r w:rsidRPr="00305CF4">
              <w:br/>
              <w:t xml:space="preserve">   мероприятия </w:t>
            </w:r>
            <w:r w:rsidRPr="00305CF4">
              <w:br/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Ответст</w:t>
            </w:r>
            <w:r>
              <w:t xml:space="preserve">венный  </w:t>
            </w:r>
            <w:r>
              <w:br/>
              <w:t>испол</w:t>
            </w:r>
            <w:r w:rsidRPr="00305CF4">
              <w:t xml:space="preserve">нитель  </w:t>
            </w:r>
            <w:r w:rsidRPr="00305CF4">
              <w:br/>
              <w:t xml:space="preserve">(ОИВ),  </w:t>
            </w:r>
            <w:r w:rsidRPr="00305CF4">
              <w:br/>
              <w:t xml:space="preserve">соисполнитель, </w:t>
            </w:r>
            <w:r w:rsidRPr="00305CF4">
              <w:br/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Ожидаемый   </w:t>
            </w:r>
            <w:r>
              <w:br/>
              <w:t xml:space="preserve">результат    </w:t>
            </w:r>
            <w:r>
              <w:br/>
              <w:t xml:space="preserve">реализации  </w:t>
            </w:r>
            <w:r>
              <w:br/>
              <w:t>меро</w:t>
            </w:r>
            <w:r w:rsidRPr="00305CF4">
              <w:t>приятия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Год   </w:t>
            </w:r>
            <w:r w:rsidRPr="00305CF4">
              <w:br/>
              <w:t>начала</w:t>
            </w:r>
            <w:r w:rsidRPr="00305CF4">
              <w:br/>
            </w:r>
            <w:proofErr w:type="spellStart"/>
            <w:r w:rsidRPr="00305CF4">
              <w:t>реал</w:t>
            </w:r>
            <w:proofErr w:type="gramStart"/>
            <w:r w:rsidRPr="00305CF4">
              <w:t>и</w:t>
            </w:r>
            <w:proofErr w:type="spellEnd"/>
            <w:r w:rsidRPr="00305CF4">
              <w:t>-</w:t>
            </w:r>
            <w:proofErr w:type="gramEnd"/>
            <w:r w:rsidRPr="00305CF4">
              <w:br/>
            </w:r>
            <w:proofErr w:type="spellStart"/>
            <w:r w:rsidRPr="00305CF4">
              <w:t>зации</w:t>
            </w:r>
            <w:proofErr w:type="spellEnd"/>
            <w:r w:rsidRPr="00305CF4">
              <w:t xml:space="preserve">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Год   </w:t>
            </w:r>
            <w:r w:rsidRPr="00305CF4">
              <w:br/>
              <w:t>око</w:t>
            </w:r>
            <w:proofErr w:type="gramStart"/>
            <w:r w:rsidRPr="00305CF4">
              <w:t>н-</w:t>
            </w:r>
            <w:proofErr w:type="gramEnd"/>
            <w:r w:rsidRPr="00305CF4">
              <w:t xml:space="preserve"> </w:t>
            </w:r>
            <w:r w:rsidRPr="00305CF4">
              <w:br/>
            </w:r>
            <w:proofErr w:type="spellStart"/>
            <w:r w:rsidRPr="00305CF4">
              <w:t>чания</w:t>
            </w:r>
            <w:proofErr w:type="spellEnd"/>
            <w:r w:rsidRPr="00305CF4">
              <w:t xml:space="preserve"> </w:t>
            </w:r>
            <w:r w:rsidRPr="00305CF4">
              <w:br/>
            </w:r>
            <w:proofErr w:type="spellStart"/>
            <w:r w:rsidRPr="00305CF4">
              <w:t>реали</w:t>
            </w:r>
            <w:proofErr w:type="spellEnd"/>
            <w:r w:rsidRPr="00305CF4">
              <w:t>-</w:t>
            </w:r>
            <w:r w:rsidRPr="00305CF4">
              <w:br/>
            </w:r>
            <w:proofErr w:type="spellStart"/>
            <w:r w:rsidRPr="00305CF4">
              <w:t>зации</w:t>
            </w:r>
            <w:proofErr w:type="spellEnd"/>
            <w:r w:rsidRPr="00305CF4">
              <w:t xml:space="preserve"> 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   Объем     </w:t>
            </w:r>
            <w:r w:rsidRPr="00305CF4">
              <w:br/>
              <w:t xml:space="preserve">  ресурсного   </w:t>
            </w:r>
            <w:r w:rsidRPr="00305CF4">
              <w:br/>
              <w:t xml:space="preserve"> обеспечения,  </w:t>
            </w:r>
            <w:r w:rsidRPr="00305CF4">
              <w:br/>
              <w:t xml:space="preserve">   тыс. руб.  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  График     </w:t>
            </w:r>
            <w:r w:rsidRPr="00305CF4">
              <w:br/>
              <w:t xml:space="preserve">финансирования </w:t>
            </w:r>
            <w:r w:rsidRPr="00305CF4">
              <w:br/>
              <w:t xml:space="preserve"> из местного </w:t>
            </w:r>
            <w:r w:rsidRPr="00305CF4">
              <w:br/>
              <w:t xml:space="preserve">   бюджета,    </w:t>
            </w:r>
            <w:r w:rsidRPr="00305CF4">
              <w:br/>
              <w:t xml:space="preserve">   тыс. руб.   </w:t>
            </w:r>
          </w:p>
        </w:tc>
      </w:tr>
      <w:tr w:rsidR="009419F4" w:rsidRPr="00305CF4" w:rsidTr="009164C6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Очередной год </w:t>
            </w:r>
            <w:r w:rsidRPr="00305CF4">
              <w:br/>
              <w:t xml:space="preserve">  реализации   </w:t>
            </w:r>
            <w:r w:rsidRPr="00305CF4">
              <w:br/>
              <w:t xml:space="preserve"> (N), квартал  </w:t>
            </w:r>
          </w:p>
        </w:tc>
      </w:tr>
      <w:tr w:rsidR="009419F4" w:rsidRPr="00305CF4" w:rsidTr="009164C6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в том    </w:t>
            </w:r>
            <w:r w:rsidRPr="00305CF4">
              <w:br/>
              <w:t xml:space="preserve">числе на </w:t>
            </w:r>
            <w:r w:rsidRPr="00305CF4">
              <w:br/>
              <w:t>очередной</w:t>
            </w:r>
            <w:r w:rsidRPr="00305CF4">
              <w:br/>
            </w:r>
            <w:proofErr w:type="spellStart"/>
            <w:r w:rsidRPr="00305CF4">
              <w:t>финанс</w:t>
            </w:r>
            <w:proofErr w:type="gramStart"/>
            <w:r w:rsidRPr="00305CF4">
              <w:t>о</w:t>
            </w:r>
            <w:proofErr w:type="spellEnd"/>
            <w:r w:rsidRPr="00305CF4">
              <w:t>-</w:t>
            </w:r>
            <w:proofErr w:type="gramEnd"/>
            <w:r w:rsidRPr="00305CF4">
              <w:t xml:space="preserve"> </w:t>
            </w:r>
            <w:r w:rsidRPr="00305CF4">
              <w:br/>
              <w:t xml:space="preserve">вый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4 </w:t>
            </w:r>
          </w:p>
        </w:tc>
      </w:tr>
      <w:tr w:rsidR="009419F4" w:rsidRPr="00305CF4" w:rsidTr="009164C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1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      2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 3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5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6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7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 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 9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10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11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12 </w:t>
            </w:r>
          </w:p>
        </w:tc>
      </w:tr>
      <w:tr w:rsidR="009419F4" w:rsidRPr="00136ADD" w:rsidTr="009164C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Организационно – консультационная, информационная поддержка развития малого предпринимательства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tabs>
                <w:tab w:val="left" w:pos="5833"/>
              </w:tabs>
            </w:pPr>
            <w:r w:rsidRPr="00305CF4">
              <w:t xml:space="preserve">Управление экономического развития и инвестиций;  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ЛФУР «Бизнес-центр», комитет по управлению </w:t>
            </w:r>
            <w:r w:rsidRPr="00305CF4">
              <w:lastRenderedPageBreak/>
              <w:t>муниципальным имуществом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lastRenderedPageBreak/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202</w:t>
            </w:r>
            <w: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ind w:right="-75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  <w:r>
              <w:rPr>
                <w:szCs w:val="20"/>
              </w:rPr>
              <w:t>275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  <w:r>
              <w:rPr>
                <w:szCs w:val="20"/>
              </w:rPr>
              <w:t>275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  <w:r>
              <w:rPr>
                <w:szCs w:val="20"/>
              </w:rPr>
              <w:t>275</w:t>
            </w:r>
          </w:p>
        </w:tc>
      </w:tr>
      <w:tr w:rsidR="009419F4" w:rsidRPr="00136ADD" w:rsidTr="009164C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lastRenderedPageBreak/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Имущественная поддержка предпринимательства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tabs>
                <w:tab w:val="left" w:pos="5833"/>
              </w:tabs>
            </w:pPr>
            <w:r w:rsidRPr="00305CF4">
              <w:t xml:space="preserve">Управление экономического развития и инвестиций;  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ЛФУР «Бизнес-центр», комитет по управлению муниципальным имуществом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202</w:t>
            </w:r>
            <w: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419F4" w:rsidRPr="00136ADD" w:rsidTr="009164C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Создание условий для развития нестационарной торговой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tabs>
                <w:tab w:val="left" w:pos="5833"/>
              </w:tabs>
            </w:pPr>
            <w:r w:rsidRPr="00305CF4">
              <w:t xml:space="preserve">Управление экономического развития и инвестиций;  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ЛФУР «Бизнес-центр», комитет по управлению муниципальным имуществом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202</w:t>
            </w:r>
            <w: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419F4" w:rsidRPr="00136ADD" w:rsidTr="009164C6">
        <w:trPr>
          <w:trHeight w:val="240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Мероприятие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tabs>
                <w:tab w:val="left" w:pos="5833"/>
              </w:tabs>
            </w:pPr>
            <w:r w:rsidRPr="00305CF4">
              <w:t xml:space="preserve">Управление экономического развития и инвестиций;  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ЛФУР «Бизнес-центр», комитет по управлению муниципальным имуществом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202</w:t>
            </w:r>
            <w: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5766,9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Pr="00136ADD">
              <w:rPr>
                <w:color w:val="000000"/>
                <w:szCs w:val="20"/>
              </w:rPr>
              <w:t>462</w:t>
            </w:r>
            <w:r>
              <w:rPr>
                <w:color w:val="000000"/>
                <w:szCs w:val="20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</w:p>
        </w:tc>
      </w:tr>
      <w:tr w:rsidR="009419F4" w:rsidRPr="00136ADD" w:rsidTr="009164C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 xml:space="preserve">Мероприятия по организации </w:t>
            </w:r>
            <w:r w:rsidRPr="00305CF4">
              <w:lastRenderedPageBreak/>
              <w:t>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tabs>
                <w:tab w:val="left" w:pos="5833"/>
              </w:tabs>
            </w:pPr>
            <w:r w:rsidRPr="00305CF4">
              <w:lastRenderedPageBreak/>
              <w:t xml:space="preserve">Управление экономического </w:t>
            </w:r>
            <w:r w:rsidRPr="00305CF4">
              <w:lastRenderedPageBreak/>
              <w:t xml:space="preserve">развития и инвестиций;  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ЛФУР «Бизнес-центр», комитет по управлению муниципальным имуществом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lastRenderedPageBreak/>
              <w:t xml:space="preserve">Обеспечение сбора </w:t>
            </w:r>
            <w:r w:rsidRPr="00305CF4">
              <w:rPr>
                <w:shd w:val="clear" w:color="auto" w:fill="FFFFFF"/>
              </w:rPr>
              <w:t xml:space="preserve">форм 1-ЛЕНОБЛ, </w:t>
            </w:r>
            <w:r w:rsidRPr="00305CF4">
              <w:rPr>
                <w:shd w:val="clear" w:color="auto" w:fill="FFFFFF"/>
              </w:rPr>
              <w:lastRenderedPageBreak/>
              <w:t>1-ЛЕНОБ</w:t>
            </w:r>
            <w:proofErr w:type="gramStart"/>
            <w:r w:rsidRPr="00305CF4">
              <w:rPr>
                <w:shd w:val="clear" w:color="auto" w:fill="FFFFFF"/>
              </w:rPr>
              <w:t>Л(</w:t>
            </w:r>
            <w:proofErr w:type="spellStart"/>
            <w:proofErr w:type="gramEnd"/>
            <w:r w:rsidRPr="00305CF4">
              <w:rPr>
                <w:shd w:val="clear" w:color="auto" w:fill="FFFFFF"/>
              </w:rPr>
              <w:t>инд</w:t>
            </w:r>
            <w:proofErr w:type="spellEnd"/>
            <w:r w:rsidRPr="00305CF4">
              <w:rPr>
                <w:shd w:val="clear" w:color="auto" w:fill="FFFFFF"/>
              </w:rPr>
              <w:t>), ), 1-ЛЕНОБЛ (ПСОБ)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lastRenderedPageBreak/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202</w:t>
            </w:r>
            <w: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571,861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143,019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143,019</w:t>
            </w:r>
          </w:p>
        </w:tc>
      </w:tr>
      <w:tr w:rsidR="009419F4" w:rsidRPr="00136ADD" w:rsidTr="009164C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lastRenderedPageBreak/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tabs>
                <w:tab w:val="left" w:pos="5833"/>
              </w:tabs>
            </w:pPr>
            <w:r w:rsidRPr="00305CF4">
              <w:t xml:space="preserve">Управление экономического развития и инвестиций;  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ЛФУР «Бизнес-центр», комитет по управлению муниципальным имуществом</w:t>
            </w:r>
          </w:p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обеспечение деятельности 1 (одного) информационно-консультационного центра для информирования и консультирования потребителей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202</w:t>
            </w:r>
            <w: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136ADD" w:rsidRDefault="009419F4" w:rsidP="009164C6">
            <w:pPr>
              <w:rPr>
                <w:szCs w:val="20"/>
              </w:rPr>
            </w:pPr>
            <w:r>
              <w:rPr>
                <w:szCs w:val="20"/>
              </w:rPr>
              <w:t>109</w:t>
            </w:r>
          </w:p>
        </w:tc>
      </w:tr>
      <w:tr w:rsidR="009419F4" w:rsidRPr="00136ADD" w:rsidTr="009164C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  <w:r w:rsidRPr="00305CF4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tabs>
                <w:tab w:val="left" w:pos="5833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305CF4" w:rsidRDefault="009419F4" w:rsidP="00916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C66A1F" w:rsidRDefault="009419F4" w:rsidP="009164C6">
            <w:pPr>
              <w:rPr>
                <w:sz w:val="22"/>
              </w:rPr>
            </w:pPr>
            <w:r w:rsidRPr="00C66A1F">
              <w:rPr>
                <w:sz w:val="22"/>
              </w:rPr>
              <w:t>1036</w:t>
            </w:r>
            <w:r>
              <w:rPr>
                <w:sz w:val="22"/>
              </w:rPr>
              <w:t>1,861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C66A1F" w:rsidRDefault="009419F4" w:rsidP="009164C6">
            <w:pPr>
              <w:rPr>
                <w:sz w:val="22"/>
              </w:rPr>
            </w:pPr>
            <w:r w:rsidRPr="00C66A1F">
              <w:rPr>
                <w:sz w:val="22"/>
              </w:rPr>
              <w:t>2539,</w:t>
            </w:r>
            <w:r>
              <w:rPr>
                <w:sz w:val="22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C66A1F" w:rsidRDefault="009419F4" w:rsidP="009164C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C66A1F" w:rsidRDefault="009419F4" w:rsidP="009164C6">
            <w:pPr>
              <w:rPr>
                <w:sz w:val="22"/>
              </w:rPr>
            </w:pPr>
            <w:r w:rsidRPr="00C66A1F">
              <w:rPr>
                <w:sz w:val="22"/>
              </w:rPr>
              <w:t>1737,5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C66A1F" w:rsidRDefault="009419F4" w:rsidP="009164C6">
            <w:pPr>
              <w:rPr>
                <w:sz w:val="22"/>
              </w:rPr>
            </w:pPr>
            <w:r w:rsidRPr="00C66A1F">
              <w:rPr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4" w:rsidRPr="00C66A1F" w:rsidRDefault="009419F4" w:rsidP="009164C6">
            <w:pPr>
              <w:rPr>
                <w:sz w:val="22"/>
              </w:rPr>
            </w:pPr>
            <w:r w:rsidRPr="00C66A1F">
              <w:rPr>
                <w:sz w:val="22"/>
              </w:rPr>
              <w:t>527,067</w:t>
            </w:r>
          </w:p>
        </w:tc>
      </w:tr>
    </w:tbl>
    <w:p w:rsidR="009419F4" w:rsidRPr="007501B2" w:rsidRDefault="009419F4" w:rsidP="009419F4">
      <w:pPr>
        <w:ind w:firstLine="708"/>
      </w:pPr>
    </w:p>
    <w:p w:rsidR="009419F4" w:rsidRDefault="009419F4" w:rsidP="009419F4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».</w:t>
      </w:r>
    </w:p>
    <w:p w:rsidR="009419F4" w:rsidRDefault="009419F4" w:rsidP="009419F4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9419F4" w:rsidRDefault="009419F4" w:rsidP="009419F4">
      <w:pPr>
        <w:pStyle w:val="ConsPlusTitle"/>
        <w:widowControl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9419F4" w:rsidRPr="00675583" w:rsidRDefault="009419F4" w:rsidP="009419F4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419F4" w:rsidRPr="00675583" w:rsidRDefault="009419F4" w:rsidP="009419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419F4" w:rsidRPr="00726532" w:rsidRDefault="009419F4" w:rsidP="009419F4">
      <w:pPr>
        <w:pStyle w:val="ConsPlusTitle"/>
        <w:widowControl/>
        <w:ind w:left="426"/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Начальник управления экономического развития и инвестиций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>О.А.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>Перова</w:t>
      </w:r>
      <w:r w:rsidRPr="00726532">
        <w:t xml:space="preserve"> </w:t>
      </w:r>
    </w:p>
    <w:p w:rsidR="009419F4" w:rsidRDefault="009419F4" w:rsidP="0094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27CF" w:rsidRDefault="005327CF" w:rsidP="005327CF">
      <w:pPr>
        <w:pStyle w:val="afffb"/>
        <w:jc w:val="center"/>
      </w:pPr>
      <w:r>
        <w:rPr>
          <w:b/>
          <w:color w:val="FFFFFF"/>
        </w:rPr>
        <w:t>78-р</w:t>
      </w:r>
    </w:p>
    <w:sectPr w:rsidR="005327CF" w:rsidSect="009419F4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7E" w:rsidRDefault="00173A7E">
      <w:r>
        <w:separator/>
      </w:r>
    </w:p>
  </w:endnote>
  <w:endnote w:type="continuationSeparator" w:id="0">
    <w:p w:rsidR="00173A7E" w:rsidRDefault="0017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7E" w:rsidRDefault="00173A7E">
      <w:r>
        <w:separator/>
      </w:r>
    </w:p>
  </w:footnote>
  <w:footnote w:type="continuationSeparator" w:id="0">
    <w:p w:rsidR="00173A7E" w:rsidRDefault="0017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BB3365"/>
    <w:multiLevelType w:val="hybridMultilevel"/>
    <w:tmpl w:val="B5EE0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20"/>
  </w:num>
  <w:num w:numId="12">
    <w:abstractNumId w:val="1"/>
  </w:num>
  <w:num w:numId="13">
    <w:abstractNumId w:val="13"/>
  </w:num>
  <w:num w:numId="14">
    <w:abstractNumId w:val="6"/>
  </w:num>
  <w:num w:numId="15">
    <w:abstractNumId w:val="23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 w:numId="23">
    <w:abstractNumId w:val="22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D136B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3A7E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17C32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009F0"/>
    <w:rsid w:val="00921FCD"/>
    <w:rsid w:val="009419F4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825D4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AF7A72D499E63A1CE6E9F567344CA43FE76FBAC22B8CE29CF4FF08C40BC3144341FF1017FA573JC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4AF7A72D499E63A1CE6E9F567344CA43FE76FBAC22B8CE29CF4FF08C40BC3144341FF1017FA573JClA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B8FB-85FE-456B-A5B2-449C2884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2019-02-13T11:19:00Z</dcterms:created>
  <dcterms:modified xsi:type="dcterms:W3CDTF">2019-02-13T11:19:00Z</dcterms:modified>
</cp:coreProperties>
</file>