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7" w:rsidRDefault="00F431F7" w:rsidP="00F431F7">
      <w:pPr>
        <w:tabs>
          <w:tab w:val="left" w:pos="1044"/>
        </w:tabs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F431F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Европротокол</w:t>
      </w:r>
      <w:proofErr w:type="spellEnd"/>
      <w:r w:rsidRPr="00F431F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при ДТП в 2017 году: правила его оформления. Изменения!</w:t>
      </w:r>
    </w:p>
    <w:p w:rsidR="00F431F7" w:rsidRPr="00F431F7" w:rsidRDefault="00F431F7" w:rsidP="00F431F7">
      <w:pPr>
        <w:tabs>
          <w:tab w:val="left" w:pos="1044"/>
        </w:tabs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9815AD" w:rsidRDefault="009815AD" w:rsidP="00F431F7">
      <w:pPr>
        <w:tabs>
          <w:tab w:val="left" w:pos="1044"/>
        </w:tabs>
        <w:jc w:val="center"/>
        <w:rPr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9281FB" wp14:editId="62917D75">
            <wp:extent cx="2853690" cy="1878965"/>
            <wp:effectExtent l="0" t="0" r="3810" b="6985"/>
            <wp:docPr id="1" name="Рисунок 1" descr="европротокол при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вропротокол при дт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07" w:rsidRDefault="00D56207" w:rsidP="00F431F7">
      <w:pPr>
        <w:tabs>
          <w:tab w:val="left" w:pos="240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мероприятий по сокращению времени оформления дорожно-транспортных происшествий, с учетом изменений в Правилах дорожного движения, утвержденных Постановлением Правительства Российской Федерации от 6 сентября 2014 года № 907 которыми конкретизирован порядок действий участников ДТП на месте происшествия. В том числе по фиксации обстановки  средствами фотосъемки, видеозаписи и освобождению проезжей части. Расширен круг обстоятельств, при которых они могут покинуть место дорожно-транспортного происшествия и позволяющие сотрудникам ДПС ГИБДД не выезжать для оформления ДТП при отсутствии пострадавших и разногласий между его участниками.</w:t>
      </w:r>
    </w:p>
    <w:p w:rsidR="009815AD" w:rsidRDefault="009815AD" w:rsidP="00F431F7">
      <w:pPr>
        <w:tabs>
          <w:tab w:val="left" w:pos="240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43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что же нужно знать нашим водителям, если они попали в аварию и хотят оформить все сами? Мы расскажем о том, как заполнить </w:t>
      </w:r>
      <w:proofErr w:type="spellStart"/>
      <w:r w:rsidRPr="00F431F7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европротокол</w:t>
      </w:r>
      <w:proofErr w:type="spellEnd"/>
      <w:r w:rsidRPr="00F43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F431F7">
        <w:rPr>
          <w:rFonts w:ascii="Times New Roman" w:hAnsi="Times New Roman" w:cs="Times New Roman"/>
          <w:sz w:val="28"/>
          <w:szCs w:val="28"/>
          <w:shd w:val="clear" w:color="auto" w:fill="FFFFFF"/>
        </w:rPr>
        <w:t>дтп</w:t>
      </w:r>
      <w:proofErr w:type="spellEnd"/>
      <w:r w:rsidRPr="00F431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31F7" w:rsidRPr="00F431F7" w:rsidRDefault="00F431F7" w:rsidP="00F431F7">
      <w:pPr>
        <w:tabs>
          <w:tab w:val="left" w:pos="240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15AD" w:rsidRPr="00F431F7" w:rsidRDefault="009815AD" w:rsidP="00F431F7">
      <w:pPr>
        <w:pStyle w:val="2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431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Что такое </w:t>
      </w:r>
      <w:proofErr w:type="spellStart"/>
      <w:r w:rsidRPr="00F431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европротокол</w:t>
      </w:r>
      <w:proofErr w:type="spellEnd"/>
      <w:r w:rsidRPr="00F431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?</w:t>
      </w:r>
    </w:p>
    <w:p w:rsidR="009815AD" w:rsidRPr="00F431F7" w:rsidRDefault="009815AD" w:rsidP="00F431F7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proofErr w:type="spellStart"/>
      <w:r w:rsidRPr="00F431F7">
        <w:rPr>
          <w:rStyle w:val="a8"/>
          <w:sz w:val="28"/>
          <w:szCs w:val="28"/>
          <w:bdr w:val="none" w:sz="0" w:space="0" w:color="auto" w:frame="1"/>
        </w:rPr>
        <w:t>Европротокол</w:t>
      </w:r>
      <w:proofErr w:type="spellEnd"/>
      <w:r w:rsidRPr="00F431F7">
        <w:rPr>
          <w:rStyle w:val="a8"/>
          <w:sz w:val="28"/>
          <w:szCs w:val="28"/>
          <w:bdr w:val="none" w:sz="0" w:space="0" w:color="auto" w:frame="1"/>
        </w:rPr>
        <w:t xml:space="preserve"> – </w:t>
      </w:r>
      <w:r w:rsidRPr="00F431F7">
        <w:rPr>
          <w:rStyle w:val="a8"/>
          <w:b w:val="0"/>
          <w:sz w:val="28"/>
          <w:szCs w:val="28"/>
          <w:bdr w:val="none" w:sz="0" w:space="0" w:color="auto" w:frame="1"/>
        </w:rPr>
        <w:t>это процедура оформления документов при ДТП самостоятельно, без присутствия сотрудников ГИБДД.</w:t>
      </w:r>
      <w:r w:rsidRPr="00F431F7">
        <w:rPr>
          <w:rStyle w:val="apple-converted-space"/>
          <w:sz w:val="28"/>
          <w:szCs w:val="28"/>
        </w:rPr>
        <w:t> </w:t>
      </w:r>
      <w:r w:rsidRPr="00F431F7">
        <w:rPr>
          <w:sz w:val="28"/>
          <w:szCs w:val="28"/>
        </w:rPr>
        <w:t>Водители сами заполнят бланк на месте происшествия, что сэкономит время и позволит быстро устранить пробку на дороге, освободив ее для проезда другого транспорта.</w:t>
      </w:r>
      <w:r w:rsidRPr="00F431F7">
        <w:rPr>
          <w:sz w:val="28"/>
          <w:szCs w:val="28"/>
        </w:rPr>
        <w:br/>
        <w:t>Но следует знать, что не во всех случаях возможно оформление такого протокола.</w:t>
      </w:r>
      <w:r w:rsidRPr="00F431F7">
        <w:rPr>
          <w:sz w:val="28"/>
          <w:szCs w:val="28"/>
        </w:rPr>
        <w:br/>
        <w:t>Перечислим ситуации, при которых водители смело</w:t>
      </w:r>
      <w:r w:rsidR="00F431F7">
        <w:rPr>
          <w:sz w:val="28"/>
          <w:szCs w:val="28"/>
        </w:rPr>
        <w:t>,</w:t>
      </w:r>
      <w:r w:rsidRPr="00F431F7">
        <w:rPr>
          <w:sz w:val="28"/>
          <w:szCs w:val="28"/>
        </w:rPr>
        <w:t xml:space="preserve"> могут оформлять протокол на месте:</w:t>
      </w:r>
    </w:p>
    <w:p w:rsidR="009815AD" w:rsidRPr="00F431F7" w:rsidRDefault="009815AD" w:rsidP="00513151">
      <w:pPr>
        <w:numPr>
          <w:ilvl w:val="0"/>
          <w:numId w:val="1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если при аварии оба транспортных средства застрахованы по ОСАГО;</w:t>
      </w:r>
    </w:p>
    <w:p w:rsidR="009815AD" w:rsidRPr="00F431F7" w:rsidRDefault="009815AD" w:rsidP="00513151">
      <w:pPr>
        <w:numPr>
          <w:ilvl w:val="0"/>
          <w:numId w:val="1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 отсутствии разногласий у участников ДТП по сложившейся ситуации;</w:t>
      </w:r>
    </w:p>
    <w:p w:rsidR="009815AD" w:rsidRPr="00F431F7" w:rsidRDefault="009815AD" w:rsidP="00513151">
      <w:pPr>
        <w:numPr>
          <w:ilvl w:val="0"/>
          <w:numId w:val="1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если в дорожно-транспортном происшествии участвовало не более двух машин;</w:t>
      </w:r>
    </w:p>
    <w:p w:rsidR="009815AD" w:rsidRPr="00F431F7" w:rsidRDefault="009815AD" w:rsidP="00513151">
      <w:pPr>
        <w:numPr>
          <w:ilvl w:val="0"/>
          <w:numId w:val="1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 отсутствии раненых или погибших людей (проезжих, пешеходов и т.д.);</w:t>
      </w:r>
    </w:p>
    <w:p w:rsidR="00F431F7" w:rsidRPr="00513151" w:rsidRDefault="009815AD" w:rsidP="00513151">
      <w:pPr>
        <w:numPr>
          <w:ilvl w:val="0"/>
          <w:numId w:val="1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если при происшествии не было повреждено дополнительное имущество</w:t>
      </w:r>
      <w:r w:rsid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9815AD" w:rsidRPr="00F431F7" w:rsidRDefault="009815AD" w:rsidP="00F431F7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F431F7">
        <w:rPr>
          <w:b/>
          <w:sz w:val="28"/>
          <w:szCs w:val="28"/>
        </w:rPr>
        <w:t>Оформление такого протокола не может быть осуществлено</w:t>
      </w:r>
      <w:r w:rsidR="00D8134D">
        <w:rPr>
          <w:b/>
          <w:sz w:val="28"/>
          <w:szCs w:val="28"/>
        </w:rPr>
        <w:t>,</w:t>
      </w:r>
      <w:r w:rsidRPr="00F431F7">
        <w:rPr>
          <w:b/>
          <w:sz w:val="28"/>
          <w:szCs w:val="28"/>
        </w:rPr>
        <w:t xml:space="preserve"> и водителям необходимо будет вызывать сотрудников ГИБДД, если:</w:t>
      </w:r>
    </w:p>
    <w:p w:rsidR="009815AD" w:rsidRPr="00F431F7" w:rsidRDefault="009815AD" w:rsidP="00513151">
      <w:pPr>
        <w:numPr>
          <w:ilvl w:val="0"/>
          <w:numId w:val="2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есть раненные или погибшие люди;</w:t>
      </w:r>
    </w:p>
    <w:p w:rsidR="009815AD" w:rsidRPr="00F431F7" w:rsidRDefault="009815AD" w:rsidP="00513151">
      <w:pPr>
        <w:numPr>
          <w:ilvl w:val="0"/>
          <w:numId w:val="2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аварию попало более двух автомобилей;</w:t>
      </w:r>
    </w:p>
    <w:p w:rsidR="009815AD" w:rsidRPr="00F431F7" w:rsidRDefault="009815AD" w:rsidP="00513151">
      <w:pPr>
        <w:numPr>
          <w:ilvl w:val="0"/>
          <w:numId w:val="2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помимо автомобилей пострадало дополнительное имущество;</w:t>
      </w:r>
    </w:p>
    <w:p w:rsidR="009815AD" w:rsidRPr="00F431F7" w:rsidRDefault="009815AD" w:rsidP="00513151">
      <w:pPr>
        <w:numPr>
          <w:ilvl w:val="0"/>
          <w:numId w:val="2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участники ДТП имеют явные разногласия и не хотят сами оформлять документы;</w:t>
      </w:r>
    </w:p>
    <w:p w:rsidR="009815AD" w:rsidRPr="00D8134D" w:rsidRDefault="009815AD" w:rsidP="00513151">
      <w:pPr>
        <w:numPr>
          <w:ilvl w:val="0"/>
          <w:numId w:val="2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color w:val="646464"/>
          <w:sz w:val="28"/>
          <w:szCs w:val="28"/>
        </w:rPr>
      </w:pPr>
      <w:r w:rsidRPr="00F431F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если отсутствует страховка ОСАГО хотя бы у одного из водителей</w:t>
      </w:r>
      <w:r w:rsidR="00D8134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D8134D" w:rsidRPr="00F431F7" w:rsidRDefault="00D8134D" w:rsidP="00D8134D">
      <w:p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hAnsi="Times New Roman" w:cs="Times New Roman"/>
          <w:color w:val="646464"/>
          <w:sz w:val="28"/>
          <w:szCs w:val="28"/>
        </w:rPr>
      </w:pPr>
    </w:p>
    <w:p w:rsidR="009815AD" w:rsidRDefault="009815AD" w:rsidP="009815AD">
      <w:pPr>
        <w:pStyle w:val="2"/>
        <w:shd w:val="clear" w:color="auto" w:fill="FFFFFF"/>
        <w:spacing w:before="0"/>
        <w:jc w:val="center"/>
        <w:textAlignment w:val="baseline"/>
        <w:rPr>
          <w:rFonts w:ascii="inherit" w:hAnsi="inherit" w:cs="Arial"/>
          <w:color w:val="444444"/>
          <w:sz w:val="28"/>
          <w:szCs w:val="28"/>
          <w:bdr w:val="none" w:sz="0" w:space="0" w:color="auto" w:frame="1"/>
        </w:rPr>
      </w:pPr>
      <w:r w:rsidRPr="00D8134D">
        <w:rPr>
          <w:rFonts w:ascii="inherit" w:hAnsi="inherit" w:cs="Arial"/>
          <w:color w:val="auto"/>
          <w:sz w:val="32"/>
          <w:szCs w:val="32"/>
          <w:bdr w:val="none" w:sz="0" w:space="0" w:color="auto" w:frame="1"/>
        </w:rPr>
        <w:t>Оставление места ДТП. Какое наказание в 2017 году</w:t>
      </w:r>
      <w:r w:rsidRPr="009815AD">
        <w:rPr>
          <w:rFonts w:ascii="inherit" w:hAnsi="inherit" w:cs="Arial"/>
          <w:color w:val="444444"/>
          <w:sz w:val="28"/>
          <w:szCs w:val="28"/>
          <w:bdr w:val="none" w:sz="0" w:space="0" w:color="auto" w:frame="1"/>
        </w:rPr>
        <w:t>.</w:t>
      </w:r>
    </w:p>
    <w:p w:rsidR="00D8134D" w:rsidRPr="00D8134D" w:rsidRDefault="00D8134D" w:rsidP="00D8134D"/>
    <w:p w:rsidR="009815AD" w:rsidRDefault="009815AD" w:rsidP="00D8134D">
      <w:pPr>
        <w:tabs>
          <w:tab w:val="left" w:pos="2405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3690" cy="1899285"/>
            <wp:effectExtent l="0" t="0" r="3810" b="5715"/>
            <wp:docPr id="2" name="Рисунок 2" descr="оставление места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авление места дт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AD" w:rsidRPr="00D8134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D8134D">
        <w:rPr>
          <w:b/>
          <w:sz w:val="28"/>
          <w:szCs w:val="28"/>
        </w:rPr>
        <w:t>Оставление места ДТП</w:t>
      </w:r>
      <w:r w:rsidRPr="00D8134D">
        <w:rPr>
          <w:sz w:val="28"/>
          <w:szCs w:val="28"/>
        </w:rPr>
        <w:t xml:space="preserve"> – это административное правонарушение, согласно которому нарушитель должен нести отве</w:t>
      </w:r>
      <w:r w:rsidR="00D8134D">
        <w:rPr>
          <w:sz w:val="28"/>
          <w:szCs w:val="28"/>
        </w:rPr>
        <w:t>тственность. Поскольку в 2015 году</w:t>
      </w:r>
      <w:r w:rsidRPr="00D8134D">
        <w:rPr>
          <w:sz w:val="28"/>
          <w:szCs w:val="28"/>
        </w:rPr>
        <w:t xml:space="preserve"> в КоАП </w:t>
      </w:r>
      <w:r w:rsidR="00D8134D">
        <w:rPr>
          <w:sz w:val="28"/>
          <w:szCs w:val="28"/>
        </w:rPr>
        <w:t xml:space="preserve">РФ </w:t>
      </w:r>
      <w:r w:rsidRPr="00D8134D">
        <w:rPr>
          <w:sz w:val="28"/>
          <w:szCs w:val="28"/>
        </w:rPr>
        <w:t>не вносилось</w:t>
      </w:r>
      <w:r w:rsidR="00AF1FDD">
        <w:rPr>
          <w:sz w:val="28"/>
          <w:szCs w:val="28"/>
        </w:rPr>
        <w:t xml:space="preserve">, </w:t>
      </w:r>
      <w:r w:rsidRPr="00D8134D">
        <w:rPr>
          <w:sz w:val="28"/>
          <w:szCs w:val="28"/>
        </w:rPr>
        <w:t xml:space="preserve"> каких либо поправок и и</w:t>
      </w:r>
      <w:r w:rsidR="00D8134D">
        <w:rPr>
          <w:sz w:val="28"/>
          <w:szCs w:val="28"/>
        </w:rPr>
        <w:t xml:space="preserve">зменений, то и в </w:t>
      </w:r>
      <w:r w:rsidRPr="00D8134D">
        <w:rPr>
          <w:sz w:val="28"/>
          <w:szCs w:val="28"/>
        </w:rPr>
        <w:t>2017 году нарушитель понесет наказание согласно ч. 2 ст. 12.27 кодекса административных правонарушений.</w:t>
      </w:r>
    </w:p>
    <w:p w:rsidR="005336D1" w:rsidRDefault="009815AD" w:rsidP="00D8134D">
      <w:pPr>
        <w:pStyle w:val="a7"/>
        <w:shd w:val="clear" w:color="auto" w:fill="D0E6F0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D8134D">
        <w:rPr>
          <w:rStyle w:val="a8"/>
          <w:sz w:val="28"/>
          <w:szCs w:val="28"/>
          <w:bdr w:val="none" w:sz="0" w:space="0" w:color="auto" w:frame="1"/>
        </w:rPr>
        <w:t>Эти наказания могут быть двух видов:</w:t>
      </w:r>
    </w:p>
    <w:p w:rsidR="00E11787" w:rsidRDefault="009815AD" w:rsidP="00D8134D">
      <w:pPr>
        <w:pStyle w:val="a7"/>
        <w:shd w:val="clear" w:color="auto" w:fill="D0E6F0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D8134D">
        <w:rPr>
          <w:rStyle w:val="a8"/>
          <w:sz w:val="28"/>
          <w:szCs w:val="28"/>
          <w:bdr w:val="none" w:sz="0" w:space="0" w:color="auto" w:frame="1"/>
        </w:rPr>
        <w:t>-</w:t>
      </w: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лишение водительских прав сроком до полутора лет</w:t>
      </w:r>
      <w:r w:rsidR="00AF1FDD" w:rsidRPr="00AF1FDD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9815AD" w:rsidRPr="00AF1FDD" w:rsidRDefault="009815AD" w:rsidP="00D8134D">
      <w:pPr>
        <w:pStyle w:val="a7"/>
        <w:shd w:val="clear" w:color="auto" w:fill="D0E6F0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-арест до 15 суток</w:t>
      </w:r>
      <w:r w:rsidR="00AF1FDD" w:rsidRPr="00AF1FDD"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:rsidR="009815A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D8134D">
        <w:rPr>
          <w:sz w:val="28"/>
          <w:szCs w:val="28"/>
        </w:rPr>
        <w:t>Однако при оформлении протокола с выполнением всех необходимых действий на месте, водитель может смело оставлять место происшествия.</w:t>
      </w:r>
    </w:p>
    <w:p w:rsidR="00AF1FDD" w:rsidRPr="00D8134D" w:rsidRDefault="00AF1FD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</w:p>
    <w:p w:rsidR="00AF1FDD" w:rsidRPr="00AF1FDD" w:rsidRDefault="009815AD" w:rsidP="00AF1FDD">
      <w:pPr>
        <w:pStyle w:val="2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D8134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Какую сумму ущерба можно покрыть</w:t>
      </w:r>
    </w:p>
    <w:p w:rsidR="009815AD" w:rsidRPr="00D8134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Согласно страховому полису ОСАГО выплата суммы ущерба составляет не более 50 тысяч рублей, при условии, что страховой договор был подписан после 02.08.2014</w:t>
      </w:r>
      <w:r w:rsidR="00E11787">
        <w:rPr>
          <w:rStyle w:val="a8"/>
          <w:b w:val="0"/>
          <w:sz w:val="28"/>
          <w:szCs w:val="28"/>
          <w:bdr w:val="none" w:sz="0" w:space="0" w:color="auto" w:frame="1"/>
        </w:rPr>
        <w:t xml:space="preserve"> года</w:t>
      </w: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. До этого сумма была меньше и составляла 25 тысяч рублей.</w:t>
      </w:r>
      <w:r w:rsidR="00E11787">
        <w:rPr>
          <w:sz w:val="28"/>
          <w:szCs w:val="28"/>
        </w:rPr>
        <w:br/>
        <w:t xml:space="preserve">Однако </w:t>
      </w:r>
      <w:r w:rsidRPr="00D8134D">
        <w:rPr>
          <w:sz w:val="28"/>
          <w:szCs w:val="28"/>
        </w:rPr>
        <w:t xml:space="preserve">если в обоих автомобилях на момент аварии была спутниковая система навигации, которая зафиксировала происшествие, то лимит суммы выплаты по </w:t>
      </w:r>
      <w:proofErr w:type="spellStart"/>
      <w:r w:rsidRPr="00D8134D">
        <w:rPr>
          <w:sz w:val="28"/>
          <w:szCs w:val="28"/>
        </w:rPr>
        <w:t>европротоколу</w:t>
      </w:r>
      <w:proofErr w:type="spellEnd"/>
      <w:r w:rsidRPr="00D8134D">
        <w:rPr>
          <w:sz w:val="28"/>
          <w:szCs w:val="28"/>
        </w:rPr>
        <w:t xml:space="preserve"> возрастает до 400 тысяч рублей. Данный закон распространяется по Москве и Московской области, Санкт Петербурге и области. Список спутников навигации, которые утверждены и разрешены </w:t>
      </w:r>
      <w:r w:rsidRPr="00D8134D">
        <w:rPr>
          <w:sz w:val="28"/>
          <w:szCs w:val="28"/>
        </w:rPr>
        <w:lastRenderedPageBreak/>
        <w:t>при оформлении этой процедуры, указаны в соответствующих документах ОСАГО.</w:t>
      </w:r>
    </w:p>
    <w:p w:rsidR="009815AD" w:rsidRPr="00D8134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</w:p>
    <w:p w:rsidR="009815AD" w:rsidRPr="00D8134D" w:rsidRDefault="009815AD" w:rsidP="00AF1FDD">
      <w:pPr>
        <w:pStyle w:val="2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8134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Порядок действий при ДТП</w:t>
      </w:r>
    </w:p>
    <w:p w:rsidR="009815AD" w:rsidRPr="00D8134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D8134D">
        <w:rPr>
          <w:sz w:val="28"/>
          <w:szCs w:val="28"/>
        </w:rPr>
        <w:t>Прежде чем начать оформление протокола, стороны обязаны выполнить ряд необходимых действий:</w:t>
      </w:r>
    </w:p>
    <w:p w:rsidR="009815AD" w:rsidRPr="00AF1FDD" w:rsidRDefault="009815AD" w:rsidP="00D8134D">
      <w:pPr>
        <w:numPr>
          <w:ilvl w:val="0"/>
          <w:numId w:val="3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1FD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Остановить машину и поставить знак аварийной остановки;</w:t>
      </w:r>
    </w:p>
    <w:p w:rsidR="009815AD" w:rsidRPr="00AF1FDD" w:rsidRDefault="009815AD" w:rsidP="00D8134D">
      <w:pPr>
        <w:numPr>
          <w:ilvl w:val="0"/>
          <w:numId w:val="3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1FD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Собрать контакты свидетелей происшествия;</w:t>
      </w:r>
    </w:p>
    <w:p w:rsidR="009815AD" w:rsidRPr="00AF1FDD" w:rsidRDefault="009815AD" w:rsidP="00D8134D">
      <w:pPr>
        <w:numPr>
          <w:ilvl w:val="0"/>
          <w:numId w:val="3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1FD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 убирать следы ДТП и если есть возможность, сделать снимки обстановки:</w:t>
      </w:r>
    </w:p>
    <w:p w:rsidR="005336D1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</w:t>
      </w:r>
      <w:proofErr w:type="gramStart"/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общий</w:t>
      </w:r>
      <w:proofErr w:type="gramEnd"/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, панорама с полным видом ДТП</w:t>
      </w:r>
      <w:r w:rsidR="005336D1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5336D1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-следы от торможения шин</w:t>
      </w:r>
      <w:r w:rsidR="005336D1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5336D1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-поломки транспортных средств</w:t>
      </w:r>
      <w:r w:rsidR="005336D1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5336D1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-вид автомобилей снаружи, их расположение</w:t>
      </w:r>
      <w:r w:rsidR="005336D1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5336D1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-государственные номера автомобилей</w:t>
      </w:r>
      <w:r w:rsidR="005336D1">
        <w:rPr>
          <w:rStyle w:val="a8"/>
          <w:b w:val="0"/>
          <w:sz w:val="28"/>
          <w:szCs w:val="28"/>
          <w:bdr w:val="none" w:sz="0" w:space="0" w:color="auto" w:frame="1"/>
        </w:rPr>
        <w:t>;</w:t>
      </w:r>
    </w:p>
    <w:p w:rsidR="009815AD" w:rsidRPr="00AF1FD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AF1FDD">
        <w:rPr>
          <w:rStyle w:val="a8"/>
          <w:b w:val="0"/>
          <w:sz w:val="28"/>
          <w:szCs w:val="28"/>
          <w:bdr w:val="none" w:sz="0" w:space="0" w:color="auto" w:frame="1"/>
        </w:rPr>
        <w:t>-отдельные поврежденные детали</w:t>
      </w:r>
      <w:r w:rsidR="00AF1FDD">
        <w:rPr>
          <w:rStyle w:val="a8"/>
          <w:b w:val="0"/>
          <w:sz w:val="28"/>
          <w:szCs w:val="28"/>
          <w:bdr w:val="none" w:sz="0" w:space="0" w:color="auto" w:frame="1"/>
        </w:rPr>
        <w:t>.</w:t>
      </w:r>
    </w:p>
    <w:p w:rsidR="009815AD" w:rsidRPr="00D8134D" w:rsidRDefault="009815AD" w:rsidP="00D8134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D8134D">
        <w:rPr>
          <w:sz w:val="28"/>
          <w:szCs w:val="28"/>
        </w:rPr>
        <w:t xml:space="preserve">Итак, если водители видят, что допустимо оформить </w:t>
      </w:r>
      <w:proofErr w:type="spellStart"/>
      <w:r w:rsidRPr="00D8134D">
        <w:rPr>
          <w:sz w:val="28"/>
          <w:szCs w:val="28"/>
        </w:rPr>
        <w:t>европротокол</w:t>
      </w:r>
      <w:proofErr w:type="spellEnd"/>
      <w:r w:rsidRPr="00D8134D">
        <w:rPr>
          <w:sz w:val="28"/>
          <w:szCs w:val="28"/>
        </w:rPr>
        <w:t xml:space="preserve"> в случае их дорожно-транспортного происшествия, чтобы облегчить ситуацию и не ждать сотрудников ГИБДД, им предстоит заполнить бланк. По идее, бланк имеется у каждого водителя, но заполнить нужно будет только один из них. Какой именно – разницы нет. Бланк состоит из двух колонок, где одна отведена о</w:t>
      </w:r>
      <w:r w:rsidR="005336D1">
        <w:rPr>
          <w:sz w:val="28"/>
          <w:szCs w:val="28"/>
        </w:rPr>
        <w:t xml:space="preserve">дному водителю, другая другому. </w:t>
      </w:r>
      <w:r w:rsidRPr="00D8134D">
        <w:rPr>
          <w:sz w:val="28"/>
          <w:szCs w:val="28"/>
        </w:rPr>
        <w:t>Первое, что нужно сделать, это проверить, что бланк не поврежден и все данные на нем четко отпечатаны. Затем каждый водитель выбирает для себя колонку и вписывает все необходимые данные о своем автомобиле.</w:t>
      </w:r>
    </w:p>
    <w:p w:rsidR="009815AD" w:rsidRPr="00AF1FDD" w:rsidRDefault="009815AD" w:rsidP="00AF1FDD">
      <w:pPr>
        <w:pStyle w:val="3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444444"/>
          <w:sz w:val="33"/>
          <w:szCs w:val="33"/>
        </w:rPr>
      </w:pPr>
      <w:r w:rsidRPr="00AF1FDD">
        <w:rPr>
          <w:rFonts w:ascii="inherit" w:hAnsi="inherit" w:cs="Arial"/>
          <w:color w:val="444444"/>
          <w:sz w:val="33"/>
          <w:szCs w:val="33"/>
          <w:bdr w:val="none" w:sz="0" w:space="0" w:color="auto" w:frame="1"/>
        </w:rPr>
        <w:lastRenderedPageBreak/>
        <w:t>Правила оформления бланка – Извещения:</w:t>
      </w:r>
    </w:p>
    <w:p w:rsidR="009815AD" w:rsidRDefault="009815AD" w:rsidP="009815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8675" cy="4873625"/>
            <wp:effectExtent l="0" t="0" r="0" b="3175"/>
            <wp:docPr id="3" name="Рисунок 3" descr="как нужно оформить протокол при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ужно оформить протокол при ДТ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D1" w:rsidRDefault="00AF1FD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proofErr w:type="gramStart"/>
      <w:r w:rsidRPr="00AF1FDD">
        <w:rPr>
          <w:b/>
          <w:sz w:val="28"/>
          <w:szCs w:val="28"/>
        </w:rPr>
        <w:t>1.</w:t>
      </w:r>
      <w:r w:rsidR="009815AD" w:rsidRPr="00AF1FDD">
        <w:rPr>
          <w:sz w:val="28"/>
          <w:szCs w:val="28"/>
        </w:rPr>
        <w:t>Заполнять бланк нужно исключительно шариковой ручкой (перьевые ручки и карандаши не принимаются.</w:t>
      </w:r>
      <w:proofErr w:type="gramEnd"/>
      <w:r w:rsidR="009815AD" w:rsidRPr="00AF1FDD">
        <w:rPr>
          <w:sz w:val="28"/>
          <w:szCs w:val="28"/>
        </w:rPr>
        <w:t xml:space="preserve"> </w:t>
      </w:r>
      <w:proofErr w:type="gramStart"/>
      <w:r w:rsidR="009815AD" w:rsidRPr="00AF1FDD">
        <w:rPr>
          <w:sz w:val="28"/>
          <w:szCs w:val="28"/>
        </w:rPr>
        <w:t>Первые</w:t>
      </w:r>
      <w:r w:rsidR="005336D1">
        <w:rPr>
          <w:sz w:val="28"/>
          <w:szCs w:val="28"/>
        </w:rPr>
        <w:t xml:space="preserve"> могут размазаться на бумаге, а </w:t>
      </w:r>
      <w:r w:rsidR="009815AD" w:rsidRPr="00AF1FDD">
        <w:rPr>
          <w:sz w:val="28"/>
          <w:szCs w:val="28"/>
        </w:rPr>
        <w:t>к</w:t>
      </w:r>
      <w:r w:rsidR="005336D1">
        <w:rPr>
          <w:sz w:val="28"/>
          <w:szCs w:val="28"/>
        </w:rPr>
        <w:t>арандаш и вовсе можно стереть).</w:t>
      </w:r>
      <w:proofErr w:type="gramEnd"/>
    </w:p>
    <w:p w:rsidR="005336D1" w:rsidRDefault="009815A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b/>
          <w:sz w:val="28"/>
          <w:szCs w:val="28"/>
        </w:rPr>
        <w:t>2.</w:t>
      </w:r>
      <w:r w:rsidRPr="00AF1FDD">
        <w:rPr>
          <w:sz w:val="28"/>
          <w:szCs w:val="28"/>
        </w:rPr>
        <w:t xml:space="preserve"> Для начала нужно заполнить лицевую сторону, где есть две колонки, для каждого водителя отдельно. Более детальное описание по зап</w:t>
      </w:r>
      <w:r w:rsidR="005336D1">
        <w:rPr>
          <w:sz w:val="28"/>
          <w:szCs w:val="28"/>
        </w:rPr>
        <w:t>олнению будет описано позже.</w:t>
      </w:r>
    </w:p>
    <w:p w:rsidR="005336D1" w:rsidRDefault="00AF1FD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b/>
          <w:sz w:val="28"/>
          <w:szCs w:val="28"/>
        </w:rPr>
        <w:t>3.</w:t>
      </w:r>
      <w:r w:rsidR="009815AD" w:rsidRPr="00AF1FDD">
        <w:rPr>
          <w:sz w:val="28"/>
          <w:szCs w:val="28"/>
        </w:rPr>
        <w:t>Затем оба водителя обязаны заполнить обратную сторону бланка, с указанием всех необходимых данных. Эта информация так же немаловажна, поскольку сотрудники страховой компании будут учитывать ваши личные заметки</w:t>
      </w:r>
      <w:r w:rsidR="005336D1">
        <w:rPr>
          <w:sz w:val="28"/>
          <w:szCs w:val="28"/>
        </w:rPr>
        <w:t xml:space="preserve"> при разбирательстве в деле.</w:t>
      </w:r>
    </w:p>
    <w:p w:rsidR="005336D1" w:rsidRDefault="00AF1FD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b/>
          <w:sz w:val="28"/>
          <w:szCs w:val="28"/>
        </w:rPr>
        <w:t>4.</w:t>
      </w:r>
      <w:r w:rsidR="009815AD" w:rsidRPr="00AF1FDD">
        <w:rPr>
          <w:sz w:val="28"/>
          <w:szCs w:val="28"/>
        </w:rPr>
        <w:t>Экземпляры, заполненные с лицевой стороны, должны б</w:t>
      </w:r>
      <w:r w:rsidR="005336D1">
        <w:rPr>
          <w:sz w:val="28"/>
          <w:szCs w:val="28"/>
        </w:rPr>
        <w:t>ыть разделены после заполнения.</w:t>
      </w:r>
    </w:p>
    <w:p w:rsidR="009815AD" w:rsidRPr="00AF1FDD" w:rsidRDefault="009815A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b/>
          <w:sz w:val="28"/>
          <w:szCs w:val="28"/>
        </w:rPr>
        <w:t>5.</w:t>
      </w:r>
      <w:r w:rsidRPr="00AF1FDD">
        <w:rPr>
          <w:sz w:val="28"/>
          <w:szCs w:val="28"/>
        </w:rPr>
        <w:t xml:space="preserve"> Каждый водитель должен поставить по две подписи на лицевой стороне. Одна будет стоять под заполненной информацией, вторая под пунктом «Согласие»</w:t>
      </w:r>
      <w:r w:rsidRPr="00AF1FDD">
        <w:rPr>
          <w:sz w:val="28"/>
          <w:szCs w:val="28"/>
        </w:rPr>
        <w:br/>
      </w:r>
      <w:r w:rsidRPr="00AF1FDD">
        <w:rPr>
          <w:b/>
          <w:sz w:val="28"/>
          <w:szCs w:val="28"/>
        </w:rPr>
        <w:t>6.</w:t>
      </w:r>
      <w:r w:rsidRPr="00AF1FDD">
        <w:rPr>
          <w:sz w:val="28"/>
          <w:szCs w:val="28"/>
        </w:rPr>
        <w:t xml:space="preserve"> Если были внесены какие-либо изменения после разделения бланка, водитель должен поставить подпись, что он не против внесения поправок в документе со стороны другого водителя.</w:t>
      </w:r>
    </w:p>
    <w:p w:rsidR="009815AD" w:rsidRPr="00AF1FDD" w:rsidRDefault="009815AD" w:rsidP="00AF1FDD">
      <w:pPr>
        <w:pStyle w:val="2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AF1FDD">
        <w:rPr>
          <w:rFonts w:ascii="Times New Roman" w:hAnsi="Times New Roman" w:cs="Times New Roman"/>
          <w:color w:val="auto"/>
          <w:sz w:val="32"/>
          <w:szCs w:val="32"/>
          <w:bdr w:val="none" w:sz="0" w:space="0" w:color="auto" w:frame="1"/>
        </w:rPr>
        <w:lastRenderedPageBreak/>
        <w:t>Подробная инструкция по заполнению</w:t>
      </w:r>
      <w:r w:rsidR="00AF1FDD" w:rsidRPr="00AF1FDD">
        <w:rPr>
          <w:rFonts w:ascii="Times New Roman" w:hAnsi="Times New Roman" w:cs="Times New Roman"/>
          <w:color w:val="auto"/>
          <w:sz w:val="32"/>
          <w:szCs w:val="32"/>
          <w:bdr w:val="none" w:sz="0" w:space="0" w:color="auto" w:frame="1"/>
        </w:rPr>
        <w:t>.</w:t>
      </w:r>
    </w:p>
    <w:p w:rsidR="009815AD" w:rsidRPr="00AF1FDD" w:rsidRDefault="009815AD" w:rsidP="00AF1FDD">
      <w:pPr>
        <w:pStyle w:val="a7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32"/>
          <w:szCs w:val="32"/>
        </w:rPr>
      </w:pPr>
      <w:r w:rsidRPr="00AF1FDD">
        <w:rPr>
          <w:rStyle w:val="a8"/>
          <w:sz w:val="32"/>
          <w:szCs w:val="32"/>
          <w:bdr w:val="none" w:sz="0" w:space="0" w:color="auto" w:frame="1"/>
        </w:rPr>
        <w:t>Образец заполнен</w:t>
      </w:r>
      <w:r w:rsidR="00AF1FDD" w:rsidRPr="00AF1FDD">
        <w:rPr>
          <w:rStyle w:val="a8"/>
          <w:sz w:val="32"/>
          <w:szCs w:val="32"/>
          <w:bdr w:val="none" w:sz="0" w:space="0" w:color="auto" w:frame="1"/>
        </w:rPr>
        <w:t xml:space="preserve">ия </w:t>
      </w:r>
      <w:proofErr w:type="spellStart"/>
      <w:r w:rsidR="00AF1FDD" w:rsidRPr="00AF1FDD">
        <w:rPr>
          <w:rStyle w:val="a8"/>
          <w:sz w:val="32"/>
          <w:szCs w:val="32"/>
          <w:bdr w:val="none" w:sz="0" w:space="0" w:color="auto" w:frame="1"/>
        </w:rPr>
        <w:t>европротокола</w:t>
      </w:r>
      <w:proofErr w:type="spellEnd"/>
      <w:r w:rsidR="00AF1FDD" w:rsidRPr="00AF1FDD">
        <w:rPr>
          <w:rStyle w:val="a8"/>
          <w:sz w:val="32"/>
          <w:szCs w:val="32"/>
          <w:bdr w:val="none" w:sz="0" w:space="0" w:color="auto" w:frame="1"/>
        </w:rPr>
        <w:t xml:space="preserve"> при ДТП в 2017 году.</w:t>
      </w:r>
    </w:p>
    <w:p w:rsidR="009815AD" w:rsidRDefault="009815A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 w:rsidRPr="00AF1FDD">
        <w:rPr>
          <w:sz w:val="28"/>
          <w:szCs w:val="28"/>
        </w:rPr>
        <w:t>С 1 по 8 пункт требуется заполнить общую информацию о ДТП</w:t>
      </w:r>
    </w:p>
    <w:p w:rsidR="00AF1FDD" w:rsidRPr="00AF1FDD" w:rsidRDefault="00AF1FDD" w:rsidP="00AF1FDD">
      <w:pPr>
        <w:pStyle w:val="a7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</w:p>
    <w:p w:rsidR="009815AD" w:rsidRDefault="009815AD" w:rsidP="00AF1FD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3690" cy="1426845"/>
            <wp:effectExtent l="0" t="0" r="3810" b="1905"/>
            <wp:docPr id="4" name="Рисунок 4" descr="как правильно заполнить Европрот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авильно заполнить Европроток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Место ДТП — вписывается точный адрес</w:t>
      </w:r>
      <w:r w:rsid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требуется по пункту;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Дата ДТП – вписывается точная дата и время в отведенные окошки;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Количество </w:t>
      </w:r>
      <w:proofErr w:type="gramStart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поврежденных</w:t>
      </w:r>
      <w:proofErr w:type="gramEnd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ТС – в окошко вписывается число;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Количество раненых (лиц, получивших телесные повреждения) – вписывается число в окошко, далее вписывается в другое окошко число погибших;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Проводилось ли освидетельствование участников ДТП на состояние опьянения – отмечается в окошке</w:t>
      </w:r>
      <w:proofErr w:type="gramStart"/>
      <w:r w:rsidR="005336D1"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или</w:t>
      </w:r>
      <w:r w:rsidR="005336D1"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Материальный ущерб, нанесенный другим транспортным средствам (кроме «А» и «В») – нужно отметить Да или нет, другому имуществу – Да или нет</w:t>
      </w:r>
      <w:proofErr w:type="gramStart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тмечаете по обстоятельствам);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Свидетели ДТП: — Иванов Иван Иванович, г. Москва, ул. Зеленая, д.33;</w:t>
      </w:r>
    </w:p>
    <w:p w:rsidR="00F431F7" w:rsidRPr="00F431F7" w:rsidRDefault="00F431F7" w:rsidP="00AF1FDD">
      <w:pPr>
        <w:numPr>
          <w:ilvl w:val="0"/>
          <w:numId w:val="4"/>
        </w:numPr>
        <w:shd w:val="clear" w:color="auto" w:fill="FFFFFF"/>
        <w:spacing w:after="0" w:line="0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Проводилось ли оформление сотрудником ГИБДД – отмечаете</w:t>
      </w:r>
      <w:proofErr w:type="gramStart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AF1F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</w:t>
      </w:r>
    </w:p>
    <w:p w:rsidR="00F431F7" w:rsidRPr="00F431F7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Начиная</w:t>
      </w:r>
      <w:r w:rsidR="00AF1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 пункта и до 15 каждый водитель заполняет отдельно, вписывая информацию о себе и своем ТС, а так же о страховке.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 особой внимательностью следует отнестись к 14 пункту Извещения, где будут описан ущерб, кото</w:t>
      </w:r>
      <w:r w:rsidR="00AF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был нанесен в</w:t>
      </w:r>
      <w:r w:rsidR="00AF1FDD"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происшествия. Также нужно посмотреть, чтобы другой водитель не приукрасил свои поломки и повреждения и правдиво описал свою ситуацию.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интересах каждого водителя корректно описать пункт №</w:t>
      </w:r>
      <w:r w:rsidR="00AF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16, где нужно будет</w:t>
      </w:r>
      <w:r w:rsidR="00AF1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отобразить при каких обстоятельствах произошло дорожно-транспортное происшествие. Описание должно быть в первую очередь правдивым, без преувеличений и лаконичным. Если в машине есть какие-то скрытые повреждения, то их должен проверить эксперт.</w:t>
      </w:r>
    </w:p>
    <w:p w:rsidR="00F431F7" w:rsidRPr="00F431F7" w:rsidRDefault="00F431F7" w:rsidP="00AF1FDD">
      <w:pPr>
        <w:shd w:val="clear" w:color="auto" w:fill="FAF3D4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Нужно писать точными терминами, отражающими суть, например</w:t>
      </w:r>
      <w:r w:rsidR="00AF1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AF1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есть разница в значении – обгонял водитель машину или менял полосу. От того что именно он делал в данной ситуации может зависеть кто виновник происшествия.</w:t>
      </w:r>
    </w:p>
    <w:p w:rsidR="00F431F7" w:rsidRPr="00AF1FDD" w:rsidRDefault="00F431F7" w:rsidP="00AF1F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 следующем пункте №</w:t>
      </w:r>
      <w:r w:rsidR="00A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должна быть нарисована четкая схема ДТП, где нужно указать названия улиц, схема движения машин, светофоры, пешеходные переходы, а так же любые другие предметы, которые могли повлиять на сложившуюся ситуацию на дороге.</w:t>
      </w:r>
    </w:p>
    <w:p w:rsidR="00D8134D" w:rsidRPr="00D8134D" w:rsidRDefault="00D8134D" w:rsidP="00D8134D">
      <w:pPr>
        <w:spacing w:after="0" w:line="0" w:lineRule="atLeast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:rsidR="00F431F7" w:rsidRDefault="00F431F7" w:rsidP="00D8134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3690" cy="1175385"/>
            <wp:effectExtent l="0" t="0" r="3810" b="5715"/>
            <wp:docPr id="5" name="Рисунок 5" descr="извещение о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вещение о дт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4D" w:rsidRDefault="00D8134D" w:rsidP="00D8134D">
      <w:pPr>
        <w:jc w:val="center"/>
        <w:rPr>
          <w:sz w:val="28"/>
          <w:szCs w:val="28"/>
        </w:rPr>
      </w:pPr>
    </w:p>
    <w:p w:rsidR="00F431F7" w:rsidRPr="00F431F7" w:rsidRDefault="00F431F7" w:rsidP="00AF1F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бланке существует так же пункт «Замечания», где можно дописать то, что не поместилось в других пунктах или вписать что-то еще, если водитель хочет подчеркнуть какой-то момент.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заполнения, оба участника ДТП ставят подписи, тем самым подтверждая, что они полностью согласны с предоставленной информацией. Проверить стоит не только свой столбик, но также и столбик другого водителя, во избежание дальнейших недоразумений. Как только подписи поставлены, бланк разделяют на две части. Подписи ставятся на обеих частях – своем и бланке другого водителя, тем самым подтверждая, что с информацией</w:t>
      </w:r>
      <w:r w:rsidR="00AD0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изложенной</w:t>
      </w:r>
      <w:r w:rsidR="00AD0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его стороны вы согласны и ознакомлены.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Тыльная сторона бланка заполняется уже после разделения Извещения, т.е. каждым водителем отдельно. На ней водитель может указывать любые дополнения, примечания и заметки. На случай, если нет больше места, на бланке нужно будет вписать «с приложением» и дополнить то, на что не хватило места на простом чистом листе, приложив его к Извещению.</w:t>
      </w:r>
    </w:p>
    <w:p w:rsidR="00F431F7" w:rsidRPr="00F431F7" w:rsidRDefault="005336D1" w:rsidP="00AF1FDD">
      <w:pPr>
        <w:shd w:val="clear" w:color="auto" w:fill="D0E6F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случае</w:t>
      </w:r>
      <w:r w:rsidR="00AD0C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31F7" w:rsidRPr="00AF1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заполненный бланк поврежден, потерян или одна из сторон хочет внести какие-то изменения в информацию, следует заполнить новый бланк.</w:t>
      </w:r>
    </w:p>
    <w:p w:rsidR="00F431F7" w:rsidRPr="00F431F7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Водители, желающие осуществить оформление ДТП по </w:t>
      </w:r>
      <w:proofErr w:type="spellStart"/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европротоколу</w:t>
      </w:r>
      <w:proofErr w:type="spellEnd"/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должны знать, что:</w:t>
      </w:r>
    </w:p>
    <w:p w:rsidR="00F431F7" w:rsidRPr="00F431F7" w:rsidRDefault="00F431F7" w:rsidP="005336D1">
      <w:pPr>
        <w:numPr>
          <w:ilvl w:val="2"/>
          <w:numId w:val="5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 подать заявку в страховую компанию как можно скорее, в течение 5 дней</w:t>
      </w:r>
      <w:r w:rsidR="00533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431F7" w:rsidRPr="00F431F7" w:rsidRDefault="00F431F7" w:rsidP="005336D1">
      <w:pPr>
        <w:numPr>
          <w:ilvl w:val="2"/>
          <w:numId w:val="5"/>
        </w:numPr>
        <w:shd w:val="clear" w:color="auto" w:fill="FFFFFF"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обращении с собой нужно иметь следующие документы:</w:t>
      </w:r>
    </w:p>
    <w:p w:rsidR="00AD0C7B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-заполненный подписанный бланк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5336D1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-заявление о том, что вся информация, которую вы предоставили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является достоверной и написана вами собственноручно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5336D1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-заявление на возмещение ущерба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5336D1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-все сделанные фотографии (перечень описан выше)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AD0C7B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-запись с фотокамеры или видеорегистратора должна указывать дату и время съемки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proofErr w:type="gramStart"/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потерпевшей стороне нужно будет приложить требование о возмещении ущерба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-Страховая компания в праве попросить предоставить автомобиль для проведения экспертизы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F431F7" w:rsidRPr="00F431F7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-Водители не имеют права отдавать машину на ремонт в течение 15 дней после ДТП</w:t>
      </w:r>
      <w:r w:rsidR="00AD0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431F7" w:rsidRPr="00F431F7" w:rsidRDefault="00F431F7" w:rsidP="00AF1FDD">
      <w:pPr>
        <w:shd w:val="clear" w:color="auto" w:fill="D0E6F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Водители должны учитывать, что после предоставления всех документов страховой компании, на основании предоставленных данных будут проводиться разбирательства, после чего назначается сумма, возмещение по </w:t>
      </w:r>
      <w:proofErr w:type="spellStart"/>
      <w:r w:rsidRPr="00F43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европротоколу</w:t>
      </w:r>
      <w:proofErr w:type="spellEnd"/>
      <w:r w:rsidRPr="00F43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31F7" w:rsidRPr="00F431F7" w:rsidRDefault="00F431F7" w:rsidP="00AF1F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Максимальная сумма выплаты уже описывался выше. Многие водители задаются вопросом: Где можно взять </w:t>
      </w:r>
      <w:proofErr w:type="spellStart"/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европротокол</w:t>
      </w:r>
      <w:proofErr w:type="spellEnd"/>
      <w:r w:rsidRPr="00F43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Если у водителя уже оформлена страховка, то страховая компания предоставляет сама такой протокол. Образец по заполнению можно скачать в интернете и заранее ознакомиться с ним.</w:t>
      </w:r>
    </w:p>
    <w:p w:rsidR="00F431F7" w:rsidRDefault="00F431F7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</w:t>
      </w:r>
      <w:proofErr w:type="spellStart"/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европротокола</w:t>
      </w:r>
      <w:proofErr w:type="spellEnd"/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Федерации, безусловно</w:t>
      </w:r>
      <w:r w:rsidR="00AD0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облегчило процесс оформления дорожно-транспортных происшествий. Но наши водители должны знать поэтапно</w:t>
      </w:r>
      <w:r w:rsidR="00AD0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действовать в такой ситуации, что следует предпринять и в какой последовательности. Немаловажно и сориентироваться с заполнением бланков. Поэтому, если водитель все-таки выбирает страховку ОСАГО с тем намерением, что она может </w:t>
      </w:r>
      <w:r w:rsidR="00AD0C7B"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пригодиться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такого протокола, то ему следует заблаговременно ознакомиться со всеми правилами, и знать</w:t>
      </w:r>
      <w:r w:rsidR="00AD0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составить </w:t>
      </w:r>
      <w:proofErr w:type="spellStart"/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</w:t>
      </w:r>
      <w:proofErr w:type="spellEnd"/>
      <w:r w:rsidRPr="00F4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ДТП. Это существенно упростит оформление, если настанет время, и придаст большей уверенности водителю.</w:t>
      </w:r>
    </w:p>
    <w:p w:rsidR="00AD0C7B" w:rsidRPr="00F431F7" w:rsidRDefault="00AD0C7B" w:rsidP="00AF1FD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C7B" w:rsidRPr="001C3475" w:rsidRDefault="00AD0C7B" w:rsidP="00AD0C7B">
      <w:pPr>
        <w:spacing w:after="0" w:line="0" w:lineRule="atLeast"/>
        <w:rPr>
          <w:rFonts w:ascii="Times New Roman" w:hAnsi="Times New Roman"/>
          <w:color w:val="1D1D1D"/>
          <w:shd w:val="clear" w:color="auto" w:fill="F9FCFD"/>
        </w:rPr>
      </w:pPr>
      <w:r w:rsidRPr="001C3475">
        <w:rPr>
          <w:rFonts w:ascii="Times New Roman" w:hAnsi="Times New Roman"/>
          <w:color w:val="1D1D1D"/>
          <w:shd w:val="clear" w:color="auto" w:fill="F9FCFD"/>
        </w:rPr>
        <w:t>С</w:t>
      </w:r>
      <w:r>
        <w:rPr>
          <w:rFonts w:ascii="Times New Roman" w:hAnsi="Times New Roman"/>
          <w:color w:val="1D1D1D"/>
          <w:shd w:val="clear" w:color="auto" w:fill="F9FCFD"/>
        </w:rPr>
        <w:t xml:space="preserve"> у</w:t>
      </w:r>
      <w:r w:rsidRPr="001C3475">
        <w:rPr>
          <w:rFonts w:ascii="Times New Roman" w:hAnsi="Times New Roman"/>
          <w:color w:val="1D1D1D"/>
          <w:shd w:val="clear" w:color="auto" w:fill="F9FCFD"/>
        </w:rPr>
        <w:t>важением к Вам</w:t>
      </w:r>
      <w:r>
        <w:rPr>
          <w:rFonts w:ascii="Times New Roman" w:hAnsi="Times New Roman"/>
          <w:color w:val="1D1D1D"/>
          <w:shd w:val="clear" w:color="auto" w:fill="F9FCFD"/>
        </w:rPr>
        <w:t>,</w:t>
      </w:r>
    </w:p>
    <w:p w:rsidR="00AD0C7B" w:rsidRPr="001C3475" w:rsidRDefault="00AD0C7B" w:rsidP="00AD0C7B">
      <w:pPr>
        <w:spacing w:after="0" w:line="0" w:lineRule="atLeast"/>
        <w:rPr>
          <w:rFonts w:ascii="Times New Roman" w:hAnsi="Times New Roman"/>
          <w:color w:val="1D1D1D"/>
          <w:shd w:val="clear" w:color="auto" w:fill="F9FCFD"/>
        </w:rPr>
      </w:pPr>
      <w:r w:rsidRPr="001C3475">
        <w:rPr>
          <w:rFonts w:ascii="Times New Roman" w:hAnsi="Times New Roman"/>
          <w:color w:val="1D1D1D"/>
          <w:shd w:val="clear" w:color="auto" w:fill="F9FCFD"/>
        </w:rPr>
        <w:t xml:space="preserve">Инспектор по пропаганде </w:t>
      </w:r>
    </w:p>
    <w:p w:rsidR="00AD0C7B" w:rsidRPr="001C3475" w:rsidRDefault="00AD0C7B" w:rsidP="00AD0C7B">
      <w:pPr>
        <w:spacing w:after="0" w:line="0" w:lineRule="atLeast"/>
        <w:rPr>
          <w:rFonts w:ascii="Times New Roman" w:hAnsi="Times New Roman"/>
          <w:color w:val="1D1D1D"/>
          <w:shd w:val="clear" w:color="auto" w:fill="F9FCFD"/>
        </w:rPr>
      </w:pPr>
      <w:r w:rsidRPr="001C3475">
        <w:rPr>
          <w:rFonts w:ascii="Times New Roman" w:hAnsi="Times New Roman"/>
          <w:color w:val="1D1D1D"/>
          <w:shd w:val="clear" w:color="auto" w:fill="F9FCFD"/>
        </w:rPr>
        <w:t xml:space="preserve">ОГИБДД ОМВД России </w:t>
      </w:r>
    </w:p>
    <w:p w:rsidR="00AD0C7B" w:rsidRPr="001C3475" w:rsidRDefault="005336D1" w:rsidP="00AD0C7B">
      <w:pPr>
        <w:spacing w:after="0" w:line="0" w:lineRule="atLeast"/>
        <w:rPr>
          <w:rFonts w:ascii="Times New Roman" w:hAnsi="Times New Roman"/>
          <w:color w:val="1D1D1D"/>
          <w:shd w:val="clear" w:color="auto" w:fill="F9FCFD"/>
        </w:rPr>
      </w:pPr>
      <w:r>
        <w:rPr>
          <w:rFonts w:ascii="Times New Roman" w:hAnsi="Times New Roman"/>
          <w:color w:val="1D1D1D"/>
          <w:shd w:val="clear" w:color="auto" w:fill="F9FCFD"/>
        </w:rPr>
        <w:t>по Ломоносовскому району ЛО</w:t>
      </w:r>
    </w:p>
    <w:p w:rsidR="00AD0C7B" w:rsidRPr="001C3475" w:rsidRDefault="00AD0C7B" w:rsidP="00AD0C7B">
      <w:pPr>
        <w:spacing w:after="0" w:line="0" w:lineRule="atLeast"/>
        <w:rPr>
          <w:rFonts w:ascii="Times New Roman" w:hAnsi="Times New Roman"/>
          <w:color w:val="1D1D1D"/>
          <w:shd w:val="clear" w:color="auto" w:fill="F9FCFD"/>
        </w:rPr>
      </w:pPr>
      <w:r w:rsidRPr="001C3475">
        <w:rPr>
          <w:rFonts w:ascii="Times New Roman" w:hAnsi="Times New Roman"/>
          <w:color w:val="1D1D1D"/>
          <w:shd w:val="clear" w:color="auto" w:fill="F9FCFD"/>
        </w:rPr>
        <w:t>старший лейтенант полиции</w:t>
      </w:r>
    </w:p>
    <w:p w:rsidR="00AD0C7B" w:rsidRPr="001C3475" w:rsidRDefault="00AD0C7B" w:rsidP="00AD0C7B">
      <w:pPr>
        <w:spacing w:after="0" w:line="0" w:lineRule="atLeast"/>
        <w:rPr>
          <w:rFonts w:ascii="Times New Roman" w:hAnsi="Times New Roman"/>
        </w:rPr>
      </w:pPr>
      <w:r w:rsidRPr="001C3475">
        <w:rPr>
          <w:rFonts w:ascii="Times New Roman" w:hAnsi="Times New Roman"/>
          <w:color w:val="1D1D1D"/>
          <w:shd w:val="clear" w:color="auto" w:fill="F9FCFD"/>
        </w:rPr>
        <w:t>Медведева</w:t>
      </w:r>
      <w:r>
        <w:rPr>
          <w:rFonts w:ascii="Times New Roman" w:hAnsi="Times New Roman"/>
          <w:color w:val="1D1D1D"/>
          <w:shd w:val="clear" w:color="auto" w:fill="F9FCFD"/>
        </w:rPr>
        <w:t xml:space="preserve"> Ю.А.</w:t>
      </w:r>
      <w:r w:rsidRPr="001C3475">
        <w:rPr>
          <w:rFonts w:ascii="Times New Roman" w:hAnsi="Times New Roman"/>
          <w:color w:val="1D1D1D"/>
          <w:shd w:val="clear" w:color="auto" w:fill="F9FCFD"/>
        </w:rPr>
        <w:t xml:space="preserve"> </w:t>
      </w:r>
    </w:p>
    <w:p w:rsidR="00F431F7" w:rsidRPr="00AF1FDD" w:rsidRDefault="00F431F7" w:rsidP="00AF1FDD">
      <w:pPr>
        <w:spacing w:after="0" w:line="0" w:lineRule="atLeast"/>
        <w:jc w:val="both"/>
        <w:rPr>
          <w:sz w:val="28"/>
          <w:szCs w:val="28"/>
        </w:rPr>
      </w:pPr>
    </w:p>
    <w:sectPr w:rsidR="00F431F7" w:rsidRPr="00AF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BBB"/>
    <w:multiLevelType w:val="multilevel"/>
    <w:tmpl w:val="CF349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276D9D"/>
    <w:multiLevelType w:val="multilevel"/>
    <w:tmpl w:val="0032C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B86637F"/>
    <w:multiLevelType w:val="multilevel"/>
    <w:tmpl w:val="BC5E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7445B"/>
    <w:multiLevelType w:val="multilevel"/>
    <w:tmpl w:val="43FEF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92C260A"/>
    <w:multiLevelType w:val="multilevel"/>
    <w:tmpl w:val="F148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1"/>
    <w:rsid w:val="004D3271"/>
    <w:rsid w:val="00513151"/>
    <w:rsid w:val="005336D1"/>
    <w:rsid w:val="009815AD"/>
    <w:rsid w:val="00AD0C7B"/>
    <w:rsid w:val="00AF1FDD"/>
    <w:rsid w:val="00D56207"/>
    <w:rsid w:val="00D8134D"/>
    <w:rsid w:val="00E11787"/>
    <w:rsid w:val="00F431F7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5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5AD"/>
  </w:style>
  <w:style w:type="character" w:styleId="a4">
    <w:name w:val="FollowedHyperlink"/>
    <w:basedOn w:val="a0"/>
    <w:uiPriority w:val="99"/>
    <w:semiHidden/>
    <w:unhideWhenUsed/>
    <w:rsid w:val="009815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5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1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98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15A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15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15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5AD"/>
  </w:style>
  <w:style w:type="character" w:styleId="a4">
    <w:name w:val="FollowedHyperlink"/>
    <w:basedOn w:val="a0"/>
    <w:uiPriority w:val="99"/>
    <w:semiHidden/>
    <w:unhideWhenUsed/>
    <w:rsid w:val="009815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5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1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98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15A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15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4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2017-03-20T16:24:00Z</dcterms:created>
  <dcterms:modified xsi:type="dcterms:W3CDTF">2017-03-20T18:45:00Z</dcterms:modified>
</cp:coreProperties>
</file>