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933"/>
        <w:gridCol w:w="1627"/>
      </w:tblGrid>
      <w:tr w:rsidR="00A54E71" w:rsidTr="00A54E71">
        <w:tc>
          <w:tcPr>
            <w:tcW w:w="1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54E71" w:rsidRDefault="00A54E71">
            <w:pPr>
              <w:pStyle w:val="a3"/>
              <w:ind w:firstLine="0"/>
              <w:jc w:val="left"/>
              <w:rPr>
                <w:szCs w:val="24"/>
              </w:rPr>
            </w:pPr>
            <w:bookmarkStart w:id="0" w:name="_GoBack"/>
            <w:r>
              <w:rPr>
                <w:szCs w:val="24"/>
              </w:rPr>
              <w:t>Мало-</w:t>
            </w:r>
            <w:proofErr w:type="spellStart"/>
            <w:r>
              <w:rPr>
                <w:szCs w:val="24"/>
              </w:rPr>
              <w:t>Карлинская</w:t>
            </w:r>
            <w:proofErr w:type="spellEnd"/>
            <w:r>
              <w:rPr>
                <w:szCs w:val="24"/>
              </w:rPr>
              <w:t xml:space="preserve"> участковая избирательная комиссия № 635</w:t>
            </w:r>
            <w:bookmarkEnd w:id="0"/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4E71" w:rsidRDefault="00A54E71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54E71" w:rsidRDefault="00A54E71" w:rsidP="00A54E71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1526"/>
        <w:gridCol w:w="1423"/>
        <w:gridCol w:w="986"/>
        <w:gridCol w:w="7"/>
        <w:gridCol w:w="2422"/>
        <w:gridCol w:w="3234"/>
        <w:gridCol w:w="4600"/>
      </w:tblGrid>
      <w:tr w:rsidR="00A54E71" w:rsidTr="00A54E71">
        <w:trPr>
          <w:trHeight w:val="976"/>
          <w:tblHeader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71" w:rsidRDefault="00A54E7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71" w:rsidRDefault="00A54E7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71" w:rsidRDefault="00A54E71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71" w:rsidRDefault="00A54E71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 рождения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71" w:rsidRDefault="00A54E7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71" w:rsidRDefault="00A54E7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71" w:rsidRDefault="00A54E71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 </w:t>
            </w:r>
          </w:p>
          <w:p w:rsidR="00A54E71" w:rsidRDefault="00A54E71">
            <w:pPr>
              <w:pStyle w:val="4"/>
              <w:rPr>
                <w:sz w:val="18"/>
              </w:rPr>
            </w:pPr>
          </w:p>
        </w:tc>
      </w:tr>
      <w:tr w:rsidR="00A54E71" w:rsidTr="00A54E71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Назарова</w:t>
            </w:r>
          </w:p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Светлана</w:t>
            </w:r>
          </w:p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специалист, </w:t>
            </w:r>
            <w:proofErr w:type="spellStart"/>
            <w:r>
              <w:rPr>
                <w:sz w:val="20"/>
              </w:rPr>
              <w:t>Петростат</w:t>
            </w:r>
            <w:proofErr w:type="spellEnd"/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</w:tr>
      <w:tr w:rsidR="00A54E71" w:rsidTr="00A54E71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Зам. председателя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Молчанов Артур</w:t>
            </w:r>
          </w:p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Михайлович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Ведущий специалист местной администрации МО </w:t>
            </w:r>
            <w:proofErr w:type="spellStart"/>
            <w:r>
              <w:rPr>
                <w:sz w:val="20"/>
              </w:rPr>
              <w:t>Виллозское</w:t>
            </w:r>
            <w:proofErr w:type="spellEnd"/>
            <w:r>
              <w:rPr>
                <w:sz w:val="20"/>
              </w:rPr>
              <w:t xml:space="preserve"> СП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работы - местная администрация МО </w:t>
            </w:r>
            <w:proofErr w:type="spellStart"/>
            <w:r>
              <w:rPr>
                <w:sz w:val="20"/>
              </w:rPr>
              <w:t>Виллозское</w:t>
            </w:r>
            <w:proofErr w:type="spellEnd"/>
            <w:r>
              <w:rPr>
                <w:sz w:val="20"/>
              </w:rPr>
              <w:t xml:space="preserve"> СП</w:t>
            </w:r>
          </w:p>
        </w:tc>
      </w:tr>
      <w:tr w:rsidR="00A54E71" w:rsidTr="00A54E71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Секретарь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Поленова </w:t>
            </w:r>
          </w:p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Анна Николаевна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кассир МУП УЖКХ  </w:t>
            </w:r>
          </w:p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МО </w:t>
            </w:r>
            <w:proofErr w:type="spellStart"/>
            <w:r>
              <w:rPr>
                <w:sz w:val="20"/>
              </w:rPr>
              <w:t>Виллозское</w:t>
            </w:r>
            <w:proofErr w:type="spellEnd"/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A54E71" w:rsidTr="00A54E71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Доброва</w:t>
            </w:r>
          </w:p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Наталья</w:t>
            </w:r>
          </w:p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Михайловна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заместитель по безопасности, МОУ Нагорная основная общеобразовательная школа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МОУ Нагорная основная общеобразовательная школа</w:t>
            </w:r>
          </w:p>
        </w:tc>
      </w:tr>
      <w:tr w:rsidR="00A54E71" w:rsidTr="00A54E71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Химкова</w:t>
            </w:r>
            <w:proofErr w:type="spellEnd"/>
            <w:r>
              <w:rPr>
                <w:sz w:val="20"/>
              </w:rPr>
              <w:t xml:space="preserve"> Татьяна</w:t>
            </w:r>
          </w:p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Викторовна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временно не работающая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A54E71" w:rsidTr="00A54E71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Химков</w:t>
            </w:r>
            <w:proofErr w:type="spellEnd"/>
          </w:p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Виктор Николаевич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</w:p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главный механик филиала ООО «ТСК-Сервис СПб» ООО «</w:t>
            </w:r>
            <w:proofErr w:type="spellStart"/>
            <w:r>
              <w:rPr>
                <w:sz w:val="20"/>
              </w:rPr>
              <w:t>Техстройконтракт</w:t>
            </w:r>
            <w:proofErr w:type="spellEnd"/>
            <w:r>
              <w:rPr>
                <w:sz w:val="20"/>
              </w:rPr>
              <w:t>-Сервис»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A54E71" w:rsidTr="00A54E71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Стрепетов Максим Владимирович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Директор ООО «СТК Групп»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предыдущей работы -местная администрация МО </w:t>
            </w:r>
            <w:proofErr w:type="spellStart"/>
            <w:r>
              <w:rPr>
                <w:sz w:val="20"/>
              </w:rPr>
              <w:t>Виллозское</w:t>
            </w:r>
            <w:proofErr w:type="spellEnd"/>
            <w:r>
              <w:rPr>
                <w:sz w:val="20"/>
              </w:rPr>
              <w:t xml:space="preserve"> СП</w:t>
            </w:r>
          </w:p>
        </w:tc>
      </w:tr>
      <w:tr w:rsidR="00A54E71" w:rsidTr="00A54E71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Панов</w:t>
            </w:r>
          </w:p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Валентин</w:t>
            </w:r>
          </w:p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Ефимович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заместитель директора, СПб ГКУ "Центр международных гуманитарных связей"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E71" w:rsidRDefault="00A54E7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Ломоносовское районное отделение КПРФ</w:t>
            </w:r>
          </w:p>
        </w:tc>
      </w:tr>
    </w:tbl>
    <w:p w:rsidR="00727924" w:rsidRDefault="00727924"/>
    <w:sectPr w:rsidR="00727924" w:rsidSect="00A54E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71"/>
    <w:rsid w:val="00727924"/>
    <w:rsid w:val="00A5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666B9-F667-42B3-BE5E-4429D8C0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71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54E71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54E71"/>
    <w:rPr>
      <w:rFonts w:eastAsia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A54E7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54E71"/>
    <w:rPr>
      <w:rFonts w:eastAsia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dcterms:created xsi:type="dcterms:W3CDTF">2017-09-07T11:57:00Z</dcterms:created>
  <dcterms:modified xsi:type="dcterms:W3CDTF">2017-09-07T11:58:00Z</dcterms:modified>
</cp:coreProperties>
</file>