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85" w:rsidRDefault="005836CC" w:rsidP="003D009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E062A">
        <w:rPr>
          <w:rFonts w:ascii="Times New Roman" w:hAnsi="Times New Roman" w:cs="Times New Roman"/>
          <w:b/>
          <w:sz w:val="24"/>
          <w:szCs w:val="24"/>
        </w:rPr>
        <w:t xml:space="preserve">ГОСУДАРСТВЕННЫХ </w:t>
      </w:r>
      <w:r>
        <w:rPr>
          <w:rFonts w:ascii="Times New Roman" w:hAnsi="Times New Roman" w:cs="Times New Roman"/>
          <w:b/>
          <w:sz w:val="24"/>
          <w:szCs w:val="24"/>
        </w:rPr>
        <w:t>УСЛУГ</w:t>
      </w:r>
      <w:r w:rsidR="007E062A">
        <w:rPr>
          <w:rFonts w:ascii="Times New Roman" w:hAnsi="Times New Roman" w:cs="Times New Roman"/>
          <w:b/>
          <w:sz w:val="24"/>
          <w:szCs w:val="24"/>
        </w:rPr>
        <w:t xml:space="preserve">, ПРЕДОСТАВЛЯЕМЫХ </w:t>
      </w:r>
    </w:p>
    <w:p w:rsidR="00895F2F" w:rsidRDefault="007E062A" w:rsidP="003D009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УДАЛЕННЫХ РАБОЧИХ МЕСТАХ (УРМ) ЛОМОНОСОВСКОГО РАЙОНА ЛЕНИНГРАДСКОЙ ОБЛАСТИ.</w:t>
      </w:r>
    </w:p>
    <w:p w:rsidR="000A54C6" w:rsidRDefault="000A54C6" w:rsidP="003D009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7F" w:rsidRDefault="004F7C7F" w:rsidP="003D009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C7F" w:rsidRPr="003D0095" w:rsidRDefault="004F7C7F" w:rsidP="003D0095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СОЦИАЛЬНОЙ ЗАЩИТЫ НАСЕЛЕНИЯ.</w:t>
      </w:r>
    </w:p>
    <w:p w:rsidR="006E1294" w:rsidRPr="004429C7" w:rsidRDefault="006E1294" w:rsidP="00895F2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F336C2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ED677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C2" w:rsidRPr="008D096C" w:rsidRDefault="00F336C2" w:rsidP="00ED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денежной компенсации на оплату топлива и транспортных услуг для доставки этого топлива, а также оплаты баллонного газа гражданам из числа жертв политических репрессий, проживающим на территории Ленинградской области в домах, не имеющих центрального отопления и газоснабжения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семьям с детьми, проживающим на территории Ленинградской области, мер социальной поддержки в виде единовременных пособий при рождении детей</w:t>
            </w:r>
          </w:p>
        </w:tc>
      </w:tr>
      <w:tr w:rsidR="00F336C2" w:rsidRPr="008D096C" w:rsidTr="00B47109">
        <w:trPr>
          <w:trHeight w:val="173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услуга </w:t>
            </w:r>
            <w:proofErr w:type="gramStart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на территории Ленинградской области мер социальной поддержки многодетным семьям в виде ежегодной денежной компенсации на каждого из детей</w:t>
            </w:r>
            <w:proofErr w:type="gramEnd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обучающихся в общеобразовательных учреждениях (но не старше 18 лет), на приобретение комплекта детской (подростковой) одежды для посещения школьных занятий, а также школьно-письменных принадлежностей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ежемесячной денежной компенсации части расходов по оплате жилого помещения и коммунальных услуг ветеранам труда и жертвам политических репрессий, проживающим на территории Ленинградской области.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ежемесячного денежного вознаграждения лицам, удостоенным звания "Ветеран труда Ленинградской области"</w:t>
            </w:r>
          </w:p>
        </w:tc>
      </w:tr>
      <w:tr w:rsidR="00F336C2" w:rsidRPr="008D096C" w:rsidTr="00B47109">
        <w:trPr>
          <w:trHeight w:val="90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единовременной выплаты лицам, постоянно проживающим на территории Ленинградской области и состоящим в браке 50, 60, 70 и 75 лет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ежемесячной денежной выплаты лицам, проработавшим в тылу в период с 22 июня 1941 года по 9 мая 1945 года не менее шести месяцев, исключая периоды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ветеранам труда и жертвам политических репрессий, проживающим в Ленинградской области</w:t>
            </w:r>
            <w:proofErr w:type="gramEnd"/>
          </w:p>
        </w:tc>
      </w:tr>
      <w:tr w:rsidR="00F336C2" w:rsidRPr="008D096C" w:rsidTr="000A54C6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мер социальной поддержки в виде ежемесячной денежной компенсации части расходов по оплате жилого помещения и коммунальных услуг специалистам бюджетной сферы, работающим и проживающим в сельской местности и поселках городского типа Ленинградской области</w:t>
            </w:r>
          </w:p>
        </w:tc>
      </w:tr>
      <w:tr w:rsidR="00F336C2" w:rsidRPr="008D096C" w:rsidTr="00B47109">
        <w:trPr>
          <w:trHeight w:val="281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на территории Ленинградской области денежной компенсации расходов на бензин, ремонт, техническое обслуживание транспортных средств и запасные части к ним инвалидам, получившим транспортное средство бесплатно или приобретшим его на льготных условиях, инвалидам войны I и II групп, приобретшим транспортное средство за полную стоимость, инвалидам вследствие общего заболевания, инвалидам с детства, детям-инвалидам, имеющим медицинские показания на обеспечение транспортным</w:t>
            </w:r>
            <w:proofErr w:type="gramEnd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и приобретшим его самостоятельно, и которые приобрели право на получение указанной компенсации до 1 января 2005 года</w:t>
            </w:r>
            <w:proofErr w:type="gramEnd"/>
          </w:p>
        </w:tc>
      </w:tr>
      <w:tr w:rsidR="00F336C2" w:rsidRPr="008D096C" w:rsidTr="00B47109">
        <w:trPr>
          <w:trHeight w:val="226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предоставлению, проживающим в Ленинградской области ветеранам труда,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 медалями СССР за самоотверженный труд в период Великой Отечественной войны, жертвам политических репрессий бесплатного  изготовления и ремонта зубных</w:t>
            </w:r>
            <w:proofErr w:type="gramEnd"/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протезов (кроме расходов на оплату стоимости драгоценных металлов и металлокерамики)</w:t>
            </w:r>
          </w:p>
        </w:tc>
      </w:tr>
      <w:tr w:rsidR="00F336C2" w:rsidRPr="008D096C" w:rsidTr="00B47109">
        <w:trPr>
          <w:trHeight w:val="120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карточек транспортного обслуживания установленного образца отдельным категориям граждан для оформления проездного документа (билета) на железнодорожном транспорте пригородного сообщения</w:t>
            </w:r>
          </w:p>
        </w:tc>
      </w:tr>
      <w:tr w:rsidR="00F336C2" w:rsidRPr="008D096C" w:rsidTr="00B47109">
        <w:trPr>
          <w:trHeight w:val="137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единых социальных проездных билетов для предоставления бесплатного проезда на внутригородском транспорте, а также в автобусах пригородных внутрирайонных линий для учащихся общеобразовательных учебных заведений из многодетных семей, проживающих в Ленинградской области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предоставлению на территории Ленинградской области социального пособия и возмещения стоимости услуг на погребение умерших граждан отдельных категорий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единых социальных проездных билетов для проезда в автомобильном транспорте общего пользования городского и пригородного сообщения Санкт-Петербурга и Ленинградской области отдельным категориям граждан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удостоверения ветерана Великой Отечественной войны единого образца</w:t>
            </w:r>
          </w:p>
        </w:tc>
      </w:tr>
      <w:tr w:rsidR="00F336C2" w:rsidRPr="008D096C" w:rsidTr="00B47109">
        <w:trPr>
          <w:trHeight w:val="168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удостоверения ветерана боевых действий единого образца гражданским лицам, участвовавшим в операциях при выполнении правительственных боевых заданий по разминированию территорий и объектов на территории Союза ССР и территориях других государств с 10 мая 1945 года по 31 декабря 1951 года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ежегодной денежной выплаты гражданам, награжденным нагрудным знаком "Почетный донор России" или нагрудным знаком "Почетный донор СССР"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мер соц. поддержки семьям с детьми, проживающим в ЛО, в виде единовременных пособий при рождении детей (из средств областного бюджета)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услуги по предоставлению на территории Ленинградской области материнского капитала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присвоению звания "Ветеран труда Ленинградской области" и  выдаче удостоверения к  почетному знаку «Ветеран труда Ленинградской области»</w:t>
            </w:r>
          </w:p>
        </w:tc>
      </w:tr>
      <w:tr w:rsidR="00F336C2" w:rsidRPr="008D096C" w:rsidTr="00B47109">
        <w:trPr>
          <w:trHeight w:val="80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присвоению звания «Ветеран труда» и  выдаче удостоверения ветерана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 выдаче  удостоверения  инвалида  Отечественной войны 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выдаче  удостоверения члена семьи погибшего (умершего) инвалида войны, участника Великой Отечественной войны и ветерана боевых действий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 выдаче  удостоверения о праве на меры социальной поддержки, установленных для бывших несовершеннолетних узников концлагерей, гетто и других мест принудительного содержания, созданных фашистами и их союзниками в период</w:t>
            </w:r>
            <w:proofErr w:type="gramStart"/>
            <w:r w:rsidRPr="00670DF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денежной компенсации на оплату жилого помещения и коммунальных услуг многодетным семьям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денежной выплаты семьям в случае рождения (усыновления/удочерения) третьего и последующих детей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семьям с детьми, проживающим на территории Ленинградской области, мер социальной поддержки в виде дополнительного единовременного пособия при рождении (усыновлении и (или) удочерении в возрасте до трех месяцев) одновременно трех и более детей.</w:t>
            </w:r>
          </w:p>
        </w:tc>
      </w:tr>
      <w:tr w:rsidR="00F336C2" w:rsidRPr="008D096C" w:rsidTr="000A54C6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пособия по беременности и родам женщинам, уволенным в связи с ликвидацией организации.</w:t>
            </w:r>
          </w:p>
        </w:tc>
      </w:tr>
      <w:tr w:rsidR="00F336C2" w:rsidRPr="008D096C" w:rsidTr="00B47109">
        <w:trPr>
          <w:trHeight w:val="9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единовременного пособия беременной жене военнослужащего, проходящего службу по призыву (при беременности не менее 180 дней).</w:t>
            </w:r>
          </w:p>
        </w:tc>
      </w:tr>
      <w:tr w:rsidR="00F336C2" w:rsidRPr="008D096C" w:rsidTr="00B47109">
        <w:trPr>
          <w:trHeight w:val="100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единовременного пособия женщинам, вставшим на учет в медицинских учреждениях в ранние сроки беременности.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единовременного пособия при рождении ребенка (из средств федерального бюджета).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ежемесячного пособия на ребенка военнослужащего, проходящего военную службу по призыву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ежемесячной компенсации на полноценное питание беременным женщинам, кормящим матерям, а также детям в возрасте до трех лет в семьях со среднедушевым доходом, размер которого не превышает величины прожиточного минимума на душу населения, установленной в Ленинградской области.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мер социальной поддержки семьям с детьми, проживающим в Ленинградской области, в виде ежемесячных пособий на детей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выплате ежемесячного пособия по уходу за ребенком лицам, не подлежащим обязательному социальному страхованию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>Государственная услуга по предоставлению государственной социальной помощи малоимущим семьям и малоимущим одиноко проживающим гражданам в Ленинградской области, находящимся в трудной жизненной ситуации, в форме единовременной денежной выплаты и</w:t>
            </w:r>
            <w:r w:rsidR="004F7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 xml:space="preserve">(или) натуральной помощи </w:t>
            </w:r>
          </w:p>
        </w:tc>
      </w:tr>
      <w:tr w:rsidR="00F336C2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6C2" w:rsidRPr="008D096C" w:rsidRDefault="00F336C2" w:rsidP="00BF344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C2" w:rsidRPr="00670DF7" w:rsidRDefault="00F33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DF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услуга по предоставлению субсидий на оплату жилого помещения и коммунальных услуг </w:t>
            </w:r>
          </w:p>
        </w:tc>
      </w:tr>
    </w:tbl>
    <w:p w:rsidR="009B7E27" w:rsidRDefault="009B7E27" w:rsidP="00F42D87">
      <w:pPr>
        <w:pStyle w:val="a8"/>
      </w:pPr>
    </w:p>
    <w:p w:rsid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АРХИВНЫЙ КОМИТЕТ.</w:t>
      </w:r>
    </w:p>
    <w:p w:rsidR="004F7C7F" w:rsidRP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4F7C7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7F" w:rsidRPr="008D096C" w:rsidRDefault="004F7C7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7F" w:rsidRPr="008D096C" w:rsidRDefault="004F7C7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4F7C7F" w:rsidRPr="008D096C" w:rsidTr="00B47109">
        <w:trPr>
          <w:trHeight w:val="12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7F" w:rsidRPr="008D096C" w:rsidRDefault="004F7C7F" w:rsidP="004F7C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7F" w:rsidRPr="00E502B9" w:rsidRDefault="004F7C7F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РФ</w:t>
            </w:r>
          </w:p>
        </w:tc>
      </w:tr>
    </w:tbl>
    <w:p w:rsidR="00A178B5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C7F">
        <w:rPr>
          <w:rFonts w:ascii="Times New Roman" w:hAnsi="Times New Roman" w:cs="Times New Roman"/>
          <w:b/>
          <w:sz w:val="24"/>
          <w:szCs w:val="24"/>
        </w:rPr>
        <w:lastRenderedPageBreak/>
        <w:t>ФЕДЕРАЛЬНАЯ СЛУЖБА СУДЕБНЫХ ПРИСТАВОВ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(ЛО).</w:t>
      </w:r>
    </w:p>
    <w:p w:rsid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4F7C7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7F" w:rsidRPr="008D096C" w:rsidRDefault="004F7C7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7F" w:rsidRPr="008D096C" w:rsidRDefault="004F7C7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4F7C7F" w:rsidRPr="008D096C" w:rsidTr="00B47109">
        <w:trPr>
          <w:trHeight w:val="9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7F" w:rsidRPr="008D096C" w:rsidRDefault="004F7C7F" w:rsidP="004F7C7F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7F" w:rsidRPr="00E502B9" w:rsidRDefault="004F7C7F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</w:tbl>
    <w:p w:rsidR="004F7C7F" w:rsidRP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B5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ФЕДЕРАЛЬНОЙ МИГРАЦИОННОЙ СЛУЖБЫ.</w:t>
      </w:r>
    </w:p>
    <w:p w:rsid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750DDB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8D096C" w:rsidRDefault="00750DDB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750DDB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A178B5" w:rsidRDefault="00750DDB" w:rsidP="003C1F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Выдача, замена паспортов гражданина РФ, удостоверяющих личность гражданина РФ на территории РФ</w:t>
            </w:r>
          </w:p>
        </w:tc>
      </w:tr>
      <w:tr w:rsidR="00750DDB" w:rsidRPr="008D096C" w:rsidTr="00B47109">
        <w:trPr>
          <w:trHeight w:val="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4F7C7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A178B5" w:rsidRDefault="00750DDB" w:rsidP="003C1F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миграционного учета РФ</w:t>
            </w:r>
          </w:p>
        </w:tc>
      </w:tr>
      <w:tr w:rsidR="00750DDB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4F7C7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A178B5" w:rsidRDefault="00750DDB" w:rsidP="003C1F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документов для оформления паспортов гражданина РФ, удостоверяющих личность гражданина РФ  за пределами  территории РФ</w:t>
            </w:r>
          </w:p>
        </w:tc>
      </w:tr>
      <w:tr w:rsidR="00750DDB" w:rsidRPr="008D096C" w:rsidTr="00B47109">
        <w:trPr>
          <w:trHeight w:val="6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4F7C7F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A178B5" w:rsidRDefault="00750DDB" w:rsidP="003C1F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 – в части регистрации и снятии граждан с регистрационного учета по домовым книгам</w:t>
            </w:r>
          </w:p>
        </w:tc>
      </w:tr>
    </w:tbl>
    <w:p w:rsidR="004F7C7F" w:rsidRPr="004F7C7F" w:rsidRDefault="004F7C7F" w:rsidP="004F7C7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8B5" w:rsidRDefault="00750DDB" w:rsidP="00750D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DDB">
        <w:rPr>
          <w:rFonts w:ascii="Times New Roman" w:hAnsi="Times New Roman" w:cs="Times New Roman"/>
          <w:b/>
          <w:sz w:val="24"/>
          <w:szCs w:val="24"/>
        </w:rPr>
        <w:t>ФЕДЕРАЛЬНАЯ НАЛОГОВАЯ СЛУЖБА.</w:t>
      </w:r>
    </w:p>
    <w:p w:rsidR="00750DDB" w:rsidRDefault="00750DDB" w:rsidP="00750D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694"/>
        <w:gridCol w:w="9229"/>
      </w:tblGrid>
      <w:tr w:rsidR="00750DDB" w:rsidRPr="008D096C" w:rsidTr="00B47109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ind w:left="643" w:hanging="36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750DDB" w:rsidRDefault="00750DDB" w:rsidP="0075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</w:tr>
      <w:tr w:rsidR="00750DDB" w:rsidRPr="00E502B9" w:rsidTr="00B47109">
        <w:trPr>
          <w:trHeight w:val="9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заявлений от физического лица на подключение к </w:t>
            </w:r>
            <w:proofErr w:type="spellStart"/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интернет-сервису</w:t>
            </w:r>
            <w:proofErr w:type="spellEnd"/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«Личный кабинет налогоплательщика для физических лиц» ФНС России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на получение услуги по государственной реги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создаваемого юридического</w:t>
            </w: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физических лиц в качестве</w:t>
            </w:r>
            <w:r w:rsidR="00AE6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индивидуальных предпринимателей и крестьянских (фермерских) хозяйств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по государственной регистрации создаваемого юридического лица (за исключением создания юридического лица путём реорганизации)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по государственной регистрации изменений, вносимых в учредительные документы юридического лица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Прием заявлений на получение услуги по внесению в Единый государственный реестр юридических лиц изменений, касающихся сведений о юридическом лице, но не </w:t>
            </w: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связанных с внесением изменений в учредительные документы юридического лица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при принятии решения о ликвидации юридического лица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по государственной регистрации физического лица в качестве индивидуального предпринимателя</w:t>
            </w:r>
          </w:p>
        </w:tc>
      </w:tr>
      <w:tr w:rsidR="00750DDB" w:rsidRPr="00E502B9" w:rsidTr="00B47109">
        <w:trPr>
          <w:trHeight w:val="14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по внесению изменений в сведения об индивидуальном предпринимателе, содержащиеся в Едином государственном реестре индивидуальных предпринимателей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34" w:firstLine="0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Прием заявлений на получение услуги при прекращении физическим лицом деятельности в качестве индивидуального предпринимателя, в связи с принятием им решения о прекращении данной деятельности</w:t>
            </w:r>
          </w:p>
        </w:tc>
      </w:tr>
      <w:tr w:rsidR="00750DDB" w:rsidRPr="00E502B9" w:rsidTr="00B47109">
        <w:trPr>
          <w:trHeight w:val="6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сведений, содержащихся в реестре дисквалифицированных лиц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льгот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налога на имущество физических лиц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7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земельного налога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перерасчет транспортного налога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заявлений на получение услуги по государственной регистрации создаваемого 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, физических лиц в качестве индивидуальных предпринимателей и крестьянских  (фермерских) хозяйств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0A54C6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записи о том, что юридическое лицо (юридические лица) находится (находятся) в процессе реорганизации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pStyle w:val="a7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  <w:t>ii.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государственной регистрации юридического лица, создаваемого путем реорганизации (преобразования, слияния, разделения, выделения)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iii.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при реорганизации юридического лица в форме присоединения к нему другого юридического лица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iv.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изменений, касающихся сведений о том, что юридическое лицо, являющееся акционерным обществом, находится в процессе уменьшения уставного капитала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lastRenderedPageBreak/>
              <w:t>v.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изменений в учредительные документы юридического лица  в уведомительном порядке.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vi.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государственной регистрации в связи с ликвидацией юридического лица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vii.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государственной регистрации при прекращении унитарного предприятия, а так же государственного или муниципального учреждения в связи с отчуждением их имущества</w:t>
            </w:r>
          </w:p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viii.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в Единый государственный реестр юридических лиц сведений о юридическом лице, зарегистрированном до 1 июля 2002 года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ix.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государственной регистрации крестьянского (фермерского) хозяйства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B9C" w:rsidRPr="00E502B9" w:rsidRDefault="00750DDB" w:rsidP="00AE6B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изменений в сведения о крестьянском (фермерском) хозяйстве, содержащиеся в Едином государственном реестре индивидуальных предпринимателей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при прекращении крестьянского (фермерского) хозяйства по решению его членов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8D096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xii.</w:t>
            </w: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i/>
                <w:sz w:val="24"/>
                <w:szCs w:val="24"/>
              </w:rPr>
              <w:t>Прием заявлений на получение услуги по внесению в ЕГРИП записи о крестьянском (фермерском) хозяйстве, зарегистрированном до вступления в силу части первой Гражданского кодекса Российской Федерации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запроса на предоставление справки об исполнении налогоплательщиком (плательщиком сборов, налоговым агентом) обязанности по уплате налогов, сборов, пеней и штрафов</w:t>
            </w:r>
          </w:p>
          <w:p w:rsidR="00AE6B9C" w:rsidRPr="00E502B9" w:rsidRDefault="00AE6B9C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750DDB" w:rsidRPr="00E502B9" w:rsidTr="00B47109">
        <w:trPr>
          <w:trHeight w:val="4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Прием запроса на проведение сверки расчетов с налогоплательщиками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доступа).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Pr="00E502B9" w:rsidRDefault="00750DDB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2B9">
              <w:rPr>
                <w:rFonts w:ascii="Times New Roman" w:hAnsi="Times New Roman" w:cs="Times New Roman"/>
                <w:sz w:val="24"/>
                <w:szCs w:val="24"/>
              </w:rPr>
              <w:t>Передача налоговых деклараций физических лиц (кроме индивидуальных предпринимателей, нотариусов, адвокатов и других лиц, занимающихся частной практикой) по форме 3-НДФЛ в налоговые органы уполномоченным сотрудником МФЦ, являющимся представителем налогоплательщика</w:t>
            </w:r>
          </w:p>
        </w:tc>
      </w:tr>
      <w:tr w:rsidR="00750DDB" w:rsidRPr="00E502B9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750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государственном адресном реестре</w:t>
            </w:r>
          </w:p>
          <w:p w:rsidR="00750DDB" w:rsidRPr="00E502B9" w:rsidRDefault="00750DDB" w:rsidP="00750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DB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заявлений на исправление технической ошибки в записях ЕГРЮЛ и ЕГРИП</w:t>
            </w:r>
          </w:p>
          <w:p w:rsidR="00750DDB" w:rsidRDefault="00750DDB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1D7" w:rsidTr="00B47109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1D7" w:rsidRPr="008D096C" w:rsidRDefault="006251D7" w:rsidP="00750DDB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1D7" w:rsidRDefault="006251D7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№ 584</w:t>
            </w:r>
          </w:p>
          <w:p w:rsidR="006251D7" w:rsidRDefault="006251D7" w:rsidP="003C1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DDB" w:rsidRDefault="00750DDB" w:rsidP="00750D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DDB" w:rsidRPr="00750DDB" w:rsidRDefault="00750DDB" w:rsidP="00750DD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СОЦИАЛЬНОГО СТРАХОВАНИЯ.</w:t>
      </w:r>
    </w:p>
    <w:p w:rsidR="00E22F67" w:rsidRDefault="00E22F67" w:rsidP="00F42D87">
      <w:pPr>
        <w:pStyle w:val="a8"/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750DDB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8D096C" w:rsidRDefault="00750DDB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8D096C" w:rsidRDefault="00750DDB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 и снятие с регистрационного учета страхователей физических лиц, заключивших трудовой договор с работником, в том числе в части снятия с регистрационного учета страхователей физических лиц, заключивших трудовой договор с работником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скидки к страховому тарифу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назначению и выплате пособия по временной нетрудоспособности в случае прекращения деятельности страхователем на день обращения  застрахованного лица за пособием по временной нетрудоспособности, либо в случае невозможности его выплаты страхователем</w:t>
            </w:r>
            <w:r w:rsid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недостаточностью денежных средств на его счете в кредитной организации и применением очередности списания  денежных средств со счета, предусмотренной ГК РФ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услуга по назначению и выплате пособия по беременности и родам в случае прекращения деятельности страхователем на день обращения застрахованного лица за пособием 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 денежных средств со счета, </w:t>
            </w: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предусмотренной ГК РФ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регистрации и снятию с регистрационного учета юридических лиц по месту нахождения обособленных подразделений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регистрации и снятию с регистрационного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регистрации и снятию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750DDB" w:rsidRPr="00750DDB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DB" w:rsidRPr="00750DDB" w:rsidRDefault="00750DDB" w:rsidP="00750DDB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DB" w:rsidRPr="00750DDB" w:rsidRDefault="00750DDB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0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отчета (расчета), предоставляемого лицами, добровольно вступившими в правоотношения по обязательному социальному страхованию на случай нетрудоспособности и в связи с материнством</w:t>
            </w:r>
          </w:p>
        </w:tc>
      </w:tr>
    </w:tbl>
    <w:p w:rsidR="00E22F67" w:rsidRPr="00750DDB" w:rsidRDefault="00E22F67" w:rsidP="00750D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2F67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ОТДЕЛЕНИЕ ПЕНСИОННОГО ФОНДА РОССИИ (СПб и ЛО)</w:t>
      </w:r>
    </w:p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8201D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D096C" w:rsidRDefault="008201D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D096C" w:rsidRDefault="008201D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3C1FA2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Российской Федерации из него дарственного пенсионного фонда для передачи им средств пенсионных накоплений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и выдача документов при регистрации застрахованных лиц в системе обязательного пенсионного страхования в Российской Федерации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застрахованных лиц о состоянии их индивидуальных лицевых счетов (ИЛС) в системе обязательного пенсионного страхования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заявления о выдаче государственного сертификата на материнский (семейный) капитал и выдаче государственного сертификата на материнский (семейный) капитал в рамках предоставления ПФР государственной услуги по выдаче государственного сертификата на материнский (семейный) капитал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 (по форме РСВ-1 ПФР) с нулевыми показателями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предоставления форм расчетов по начисленным и уплаченным страховым взносам и разъяснении порядка их заполнения при предоставлении письменного обращения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 пенсии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по распоряжению средствами (частью средств) материнского (семейного) капитала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о предоставлении единовременной выплаты за счет средств материнского капитала (20 000 рублей)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заявлений о доставке пенсии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заявлений об изменении номера счёта в кредитной организации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заявлений о запросе выплатного дела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заявлений о перечислении пенсии в полном объёме или определённой части этой пенсии в счёт обеспечения установленных законодательством платежей в рамках предоставления Пенсионным фондом государственной услуги по выплате страховых пенсий и пенсий по государственному пенсионному обеспечению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 информации  гражданам  о  предоставлении государственной социальной помощи в виде набора социальных услуг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гражданам справок о размере пенсий (иных выплат)</w:t>
            </w:r>
          </w:p>
        </w:tc>
      </w:tr>
      <w:tr w:rsidR="000445EC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8201DF" w:rsidRDefault="000445EC" w:rsidP="008201DF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8201DF" w:rsidRDefault="000445EC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заявления о факте осуществления (прекращении) работы и (или) иной деятельности.</w:t>
            </w:r>
          </w:p>
        </w:tc>
      </w:tr>
    </w:tbl>
    <w:p w:rsidR="008201DF" w:rsidRP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F67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 ПО ТРУДУ И ЗАНЯТОСТИ НАСЕЛЕНИЯ (ЛО).</w:t>
      </w:r>
    </w:p>
    <w:p w:rsidR="008201DF" w:rsidRP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8201D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D096C" w:rsidRDefault="008201D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D096C" w:rsidRDefault="008201D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информированию о положении на рынке труда в Ленинградской области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организации проведения оплачиваемых общественных работ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психологической поддержке безработных граждан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социальной адаптации безработных граждан на рынке труда (в части приема заявления на получение государственной услуги).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содействию гражданам в поиске подходящей работы, а работодателям в подборе необходимых работников.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услуга по организации ярмарок вакансий и учебных рабочих мест 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T155"/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услуга по содействию </w:t>
            </w:r>
            <w:proofErr w:type="spellStart"/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      </w:r>
            <w:bookmarkEnd w:id="0"/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профессиональному обучению и дополнительному профессиональному образованию безработных граждан, включая обучение в другой местности</w:t>
            </w:r>
          </w:p>
        </w:tc>
      </w:tr>
    </w:tbl>
    <w:p w:rsidR="00895F2F" w:rsidRDefault="00895F2F" w:rsidP="008201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7109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</w:p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МИНИСТЕРСТВА ВНУТРЕННИХ ДЕЛ (СПб и ЛО).</w:t>
      </w:r>
    </w:p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8201D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D096C" w:rsidRDefault="008201D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D096C" w:rsidRDefault="008201D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3C1FA2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справок о наличии (отсутствии) судимости и(или) факта уголовного преследования в отношении физического лица</w:t>
            </w:r>
          </w:p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1DF" w:rsidRPr="008201DF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</w:tbl>
    <w:p w:rsidR="008201DF" w:rsidRDefault="008201DF" w:rsidP="008201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47109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КОМИТЕТ ЭКОНОМИЧЕСКОГО РАЗВИТИЯ </w:t>
      </w:r>
    </w:p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ИНВЕСТИЦИОННОЙ ДЕЯТЕЛЬНОСТИ.</w:t>
      </w:r>
    </w:p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8201DF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D096C" w:rsidRDefault="008201DF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D096C" w:rsidRDefault="008201DF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8201DF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3C1FA2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 выдачи лицензий на розничную продажу алкогольной продукции на территории Ленинградской области</w:t>
            </w:r>
          </w:p>
        </w:tc>
      </w:tr>
      <w:tr w:rsidR="008201DF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DF" w:rsidRPr="008201DF" w:rsidRDefault="008201DF" w:rsidP="008201D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1DF" w:rsidRPr="008201DF" w:rsidRDefault="008201DF" w:rsidP="0082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Услуга по лицензированию заготовки, хранения, переработки и реализации лома черных металлов, цветных металлов на территории Ленинградской области</w:t>
            </w:r>
          </w:p>
        </w:tc>
      </w:tr>
    </w:tbl>
    <w:p w:rsidR="008201DF" w:rsidRDefault="008201DF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Default="000445EC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РОСИМУЩЕСТВО.</w:t>
      </w:r>
    </w:p>
    <w:p w:rsidR="000445EC" w:rsidRDefault="000445EC" w:rsidP="008201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0445EC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8D096C" w:rsidRDefault="000445EC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8D096C" w:rsidRDefault="000445EC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3C1FA2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справок из реестра Федерального имущества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0445E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Предварительное согласование предоставления земельного участка, находящегося в федеральной собственности;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0445E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федеральной собственности, без торгов;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0445EC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земельных участков, находящихся в федеральной собственности, на торгах.</w:t>
            </w:r>
          </w:p>
        </w:tc>
      </w:tr>
    </w:tbl>
    <w:p w:rsidR="000445EC" w:rsidRDefault="000445EC" w:rsidP="000445E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9" w:rsidRDefault="00B47109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4C6" w:rsidRDefault="000A54C6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5EC">
        <w:rPr>
          <w:rFonts w:ascii="Times New Roman" w:hAnsi="Times New Roman" w:cs="Times New Roman"/>
          <w:b/>
          <w:sz w:val="24"/>
          <w:szCs w:val="24"/>
        </w:rPr>
        <w:t>УПРАВЛЕНИЕ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ВЕТЕРИНАРИИ ЛЕНИНГРАДСКОЙ ОБЛАСТИ.</w:t>
      </w: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0445EC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8D096C" w:rsidRDefault="000445EC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8D096C" w:rsidRDefault="000445EC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3C1FA2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регистрации специалистов в области ветеринарии, занимающихся предпринимательской деятельностью</w:t>
            </w:r>
          </w:p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МУНИЦИПАЛЬНЫХ ОБРАЗОВАНИЙ (ЛО).</w:t>
      </w: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0445EC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8D096C" w:rsidRDefault="000445EC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8D096C" w:rsidRDefault="000445EC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0445E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Присвоение (изменение) адресов объектов недвижимости</w:t>
            </w:r>
          </w:p>
        </w:tc>
      </w:tr>
      <w:tr w:rsidR="000445EC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0445EC" w:rsidRDefault="000445EC" w:rsidP="000445E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0445EC" w:rsidRDefault="000445EC" w:rsidP="00044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Зачисление детей в общеобразовательные организации.</w:t>
            </w:r>
          </w:p>
        </w:tc>
      </w:tr>
    </w:tbl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Default="000445EC" w:rsidP="00B4710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E14091">
        <w:rPr>
          <w:rFonts w:ascii="Times New Roman" w:hAnsi="Times New Roman" w:cs="Times New Roman"/>
          <w:b/>
          <w:sz w:val="24"/>
          <w:szCs w:val="24"/>
        </w:rPr>
        <w:t>МИТЕТ ПО ОХРАНЕ, КОНТРОЛЮ И РЕГУ</w:t>
      </w:r>
      <w:r>
        <w:rPr>
          <w:rFonts w:ascii="Times New Roman" w:hAnsi="Times New Roman" w:cs="Times New Roman"/>
          <w:b/>
          <w:sz w:val="24"/>
          <w:szCs w:val="24"/>
        </w:rPr>
        <w:t>ЛИРОВАНИЮ ИСПОЛЬЗОВАНИЯ ОБЪЕКТОВ ЖИВОТНОГО МИРА ЛЕНИНГРАДСКОЙ ОБЛАСТИ.</w:t>
      </w:r>
    </w:p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Look w:val="04A0"/>
      </w:tblPr>
      <w:tblGrid>
        <w:gridCol w:w="517"/>
        <w:gridCol w:w="9406"/>
      </w:tblGrid>
      <w:tr w:rsidR="000445EC" w:rsidRPr="008D096C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EC" w:rsidRPr="008D096C" w:rsidRDefault="000445EC" w:rsidP="003C1FA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5EC" w:rsidRPr="008D096C" w:rsidRDefault="000445EC" w:rsidP="003C1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8D096C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Наименование услуги</w:t>
            </w:r>
          </w:p>
        </w:tc>
      </w:tr>
      <w:tr w:rsidR="00E14091" w:rsidRPr="00A91D84" w:rsidTr="00B47109">
        <w:trPr>
          <w:trHeight w:val="6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91" w:rsidRPr="000445EC" w:rsidRDefault="00E14091" w:rsidP="00E14091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091" w:rsidRPr="00E14091" w:rsidRDefault="00E14091" w:rsidP="003C1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услуга по выдаче и аннулированию охотничьего билета единого федерального образца.</w:t>
            </w:r>
          </w:p>
        </w:tc>
      </w:tr>
    </w:tbl>
    <w:p w:rsid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5EC" w:rsidRPr="000445EC" w:rsidRDefault="000445EC" w:rsidP="000445E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45EC" w:rsidRPr="000445EC" w:rsidSect="00F336C2">
      <w:pgSz w:w="11906" w:h="16838"/>
      <w:pgMar w:top="2410" w:right="425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B6" w:rsidRDefault="00CD33B6" w:rsidP="009B7E27">
      <w:pPr>
        <w:spacing w:after="0" w:line="240" w:lineRule="auto"/>
      </w:pPr>
      <w:r>
        <w:separator/>
      </w:r>
    </w:p>
  </w:endnote>
  <w:endnote w:type="continuationSeparator" w:id="0">
    <w:p w:rsidR="00CD33B6" w:rsidRDefault="00CD33B6" w:rsidP="009B7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B6" w:rsidRDefault="00CD33B6" w:rsidP="009B7E27">
      <w:pPr>
        <w:spacing w:after="0" w:line="240" w:lineRule="auto"/>
      </w:pPr>
      <w:r>
        <w:separator/>
      </w:r>
    </w:p>
  </w:footnote>
  <w:footnote w:type="continuationSeparator" w:id="0">
    <w:p w:rsidR="00CD33B6" w:rsidRDefault="00CD33B6" w:rsidP="009B7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2B9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6075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435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F5BDC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F1703"/>
    <w:multiLevelType w:val="hybridMultilevel"/>
    <w:tmpl w:val="166C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79F9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5231E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57DAF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D38F3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66F5E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E04DA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A4C13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00735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A488D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1CC7"/>
    <w:multiLevelType w:val="hybridMultilevel"/>
    <w:tmpl w:val="3ABA6C8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5F2F"/>
    <w:rsid w:val="0002035E"/>
    <w:rsid w:val="000445EC"/>
    <w:rsid w:val="00051BA9"/>
    <w:rsid w:val="00054680"/>
    <w:rsid w:val="00061C26"/>
    <w:rsid w:val="00086D99"/>
    <w:rsid w:val="000A54C6"/>
    <w:rsid w:val="000B334E"/>
    <w:rsid w:val="000C7117"/>
    <w:rsid w:val="00105FA7"/>
    <w:rsid w:val="00140BD3"/>
    <w:rsid w:val="001568A8"/>
    <w:rsid w:val="00197410"/>
    <w:rsid w:val="001D665A"/>
    <w:rsid w:val="001F1BEC"/>
    <w:rsid w:val="001F4681"/>
    <w:rsid w:val="002252F6"/>
    <w:rsid w:val="00286A77"/>
    <w:rsid w:val="002A3078"/>
    <w:rsid w:val="002C41A5"/>
    <w:rsid w:val="003555EB"/>
    <w:rsid w:val="00375D9C"/>
    <w:rsid w:val="00377DE2"/>
    <w:rsid w:val="00391EF4"/>
    <w:rsid w:val="003C41A0"/>
    <w:rsid w:val="003D0095"/>
    <w:rsid w:val="003D5248"/>
    <w:rsid w:val="004154DC"/>
    <w:rsid w:val="0043192D"/>
    <w:rsid w:val="004429C7"/>
    <w:rsid w:val="00477038"/>
    <w:rsid w:val="00485D8D"/>
    <w:rsid w:val="004B7458"/>
    <w:rsid w:val="004C5380"/>
    <w:rsid w:val="004E3A8A"/>
    <w:rsid w:val="004F7C7F"/>
    <w:rsid w:val="00510B04"/>
    <w:rsid w:val="0051597A"/>
    <w:rsid w:val="00525E33"/>
    <w:rsid w:val="0055441D"/>
    <w:rsid w:val="005836CC"/>
    <w:rsid w:val="005B1341"/>
    <w:rsid w:val="00601447"/>
    <w:rsid w:val="00607801"/>
    <w:rsid w:val="0062495D"/>
    <w:rsid w:val="006251D7"/>
    <w:rsid w:val="0063618F"/>
    <w:rsid w:val="00670DF7"/>
    <w:rsid w:val="00684D7F"/>
    <w:rsid w:val="006B665D"/>
    <w:rsid w:val="006E1294"/>
    <w:rsid w:val="00710575"/>
    <w:rsid w:val="00746946"/>
    <w:rsid w:val="00750DDB"/>
    <w:rsid w:val="007677C1"/>
    <w:rsid w:val="007D648C"/>
    <w:rsid w:val="007E062A"/>
    <w:rsid w:val="007E3D09"/>
    <w:rsid w:val="008035F1"/>
    <w:rsid w:val="008201DF"/>
    <w:rsid w:val="00895F2F"/>
    <w:rsid w:val="008B46E8"/>
    <w:rsid w:val="008D096C"/>
    <w:rsid w:val="008F525A"/>
    <w:rsid w:val="00934293"/>
    <w:rsid w:val="00994479"/>
    <w:rsid w:val="00997CA5"/>
    <w:rsid w:val="009B7E27"/>
    <w:rsid w:val="009D1842"/>
    <w:rsid w:val="009D3B13"/>
    <w:rsid w:val="009F023A"/>
    <w:rsid w:val="00A11B30"/>
    <w:rsid w:val="00A178B5"/>
    <w:rsid w:val="00A444D1"/>
    <w:rsid w:val="00A91D84"/>
    <w:rsid w:val="00AA5130"/>
    <w:rsid w:val="00AB481F"/>
    <w:rsid w:val="00AE6B9C"/>
    <w:rsid w:val="00B1288B"/>
    <w:rsid w:val="00B47109"/>
    <w:rsid w:val="00B60FD9"/>
    <w:rsid w:val="00B72F7D"/>
    <w:rsid w:val="00BA681E"/>
    <w:rsid w:val="00BC3D59"/>
    <w:rsid w:val="00BD02DE"/>
    <w:rsid w:val="00BF3449"/>
    <w:rsid w:val="00C10F97"/>
    <w:rsid w:val="00C46862"/>
    <w:rsid w:val="00C57208"/>
    <w:rsid w:val="00C702D7"/>
    <w:rsid w:val="00C71E93"/>
    <w:rsid w:val="00CC4DA2"/>
    <w:rsid w:val="00CD33B6"/>
    <w:rsid w:val="00CF5185"/>
    <w:rsid w:val="00D1499E"/>
    <w:rsid w:val="00D57E63"/>
    <w:rsid w:val="00DD3F5B"/>
    <w:rsid w:val="00DD5E92"/>
    <w:rsid w:val="00E14091"/>
    <w:rsid w:val="00E22F67"/>
    <w:rsid w:val="00E502B9"/>
    <w:rsid w:val="00EB0E2B"/>
    <w:rsid w:val="00EB2433"/>
    <w:rsid w:val="00ED341F"/>
    <w:rsid w:val="00ED6778"/>
    <w:rsid w:val="00EE24E1"/>
    <w:rsid w:val="00EF1767"/>
    <w:rsid w:val="00F258DF"/>
    <w:rsid w:val="00F336C2"/>
    <w:rsid w:val="00F42D87"/>
    <w:rsid w:val="00F77F1E"/>
    <w:rsid w:val="00F83CBC"/>
    <w:rsid w:val="00F91016"/>
    <w:rsid w:val="00FB67C7"/>
    <w:rsid w:val="00FC5975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B04"/>
  </w:style>
  <w:style w:type="paragraph" w:styleId="2">
    <w:name w:val="heading 2"/>
    <w:basedOn w:val="a"/>
    <w:link w:val="20"/>
    <w:uiPriority w:val="9"/>
    <w:qFormat/>
    <w:rsid w:val="00375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5D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5D9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3D0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0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0F97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140BD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B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7E27"/>
  </w:style>
  <w:style w:type="paragraph" w:styleId="ab">
    <w:name w:val="footer"/>
    <w:basedOn w:val="a"/>
    <w:link w:val="ac"/>
    <w:uiPriority w:val="99"/>
    <w:semiHidden/>
    <w:unhideWhenUsed/>
    <w:rsid w:val="009B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7E27"/>
  </w:style>
  <w:style w:type="character" w:styleId="ad">
    <w:name w:val="annotation reference"/>
    <w:basedOn w:val="a0"/>
    <w:uiPriority w:val="99"/>
    <w:semiHidden/>
    <w:unhideWhenUsed/>
    <w:rsid w:val="002A307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A307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A307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307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A30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3E9F-CBAE-4820-817E-1A187C6C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2016-02-08T13:21:00Z</cp:lastPrinted>
  <dcterms:created xsi:type="dcterms:W3CDTF">2016-04-12T11:51:00Z</dcterms:created>
  <dcterms:modified xsi:type="dcterms:W3CDTF">2016-04-13T08:37:00Z</dcterms:modified>
</cp:coreProperties>
</file>