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27" w:rsidRDefault="00D76F50" w:rsidP="00D8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правах военнослужащих</w:t>
      </w:r>
      <w:r w:rsidR="00801881">
        <w:rPr>
          <w:rFonts w:ascii="Times New Roman" w:hAnsi="Times New Roman" w:cs="Times New Roman"/>
          <w:b/>
          <w:sz w:val="28"/>
          <w:szCs w:val="28"/>
        </w:rPr>
        <w:t xml:space="preserve"> на образование</w:t>
      </w:r>
      <w:bookmarkStart w:id="0" w:name="_GoBack"/>
      <w:bookmarkEnd w:id="0"/>
    </w:p>
    <w:p w:rsidR="00D85BF1" w:rsidRDefault="00D85BF1" w:rsidP="00D8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D6A" w:rsidRPr="00422D6A" w:rsidRDefault="00422D6A" w:rsidP="0042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6A">
        <w:rPr>
          <w:rFonts w:ascii="Times New Roman" w:hAnsi="Times New Roman" w:cs="Times New Roman"/>
          <w:sz w:val="28"/>
          <w:szCs w:val="28"/>
        </w:rPr>
        <w:t xml:space="preserve">53 военная прокуратура (гарнизона) разъясняет порядок </w:t>
      </w:r>
      <w:r>
        <w:rPr>
          <w:rFonts w:ascii="Times New Roman" w:hAnsi="Times New Roman" w:cs="Times New Roman"/>
          <w:sz w:val="28"/>
          <w:szCs w:val="28"/>
        </w:rPr>
        <w:t>обучения военнослужащих в высших образовательных учреждениях.</w:t>
      </w:r>
    </w:p>
    <w:p w:rsidR="00AD76E0" w:rsidRPr="00AD76E0" w:rsidRDefault="00422D6A" w:rsidP="00D8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070F3">
        <w:rPr>
          <w:rFonts w:ascii="Times New Roman" w:hAnsi="Times New Roman" w:cs="Times New Roman"/>
          <w:sz w:val="28"/>
        </w:rPr>
        <w:t xml:space="preserve"> соответствии с Федеральным законом «О статусе военнослужащих» </w:t>
      </w:r>
      <w:r w:rsidR="00F070F3" w:rsidRPr="00AD76E0">
        <w:rPr>
          <w:rFonts w:ascii="Times New Roman" w:hAnsi="Times New Roman" w:cs="Times New Roman"/>
          <w:sz w:val="28"/>
        </w:rPr>
        <w:t>военнослужащим</w:t>
      </w:r>
      <w:r w:rsidR="00AD76E0" w:rsidRPr="00AD76E0">
        <w:rPr>
          <w:rFonts w:ascii="Times New Roman" w:hAnsi="Times New Roman" w:cs="Times New Roman"/>
          <w:sz w:val="28"/>
        </w:rPr>
        <w:t>, проходящим военную службу по призыву, обучение в гражданских профессиональных образовательных организациях и образовательных организациях высшего образования не разрешается</w:t>
      </w:r>
      <w:r w:rsidR="00F070F3">
        <w:rPr>
          <w:rFonts w:ascii="Times New Roman" w:hAnsi="Times New Roman" w:cs="Times New Roman"/>
          <w:sz w:val="28"/>
        </w:rPr>
        <w:t xml:space="preserve"> (в период военной службы)</w:t>
      </w:r>
      <w:r w:rsidR="00AD76E0" w:rsidRPr="00AD76E0">
        <w:rPr>
          <w:rFonts w:ascii="Times New Roman" w:hAnsi="Times New Roman" w:cs="Times New Roman"/>
          <w:sz w:val="28"/>
        </w:rPr>
        <w:t>.</w:t>
      </w:r>
    </w:p>
    <w:p w:rsidR="00AD76E0" w:rsidRPr="00AD76E0" w:rsidRDefault="00422D6A" w:rsidP="00D8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</w:t>
      </w:r>
      <w:r w:rsidR="00AD76E0" w:rsidRPr="00AD76E0">
        <w:rPr>
          <w:rFonts w:ascii="Times New Roman" w:hAnsi="Times New Roman" w:cs="Times New Roman"/>
          <w:sz w:val="28"/>
        </w:rPr>
        <w:t>тем, за гражданами, призванными на военную службу в период обучения, при увольнении с военной службы сохраняется право на продолжение образования в образовательных организациях, в которых они обучались до призыва.</w:t>
      </w:r>
    </w:p>
    <w:p w:rsidR="00AD76E0" w:rsidRDefault="00AD76E0" w:rsidP="00D8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76E0">
        <w:rPr>
          <w:rFonts w:ascii="Times New Roman" w:hAnsi="Times New Roman" w:cs="Times New Roman"/>
          <w:sz w:val="28"/>
        </w:rPr>
        <w:t>Военнослужащие, проходящие военную службу по контракту (за исключением офицеров), если непрерывная продолжительность военной службы по контракту составляет не менее трех лет, имеют право в порядке, определяемом Правительством Российской Федерации, на обучение по имеющим государственную аккредитацию образовательным программам среднего профессионального образования и высшего образования,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очно-заочной или заочной форме обучения.</w:t>
      </w:r>
    </w:p>
    <w:p w:rsidR="00F67DD7" w:rsidRDefault="00AD76E0" w:rsidP="00F6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  <w:r w:rsidR="00FB1D9E" w:rsidRPr="00FB1D9E">
        <w:rPr>
          <w:rFonts w:ascii="Times New Roman" w:hAnsi="Times New Roman" w:cs="Times New Roman"/>
          <w:sz w:val="28"/>
        </w:rPr>
        <w:t xml:space="preserve"> реализаци</w:t>
      </w:r>
      <w:r>
        <w:rPr>
          <w:rFonts w:ascii="Times New Roman" w:hAnsi="Times New Roman" w:cs="Times New Roman"/>
          <w:sz w:val="28"/>
        </w:rPr>
        <w:t>и указанными</w:t>
      </w:r>
      <w:r w:rsidR="00FB1D9E" w:rsidRPr="00FB1D9E">
        <w:rPr>
          <w:rFonts w:ascii="Times New Roman" w:hAnsi="Times New Roman" w:cs="Times New Roman"/>
          <w:sz w:val="28"/>
        </w:rPr>
        <w:t xml:space="preserve"> военнослужащими, проходящими военную службу по контракту, </w:t>
      </w:r>
      <w:r w:rsidR="009315BB">
        <w:rPr>
          <w:rFonts w:ascii="Times New Roman" w:hAnsi="Times New Roman" w:cs="Times New Roman"/>
          <w:sz w:val="28"/>
        </w:rPr>
        <w:t>права на образование</w:t>
      </w:r>
      <w:r w:rsidR="00FB1D9E" w:rsidRPr="00FB1D9E">
        <w:rPr>
          <w:rFonts w:ascii="Times New Roman" w:hAnsi="Times New Roman" w:cs="Times New Roman"/>
          <w:sz w:val="28"/>
        </w:rPr>
        <w:t>,</w:t>
      </w:r>
      <w:r w:rsidR="00377902">
        <w:rPr>
          <w:rFonts w:ascii="Times New Roman" w:hAnsi="Times New Roman" w:cs="Times New Roman"/>
          <w:sz w:val="28"/>
        </w:rPr>
        <w:t xml:space="preserve"> регламентиру</w:t>
      </w:r>
      <w:r w:rsidR="009315BB">
        <w:rPr>
          <w:rFonts w:ascii="Times New Roman" w:hAnsi="Times New Roman" w:cs="Times New Roman"/>
          <w:sz w:val="28"/>
        </w:rPr>
        <w:t>ю</w:t>
      </w:r>
      <w:r w:rsidR="00377902">
        <w:rPr>
          <w:rFonts w:ascii="Times New Roman" w:hAnsi="Times New Roman" w:cs="Times New Roman"/>
          <w:sz w:val="28"/>
        </w:rPr>
        <w:t xml:space="preserve">тся </w:t>
      </w:r>
      <w:r w:rsidR="00FB1D9E">
        <w:rPr>
          <w:rFonts w:ascii="Times New Roman" w:hAnsi="Times New Roman" w:cs="Times New Roman"/>
          <w:sz w:val="28"/>
        </w:rPr>
        <w:t>постановлени</w:t>
      </w:r>
      <w:r w:rsidR="00377902">
        <w:rPr>
          <w:rFonts w:ascii="Times New Roman" w:hAnsi="Times New Roman" w:cs="Times New Roman"/>
          <w:sz w:val="28"/>
        </w:rPr>
        <w:t>ем</w:t>
      </w:r>
      <w:r w:rsidR="00FB1D9E" w:rsidRPr="00FB1D9E">
        <w:rPr>
          <w:rFonts w:ascii="Times New Roman" w:hAnsi="Times New Roman" w:cs="Times New Roman"/>
          <w:sz w:val="28"/>
        </w:rPr>
        <w:t xml:space="preserve"> П</w:t>
      </w:r>
      <w:r w:rsidR="009315BB">
        <w:rPr>
          <w:rFonts w:ascii="Times New Roman" w:hAnsi="Times New Roman" w:cs="Times New Roman"/>
          <w:sz w:val="28"/>
        </w:rPr>
        <w:t>равительства Российской Федерации</w:t>
      </w:r>
      <w:r w:rsidR="00FB1D9E">
        <w:rPr>
          <w:rFonts w:ascii="Times New Roman" w:hAnsi="Times New Roman" w:cs="Times New Roman"/>
          <w:sz w:val="28"/>
        </w:rPr>
        <w:t xml:space="preserve"> от 03.11.2014 № </w:t>
      </w:r>
      <w:r w:rsidR="00FB1D9E" w:rsidRPr="00FB1D9E">
        <w:rPr>
          <w:rFonts w:ascii="Times New Roman" w:hAnsi="Times New Roman" w:cs="Times New Roman"/>
          <w:sz w:val="28"/>
        </w:rPr>
        <w:t>1155</w:t>
      </w:r>
      <w:r w:rsidR="009315BB">
        <w:rPr>
          <w:rFonts w:ascii="Times New Roman" w:hAnsi="Times New Roman" w:cs="Times New Roman"/>
          <w:sz w:val="28"/>
        </w:rPr>
        <w:t>, которое является общедоступным</w:t>
      </w:r>
      <w:r>
        <w:rPr>
          <w:rFonts w:ascii="Times New Roman" w:hAnsi="Times New Roman" w:cs="Times New Roman"/>
          <w:sz w:val="28"/>
        </w:rPr>
        <w:t xml:space="preserve"> и размещено в сети Интернет.</w:t>
      </w:r>
    </w:p>
    <w:p w:rsidR="001D0627" w:rsidRPr="0070395E" w:rsidRDefault="001D0627" w:rsidP="00D8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0188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B1D9E">
        <w:rPr>
          <w:rFonts w:ascii="Times New Roman" w:hAnsi="Times New Roman" w:cs="Times New Roman"/>
          <w:sz w:val="28"/>
          <w:szCs w:val="28"/>
        </w:rPr>
        <w:t>й</w:t>
      </w:r>
      <w:r w:rsidR="00801881">
        <w:rPr>
          <w:rFonts w:ascii="Times New Roman" w:hAnsi="Times New Roman" w:cs="Times New Roman"/>
          <w:sz w:val="28"/>
          <w:szCs w:val="28"/>
        </w:rPr>
        <w:t xml:space="preserve"> прав</w:t>
      </w:r>
      <w:r w:rsidR="00FB1D9E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801881">
        <w:rPr>
          <w:rFonts w:ascii="Times New Roman" w:hAnsi="Times New Roman" w:cs="Times New Roman"/>
          <w:sz w:val="28"/>
          <w:szCs w:val="28"/>
        </w:rPr>
        <w:t xml:space="preserve"> </w:t>
      </w:r>
      <w:r w:rsidR="00F67DD7">
        <w:rPr>
          <w:rFonts w:ascii="Times New Roman" w:hAnsi="Times New Roman" w:cs="Times New Roman"/>
          <w:sz w:val="28"/>
          <w:szCs w:val="28"/>
        </w:rPr>
        <w:t xml:space="preserve">Северо-Западного округа войск национальной гвардии РФ </w:t>
      </w:r>
      <w:r w:rsidR="00801881">
        <w:rPr>
          <w:rFonts w:ascii="Times New Roman" w:hAnsi="Times New Roman" w:cs="Times New Roman"/>
          <w:sz w:val="28"/>
          <w:szCs w:val="28"/>
        </w:rPr>
        <w:t>на получение образования, а также</w:t>
      </w:r>
      <w:r w:rsidR="00FB1D9E">
        <w:rPr>
          <w:rFonts w:ascii="Times New Roman" w:hAnsi="Times New Roman" w:cs="Times New Roman"/>
          <w:sz w:val="28"/>
          <w:szCs w:val="28"/>
        </w:rPr>
        <w:t xml:space="preserve"> каких-либо необоснованных</w:t>
      </w:r>
      <w:r w:rsidR="00801881">
        <w:rPr>
          <w:rFonts w:ascii="Times New Roman" w:hAnsi="Times New Roman" w:cs="Times New Roman"/>
          <w:sz w:val="28"/>
          <w:szCs w:val="28"/>
        </w:rPr>
        <w:t xml:space="preserve"> препятствий в реализации такого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529">
        <w:rPr>
          <w:rFonts w:ascii="Times New Roman" w:hAnsi="Times New Roman" w:cs="Times New Roman"/>
          <w:sz w:val="28"/>
          <w:szCs w:val="28"/>
        </w:rPr>
        <w:t xml:space="preserve"> </w:t>
      </w:r>
      <w:r w:rsidR="00FB1D9E">
        <w:rPr>
          <w:rFonts w:ascii="Times New Roman" w:hAnsi="Times New Roman" w:cs="Times New Roman"/>
          <w:sz w:val="28"/>
          <w:szCs w:val="28"/>
        </w:rPr>
        <w:t>следует</w:t>
      </w:r>
      <w:r w:rsidRPr="00564529">
        <w:rPr>
          <w:rFonts w:ascii="Times New Roman" w:hAnsi="Times New Roman" w:cs="Times New Roman"/>
          <w:sz w:val="28"/>
          <w:szCs w:val="28"/>
        </w:rPr>
        <w:t xml:space="preserve"> обращаться в 53 военную прокуратуру (гарнизона) по адресу: </w:t>
      </w:r>
      <w:r w:rsidR="00F67DD7">
        <w:rPr>
          <w:rFonts w:ascii="Times New Roman" w:hAnsi="Times New Roman" w:cs="Times New Roman"/>
          <w:sz w:val="28"/>
          <w:szCs w:val="28"/>
        </w:rPr>
        <w:t xml:space="preserve">190000, </w:t>
      </w:r>
      <w:r w:rsidR="00F67DD7">
        <w:rPr>
          <w:rFonts w:ascii="Times New Roman" w:hAnsi="Times New Roman" w:cs="Times New Roman"/>
          <w:sz w:val="28"/>
          <w:szCs w:val="28"/>
        </w:rPr>
        <w:br/>
      </w:r>
      <w:r w:rsidRPr="00564529">
        <w:rPr>
          <w:rFonts w:ascii="Times New Roman" w:hAnsi="Times New Roman" w:cs="Times New Roman"/>
          <w:sz w:val="28"/>
          <w:szCs w:val="28"/>
        </w:rPr>
        <w:t>г. Санкт-Петербург, ул. Якубовича, д. 26</w:t>
      </w:r>
      <w:r w:rsidR="00F67DD7">
        <w:rPr>
          <w:rFonts w:ascii="Times New Roman" w:hAnsi="Times New Roman" w:cs="Times New Roman"/>
          <w:sz w:val="28"/>
          <w:szCs w:val="28"/>
        </w:rPr>
        <w:t>,</w:t>
      </w:r>
      <w:r w:rsidRPr="00564529">
        <w:rPr>
          <w:rFonts w:ascii="Times New Roman" w:hAnsi="Times New Roman" w:cs="Times New Roman"/>
          <w:sz w:val="28"/>
          <w:szCs w:val="28"/>
        </w:rPr>
        <w:t xml:space="preserve"> </w:t>
      </w:r>
      <w:r w:rsidR="00B42264">
        <w:rPr>
          <w:rFonts w:ascii="Times New Roman" w:hAnsi="Times New Roman" w:cs="Times New Roman"/>
          <w:sz w:val="28"/>
          <w:szCs w:val="28"/>
        </w:rPr>
        <w:t>тел.</w:t>
      </w:r>
      <w:r w:rsidRPr="00564529">
        <w:rPr>
          <w:rFonts w:ascii="Times New Roman" w:hAnsi="Times New Roman" w:cs="Times New Roman"/>
          <w:sz w:val="28"/>
          <w:szCs w:val="28"/>
        </w:rPr>
        <w:t>: 571-43-22 (круглосуточно).</w:t>
      </w:r>
    </w:p>
    <w:p w:rsidR="001D0627" w:rsidRPr="0070395E" w:rsidRDefault="001D0627" w:rsidP="001D06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D0627" w:rsidRPr="0070395E" w:rsidSect="00F1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B8" w:rsidRDefault="00BC29B8" w:rsidP="0070395E">
      <w:pPr>
        <w:spacing w:after="0" w:line="240" w:lineRule="auto"/>
      </w:pPr>
      <w:r>
        <w:separator/>
      </w:r>
    </w:p>
  </w:endnote>
  <w:endnote w:type="continuationSeparator" w:id="0">
    <w:p w:rsidR="00BC29B8" w:rsidRDefault="00BC29B8" w:rsidP="0070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B8" w:rsidRDefault="00BC29B8" w:rsidP="0070395E">
      <w:pPr>
        <w:spacing w:after="0" w:line="240" w:lineRule="auto"/>
      </w:pPr>
      <w:r>
        <w:separator/>
      </w:r>
    </w:p>
  </w:footnote>
  <w:footnote w:type="continuationSeparator" w:id="0">
    <w:p w:rsidR="00BC29B8" w:rsidRDefault="00BC29B8" w:rsidP="00703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8C"/>
    <w:rsid w:val="000314B4"/>
    <w:rsid w:val="00057D80"/>
    <w:rsid w:val="00060FDA"/>
    <w:rsid w:val="00165DA7"/>
    <w:rsid w:val="001A4110"/>
    <w:rsid w:val="001D0627"/>
    <w:rsid w:val="001D0BAE"/>
    <w:rsid w:val="001E05F3"/>
    <w:rsid w:val="001F7EB5"/>
    <w:rsid w:val="00221B53"/>
    <w:rsid w:val="00246D28"/>
    <w:rsid w:val="00297F0C"/>
    <w:rsid w:val="002C57E2"/>
    <w:rsid w:val="002D7FDC"/>
    <w:rsid w:val="002E03F7"/>
    <w:rsid w:val="002E177F"/>
    <w:rsid w:val="00377902"/>
    <w:rsid w:val="00391D03"/>
    <w:rsid w:val="00422D6A"/>
    <w:rsid w:val="00436463"/>
    <w:rsid w:val="004502BF"/>
    <w:rsid w:val="0048579D"/>
    <w:rsid w:val="004C5468"/>
    <w:rsid w:val="004C7BC8"/>
    <w:rsid w:val="00564529"/>
    <w:rsid w:val="00586084"/>
    <w:rsid w:val="005A612B"/>
    <w:rsid w:val="00653D29"/>
    <w:rsid w:val="006724CD"/>
    <w:rsid w:val="0070395E"/>
    <w:rsid w:val="00765A9E"/>
    <w:rsid w:val="00771E53"/>
    <w:rsid w:val="007800C7"/>
    <w:rsid w:val="00801881"/>
    <w:rsid w:val="00843FD9"/>
    <w:rsid w:val="00862AAF"/>
    <w:rsid w:val="009230FA"/>
    <w:rsid w:val="009315BB"/>
    <w:rsid w:val="00935CA2"/>
    <w:rsid w:val="009B48A5"/>
    <w:rsid w:val="009C1F00"/>
    <w:rsid w:val="009C62CC"/>
    <w:rsid w:val="009F2DDB"/>
    <w:rsid w:val="00A75D00"/>
    <w:rsid w:val="00AD76E0"/>
    <w:rsid w:val="00B032D9"/>
    <w:rsid w:val="00B24437"/>
    <w:rsid w:val="00B42264"/>
    <w:rsid w:val="00B630CD"/>
    <w:rsid w:val="00B91984"/>
    <w:rsid w:val="00B9212C"/>
    <w:rsid w:val="00BC29B8"/>
    <w:rsid w:val="00BF39E1"/>
    <w:rsid w:val="00C22503"/>
    <w:rsid w:val="00C24506"/>
    <w:rsid w:val="00CA6BC6"/>
    <w:rsid w:val="00D36B30"/>
    <w:rsid w:val="00D76F50"/>
    <w:rsid w:val="00D85BF1"/>
    <w:rsid w:val="00D96B8C"/>
    <w:rsid w:val="00D97EE9"/>
    <w:rsid w:val="00E21E19"/>
    <w:rsid w:val="00E25D89"/>
    <w:rsid w:val="00E8725D"/>
    <w:rsid w:val="00EC5367"/>
    <w:rsid w:val="00F070F3"/>
    <w:rsid w:val="00F334AB"/>
    <w:rsid w:val="00F67DD7"/>
    <w:rsid w:val="00F96705"/>
    <w:rsid w:val="00FB1D9E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9DBA"/>
  <w15:docId w15:val="{2F1953E7-C2CF-4360-9BF2-D09D2C1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5E"/>
  </w:style>
  <w:style w:type="paragraph" w:styleId="a7">
    <w:name w:val="footer"/>
    <w:basedOn w:val="a"/>
    <w:link w:val="a8"/>
    <w:uiPriority w:val="99"/>
    <w:unhideWhenUsed/>
    <w:rsid w:val="0070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5E"/>
  </w:style>
  <w:style w:type="character" w:customStyle="1" w:styleId="blk">
    <w:name w:val="blk"/>
    <w:basedOn w:val="a0"/>
    <w:rsid w:val="00D8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0F46-C5ED-4AE8-B665-BACA4D31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Герасименко-ПК</dc:creator>
  <cp:lastModifiedBy>Руслан Ромадин</cp:lastModifiedBy>
  <cp:revision>2</cp:revision>
  <cp:lastPrinted>2017-04-26T12:50:00Z</cp:lastPrinted>
  <dcterms:created xsi:type="dcterms:W3CDTF">2018-12-17T09:02:00Z</dcterms:created>
  <dcterms:modified xsi:type="dcterms:W3CDTF">2018-12-17T09:02:00Z</dcterms:modified>
</cp:coreProperties>
</file>